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BD1AD2" w14:textId="7D65A3DF" w:rsidR="00A63866" w:rsidRPr="000242D8" w:rsidRDefault="009962D9" w:rsidP="007D213A">
      <w:pPr>
        <w:spacing w:after="0" w:line="240" w:lineRule="auto"/>
        <w:jc w:val="center"/>
        <w:rPr>
          <w:rFonts w:cstheme="minorHAnsi"/>
          <w:b/>
          <w:bCs/>
          <w:sz w:val="24"/>
          <w:szCs w:val="24"/>
        </w:rPr>
      </w:pPr>
      <w:r w:rsidRPr="000242D8">
        <w:rPr>
          <w:rFonts w:cstheme="minorHAnsi"/>
          <w:b/>
          <w:bCs/>
          <w:sz w:val="24"/>
          <w:szCs w:val="24"/>
        </w:rPr>
        <w:t>Department of Gender, Sexuality, and Women’s Studies</w:t>
      </w:r>
      <w:r w:rsidR="009F6815">
        <w:rPr>
          <w:rFonts w:cstheme="minorHAnsi"/>
          <w:b/>
          <w:bCs/>
          <w:sz w:val="24"/>
          <w:szCs w:val="24"/>
        </w:rPr>
        <w:t xml:space="preserve"> Bylaws</w:t>
      </w:r>
    </w:p>
    <w:p w14:paraId="6DA2EF5E" w14:textId="6DD28EA2" w:rsidR="00A63866" w:rsidRPr="007D213A" w:rsidRDefault="00DF25BA" w:rsidP="007D213A">
      <w:pPr>
        <w:spacing w:after="0" w:line="240" w:lineRule="auto"/>
        <w:jc w:val="center"/>
        <w:rPr>
          <w:rFonts w:cstheme="minorHAnsi"/>
          <w:sz w:val="24"/>
          <w:szCs w:val="24"/>
        </w:rPr>
      </w:pPr>
      <w:r w:rsidRPr="007D213A">
        <w:rPr>
          <w:rFonts w:cstheme="minorHAnsi"/>
          <w:sz w:val="24"/>
          <w:szCs w:val="24"/>
        </w:rPr>
        <w:t>Adopted</w:t>
      </w:r>
      <w:r w:rsidR="00293A2C">
        <w:rPr>
          <w:rFonts w:cstheme="minorHAnsi"/>
          <w:sz w:val="24"/>
          <w:szCs w:val="24"/>
        </w:rPr>
        <w:t xml:space="preserve"> </w:t>
      </w:r>
      <w:r w:rsidRPr="007D213A">
        <w:rPr>
          <w:rFonts w:cstheme="minorHAnsi"/>
          <w:sz w:val="24"/>
          <w:szCs w:val="24"/>
        </w:rPr>
        <w:t xml:space="preserve">as of </w:t>
      </w:r>
      <w:r w:rsidR="00293A2C">
        <w:rPr>
          <w:rFonts w:cstheme="minorHAnsi"/>
          <w:sz w:val="24"/>
          <w:szCs w:val="24"/>
        </w:rPr>
        <w:t>October 20, 2023</w:t>
      </w:r>
    </w:p>
    <w:p w14:paraId="2BB69DC9" w14:textId="5D9622ED" w:rsidR="003B7EBF" w:rsidRDefault="003B7EBF" w:rsidP="003B7EBF">
      <w:pPr>
        <w:spacing w:after="0" w:line="240" w:lineRule="auto"/>
        <w:rPr>
          <w:rFonts w:cstheme="minorHAnsi"/>
          <w:b/>
          <w:bCs/>
          <w:sz w:val="24"/>
          <w:szCs w:val="24"/>
        </w:rPr>
      </w:pPr>
    </w:p>
    <w:p w14:paraId="2BDBDBC1" w14:textId="0CD90CB4" w:rsidR="00956FCF" w:rsidRDefault="00956FCF" w:rsidP="00481FDD">
      <w:pPr>
        <w:spacing w:after="0" w:line="240" w:lineRule="auto"/>
        <w:rPr>
          <w:rFonts w:cstheme="minorHAnsi"/>
          <w:sz w:val="24"/>
          <w:szCs w:val="24"/>
        </w:rPr>
      </w:pPr>
      <w:r w:rsidRPr="00956FCF">
        <w:rPr>
          <w:rFonts w:cstheme="minorHAnsi"/>
          <w:sz w:val="24"/>
          <w:szCs w:val="24"/>
        </w:rPr>
        <w:t xml:space="preserve">The Department </w:t>
      </w:r>
      <w:r>
        <w:rPr>
          <w:rFonts w:cstheme="minorHAnsi"/>
          <w:sz w:val="24"/>
          <w:szCs w:val="24"/>
        </w:rPr>
        <w:t>of</w:t>
      </w:r>
      <w:r w:rsidRPr="00481FDD">
        <w:rPr>
          <w:rFonts w:cstheme="minorHAnsi"/>
          <w:sz w:val="24"/>
          <w:szCs w:val="24"/>
        </w:rPr>
        <w:t xml:space="preserve"> </w:t>
      </w:r>
      <w:r w:rsidRPr="00E97330">
        <w:rPr>
          <w:rFonts w:cstheme="minorHAnsi"/>
          <w:sz w:val="24"/>
          <w:szCs w:val="24"/>
        </w:rPr>
        <w:t>Gender, Sexuality, and Women’s Studies</w:t>
      </w:r>
      <w:r>
        <w:rPr>
          <w:rFonts w:cstheme="minorHAnsi"/>
          <w:sz w:val="24"/>
          <w:szCs w:val="24"/>
        </w:rPr>
        <w:t xml:space="preserve"> </w:t>
      </w:r>
      <w:r w:rsidRPr="00956FCF">
        <w:rPr>
          <w:rFonts w:cstheme="minorHAnsi"/>
          <w:sz w:val="24"/>
          <w:szCs w:val="24"/>
        </w:rPr>
        <w:t>offers academic programs, grants graduate and undergraduate degrees, and advances research in</w:t>
      </w:r>
      <w:r>
        <w:rPr>
          <w:rFonts w:cstheme="minorHAnsi"/>
          <w:sz w:val="24"/>
          <w:szCs w:val="24"/>
        </w:rPr>
        <w:t xml:space="preserve"> </w:t>
      </w:r>
      <w:r w:rsidR="0044585E" w:rsidRPr="00E97330">
        <w:rPr>
          <w:rFonts w:cstheme="minorHAnsi"/>
          <w:sz w:val="24"/>
          <w:szCs w:val="24"/>
        </w:rPr>
        <w:t>Gender, Sexuality, and Women’s Studies</w:t>
      </w:r>
      <w:r w:rsidRPr="00956FCF">
        <w:rPr>
          <w:rFonts w:cstheme="minorHAnsi"/>
          <w:sz w:val="24"/>
          <w:szCs w:val="24"/>
        </w:rPr>
        <w:t>. Faculty in the Department successfully compete for national fellowships and grants, win research and teaching awards, and produce rigorous research</w:t>
      </w:r>
      <w:r>
        <w:rPr>
          <w:rFonts w:cstheme="minorHAnsi"/>
          <w:sz w:val="24"/>
          <w:szCs w:val="24"/>
        </w:rPr>
        <w:t xml:space="preserve">. </w:t>
      </w:r>
    </w:p>
    <w:p w14:paraId="5190CA52" w14:textId="77777777" w:rsidR="00956FCF" w:rsidRDefault="00956FCF" w:rsidP="00481FDD">
      <w:pPr>
        <w:spacing w:after="0" w:line="240" w:lineRule="auto"/>
        <w:rPr>
          <w:rFonts w:cstheme="minorHAnsi"/>
          <w:sz w:val="24"/>
          <w:szCs w:val="24"/>
        </w:rPr>
      </w:pPr>
    </w:p>
    <w:p w14:paraId="4F1DB177" w14:textId="2C8A52A2" w:rsidR="00997F28" w:rsidRDefault="00132261" w:rsidP="00481FDD">
      <w:pPr>
        <w:spacing w:after="0" w:line="240" w:lineRule="auto"/>
        <w:rPr>
          <w:rFonts w:cstheme="minorHAnsi"/>
          <w:sz w:val="24"/>
          <w:szCs w:val="24"/>
        </w:rPr>
      </w:pPr>
      <w:r w:rsidRPr="00481FDD">
        <w:rPr>
          <w:rFonts w:cstheme="minorHAnsi"/>
          <w:sz w:val="24"/>
          <w:szCs w:val="24"/>
        </w:rPr>
        <w:t xml:space="preserve">The governance of the </w:t>
      </w:r>
      <w:r>
        <w:rPr>
          <w:rFonts w:cstheme="minorHAnsi"/>
          <w:sz w:val="24"/>
          <w:szCs w:val="24"/>
        </w:rPr>
        <w:t>D</w:t>
      </w:r>
      <w:r w:rsidRPr="00481FDD">
        <w:rPr>
          <w:rFonts w:cstheme="minorHAnsi"/>
          <w:sz w:val="24"/>
          <w:szCs w:val="24"/>
        </w:rPr>
        <w:t xml:space="preserve">epartment is the shared responsibility of the faculty </w:t>
      </w:r>
      <w:r>
        <w:rPr>
          <w:rFonts w:cstheme="minorHAnsi"/>
          <w:sz w:val="24"/>
          <w:szCs w:val="24"/>
        </w:rPr>
        <w:t xml:space="preserve">with </w:t>
      </w:r>
      <w:r w:rsidRPr="00481FDD">
        <w:rPr>
          <w:rFonts w:cstheme="minorHAnsi"/>
          <w:sz w:val="24"/>
          <w:szCs w:val="24"/>
        </w:rPr>
        <w:t xml:space="preserve">the leadership of the Department Chair. </w:t>
      </w:r>
      <w:r w:rsidR="00997F28" w:rsidRPr="00481FDD">
        <w:rPr>
          <w:rFonts w:cstheme="minorHAnsi"/>
          <w:sz w:val="24"/>
          <w:szCs w:val="24"/>
        </w:rPr>
        <w:t xml:space="preserve">All members of the Department </w:t>
      </w:r>
      <w:r w:rsidR="00997F28">
        <w:rPr>
          <w:rFonts w:cstheme="minorHAnsi"/>
          <w:sz w:val="24"/>
          <w:szCs w:val="24"/>
        </w:rPr>
        <w:t>are responsible for working to foster</w:t>
      </w:r>
      <w:r w:rsidR="00997F28" w:rsidRPr="00481FDD">
        <w:rPr>
          <w:rFonts w:cstheme="minorHAnsi"/>
          <w:sz w:val="24"/>
          <w:szCs w:val="24"/>
        </w:rPr>
        <w:t xml:space="preserve"> open communication, mutual </w:t>
      </w:r>
      <w:r w:rsidR="00997F28">
        <w:rPr>
          <w:rFonts w:cstheme="minorHAnsi"/>
          <w:sz w:val="24"/>
          <w:szCs w:val="24"/>
        </w:rPr>
        <w:t xml:space="preserve">care and </w:t>
      </w:r>
      <w:r w:rsidR="00997F28" w:rsidRPr="00481FDD">
        <w:rPr>
          <w:rFonts w:cstheme="minorHAnsi"/>
          <w:sz w:val="24"/>
          <w:szCs w:val="24"/>
        </w:rPr>
        <w:t xml:space="preserve">respect, and </w:t>
      </w:r>
      <w:r w:rsidR="00997F28">
        <w:rPr>
          <w:rFonts w:cstheme="minorHAnsi"/>
          <w:sz w:val="24"/>
          <w:szCs w:val="24"/>
        </w:rPr>
        <w:t xml:space="preserve">collaboration in the day-to-day operations of the Department. </w:t>
      </w:r>
    </w:p>
    <w:p w14:paraId="1D234517" w14:textId="77777777" w:rsidR="00997F28" w:rsidRDefault="00997F28" w:rsidP="00481FDD">
      <w:pPr>
        <w:spacing w:after="0" w:line="240" w:lineRule="auto"/>
        <w:rPr>
          <w:rFonts w:cstheme="minorHAnsi"/>
          <w:sz w:val="24"/>
          <w:szCs w:val="24"/>
        </w:rPr>
      </w:pPr>
    </w:p>
    <w:p w14:paraId="337DC488" w14:textId="07A9B814" w:rsidR="00997F28" w:rsidRDefault="00A36A1C" w:rsidP="00481FDD">
      <w:pPr>
        <w:spacing w:after="0" w:line="240" w:lineRule="auto"/>
        <w:rPr>
          <w:rFonts w:cstheme="minorHAnsi"/>
          <w:sz w:val="24"/>
          <w:szCs w:val="24"/>
        </w:rPr>
      </w:pPr>
      <w:r>
        <w:rPr>
          <w:rFonts w:cstheme="minorHAnsi"/>
          <w:sz w:val="24"/>
          <w:szCs w:val="24"/>
        </w:rPr>
        <w:t>This document delineates the governance of the Department of Gender, Sexuality, and Women’s Studies (hereafter, the Department)</w:t>
      </w:r>
      <w:r w:rsidR="00D067FC">
        <w:rPr>
          <w:rFonts w:cstheme="minorHAnsi"/>
          <w:sz w:val="24"/>
          <w:szCs w:val="24"/>
        </w:rPr>
        <w:t xml:space="preserve"> </w:t>
      </w:r>
      <w:r>
        <w:rPr>
          <w:rFonts w:cstheme="minorHAnsi"/>
          <w:sz w:val="24"/>
          <w:szCs w:val="24"/>
        </w:rPr>
        <w:t>in compliance with</w:t>
      </w:r>
      <w:r w:rsidR="00481FDD" w:rsidRPr="00481FDD">
        <w:rPr>
          <w:rFonts w:cstheme="minorHAnsi"/>
          <w:sz w:val="24"/>
          <w:szCs w:val="24"/>
        </w:rPr>
        <w:t xml:space="preserve"> </w:t>
      </w:r>
      <w:r w:rsidRPr="00A36A1C">
        <w:rPr>
          <w:rFonts w:cstheme="minorHAnsi"/>
          <w:sz w:val="24"/>
          <w:szCs w:val="24"/>
        </w:rPr>
        <w:t>the University of Florida</w:t>
      </w:r>
      <w:r>
        <w:rPr>
          <w:rFonts w:cstheme="minorHAnsi"/>
          <w:sz w:val="24"/>
          <w:szCs w:val="24"/>
        </w:rPr>
        <w:t>-</w:t>
      </w:r>
      <w:r w:rsidRPr="00A36A1C">
        <w:rPr>
          <w:rFonts w:cstheme="minorHAnsi"/>
          <w:sz w:val="24"/>
          <w:szCs w:val="24"/>
        </w:rPr>
        <w:t>United Faculty of Florida Collective Bargaining Agreement</w:t>
      </w:r>
      <w:r w:rsidR="00B03629">
        <w:rPr>
          <w:rFonts w:cstheme="minorHAnsi"/>
          <w:sz w:val="24"/>
          <w:szCs w:val="24"/>
        </w:rPr>
        <w:t xml:space="preserve"> (CBA)</w:t>
      </w:r>
      <w:r>
        <w:rPr>
          <w:rFonts w:cstheme="minorHAnsi"/>
          <w:sz w:val="24"/>
          <w:szCs w:val="24"/>
        </w:rPr>
        <w:t>,</w:t>
      </w:r>
      <w:r w:rsidRPr="00A36A1C">
        <w:rPr>
          <w:rFonts w:cstheme="minorHAnsi"/>
          <w:sz w:val="24"/>
          <w:szCs w:val="24"/>
        </w:rPr>
        <w:t xml:space="preserve"> College of Liberal Arts and Sciences Constitution, </w:t>
      </w:r>
      <w:r>
        <w:rPr>
          <w:rFonts w:cstheme="minorHAnsi"/>
          <w:sz w:val="24"/>
          <w:szCs w:val="24"/>
        </w:rPr>
        <w:t xml:space="preserve">and </w:t>
      </w:r>
      <w:r w:rsidRPr="00A36A1C">
        <w:rPr>
          <w:rFonts w:cstheme="minorHAnsi"/>
          <w:sz w:val="24"/>
          <w:szCs w:val="24"/>
        </w:rPr>
        <w:t>University of Florida Constitution.</w:t>
      </w:r>
    </w:p>
    <w:p w14:paraId="57461EC9" w14:textId="77777777" w:rsidR="007D213A" w:rsidRDefault="007D213A" w:rsidP="007D213A">
      <w:pPr>
        <w:pStyle w:val="pf0"/>
        <w:spacing w:before="0" w:beforeAutospacing="0" w:after="0" w:afterAutospacing="0"/>
        <w:rPr>
          <w:rFonts w:asciiTheme="minorHAnsi" w:hAnsiTheme="minorHAnsi" w:cstheme="minorHAnsi"/>
          <w:b/>
          <w:bCs/>
        </w:rPr>
      </w:pPr>
    </w:p>
    <w:p w14:paraId="36D342A3" w14:textId="3C22088A" w:rsidR="007D213A" w:rsidRDefault="009750BB" w:rsidP="00F607FB">
      <w:pPr>
        <w:pStyle w:val="pf0"/>
        <w:numPr>
          <w:ilvl w:val="0"/>
          <w:numId w:val="6"/>
        </w:numPr>
        <w:spacing w:before="0" w:beforeAutospacing="0" w:after="0" w:afterAutospacing="0"/>
        <w:rPr>
          <w:rStyle w:val="cf01"/>
          <w:rFonts w:asciiTheme="minorHAnsi" w:hAnsiTheme="minorHAnsi" w:cstheme="minorHAnsi"/>
          <w:sz w:val="24"/>
          <w:szCs w:val="24"/>
        </w:rPr>
      </w:pPr>
      <w:r w:rsidRPr="007D213A">
        <w:rPr>
          <w:rStyle w:val="cf01"/>
          <w:rFonts w:asciiTheme="minorHAnsi" w:hAnsiTheme="minorHAnsi" w:cstheme="minorHAnsi"/>
          <w:b/>
          <w:bCs/>
          <w:sz w:val="24"/>
          <w:szCs w:val="24"/>
        </w:rPr>
        <w:t xml:space="preserve">Faculty </w:t>
      </w:r>
      <w:r w:rsidR="00087640">
        <w:rPr>
          <w:rStyle w:val="cf01"/>
          <w:rFonts w:asciiTheme="minorHAnsi" w:hAnsiTheme="minorHAnsi" w:cstheme="minorHAnsi"/>
          <w:b/>
          <w:bCs/>
          <w:sz w:val="24"/>
          <w:szCs w:val="24"/>
        </w:rPr>
        <w:t>M</w:t>
      </w:r>
      <w:r w:rsidRPr="007D213A">
        <w:rPr>
          <w:rStyle w:val="cf01"/>
          <w:rFonts w:asciiTheme="minorHAnsi" w:hAnsiTheme="minorHAnsi" w:cstheme="minorHAnsi"/>
          <w:b/>
          <w:bCs/>
          <w:sz w:val="24"/>
          <w:szCs w:val="24"/>
        </w:rPr>
        <w:t>embership</w:t>
      </w:r>
      <w:r w:rsidR="004F3C19">
        <w:rPr>
          <w:rStyle w:val="cf01"/>
          <w:rFonts w:asciiTheme="minorHAnsi" w:hAnsiTheme="minorHAnsi" w:cstheme="minorHAnsi"/>
          <w:b/>
          <w:bCs/>
          <w:sz w:val="24"/>
          <w:szCs w:val="24"/>
        </w:rPr>
        <w:t xml:space="preserve"> </w:t>
      </w:r>
    </w:p>
    <w:p w14:paraId="086AE746" w14:textId="461CB451" w:rsidR="004F3C19" w:rsidRPr="00880002" w:rsidRDefault="00AF433D" w:rsidP="00880002">
      <w:pPr>
        <w:pStyle w:val="Default"/>
        <w:rPr>
          <w:rStyle w:val="cf01"/>
          <w:rFonts w:ascii="Arial" w:hAnsi="Arial" w:cs="Arial"/>
          <w:sz w:val="24"/>
          <w:szCs w:val="24"/>
        </w:rPr>
      </w:pPr>
      <w:r>
        <w:rPr>
          <w:rStyle w:val="cf01"/>
          <w:rFonts w:asciiTheme="minorHAnsi" w:hAnsiTheme="minorHAnsi" w:cstheme="minorHAnsi"/>
          <w:sz w:val="24"/>
          <w:szCs w:val="24"/>
        </w:rPr>
        <w:t>The</w:t>
      </w:r>
      <w:r w:rsidR="00997F28">
        <w:rPr>
          <w:rStyle w:val="cf01"/>
          <w:rFonts w:asciiTheme="minorHAnsi" w:hAnsiTheme="minorHAnsi" w:cstheme="minorHAnsi"/>
          <w:sz w:val="24"/>
          <w:szCs w:val="24"/>
        </w:rPr>
        <w:t xml:space="preserve"> Department</w:t>
      </w:r>
      <w:r>
        <w:rPr>
          <w:rStyle w:val="cf01"/>
          <w:rFonts w:asciiTheme="minorHAnsi" w:hAnsiTheme="minorHAnsi" w:cstheme="minorHAnsi"/>
          <w:sz w:val="24"/>
          <w:szCs w:val="24"/>
        </w:rPr>
        <w:t>’s voting faculty members</w:t>
      </w:r>
      <w:r w:rsidR="00997F28">
        <w:rPr>
          <w:rStyle w:val="cf01"/>
          <w:rFonts w:asciiTheme="minorHAnsi" w:hAnsiTheme="minorHAnsi" w:cstheme="minorHAnsi"/>
          <w:sz w:val="24"/>
          <w:szCs w:val="24"/>
        </w:rPr>
        <w:t xml:space="preserve"> </w:t>
      </w:r>
      <w:r>
        <w:rPr>
          <w:rStyle w:val="cf01"/>
          <w:rFonts w:asciiTheme="minorHAnsi" w:hAnsiTheme="minorHAnsi" w:cstheme="minorHAnsi"/>
          <w:sz w:val="24"/>
          <w:szCs w:val="24"/>
        </w:rPr>
        <w:t>(i.e., core faculty) are</w:t>
      </w:r>
      <w:r w:rsidR="00880002">
        <w:rPr>
          <w:rStyle w:val="cf01"/>
          <w:rFonts w:asciiTheme="minorHAnsi" w:hAnsiTheme="minorHAnsi" w:cstheme="minorHAnsi"/>
          <w:sz w:val="24"/>
          <w:szCs w:val="24"/>
        </w:rPr>
        <w:t xml:space="preserve"> </w:t>
      </w:r>
      <w:r w:rsidR="004F3C19">
        <w:rPr>
          <w:rStyle w:val="cf01"/>
          <w:rFonts w:asciiTheme="minorHAnsi" w:hAnsiTheme="minorHAnsi" w:cstheme="minorHAnsi"/>
          <w:sz w:val="24"/>
          <w:szCs w:val="24"/>
        </w:rPr>
        <w:t>those holding</w:t>
      </w:r>
      <w:r w:rsidR="004F3C19" w:rsidRPr="004F3C19">
        <w:rPr>
          <w:rStyle w:val="cf01"/>
          <w:rFonts w:asciiTheme="minorHAnsi" w:hAnsiTheme="minorHAnsi" w:cstheme="minorHAnsi"/>
          <w:sz w:val="24"/>
          <w:szCs w:val="24"/>
        </w:rPr>
        <w:t xml:space="preserve"> at </w:t>
      </w:r>
      <w:r w:rsidR="004F3C19" w:rsidRPr="00207F4D">
        <w:rPr>
          <w:rStyle w:val="cf01"/>
          <w:rFonts w:asciiTheme="minorHAnsi" w:hAnsiTheme="minorHAnsi" w:cstheme="minorHAnsi"/>
          <w:sz w:val="24"/>
          <w:szCs w:val="24"/>
        </w:rPr>
        <w:t xml:space="preserve">least </w:t>
      </w:r>
      <w:r w:rsidR="002C44E7" w:rsidRPr="00207F4D">
        <w:rPr>
          <w:rStyle w:val="cf01"/>
          <w:rFonts w:asciiTheme="minorHAnsi" w:hAnsiTheme="minorHAnsi" w:cstheme="minorHAnsi"/>
          <w:sz w:val="24"/>
          <w:szCs w:val="24"/>
        </w:rPr>
        <w:t xml:space="preserve">.50 </w:t>
      </w:r>
      <w:r w:rsidR="004F3C19" w:rsidRPr="00207F4D">
        <w:rPr>
          <w:rStyle w:val="cf01"/>
          <w:rFonts w:asciiTheme="minorHAnsi" w:hAnsiTheme="minorHAnsi" w:cstheme="minorHAnsi"/>
          <w:sz w:val="24"/>
          <w:szCs w:val="24"/>
        </w:rPr>
        <w:t>FTE</w:t>
      </w:r>
      <w:r w:rsidR="004F3C19" w:rsidRPr="004F3C19">
        <w:rPr>
          <w:rStyle w:val="cf01"/>
          <w:rFonts w:asciiTheme="minorHAnsi" w:hAnsiTheme="minorHAnsi" w:cstheme="minorHAnsi"/>
          <w:sz w:val="24"/>
          <w:szCs w:val="24"/>
        </w:rPr>
        <w:t xml:space="preserve"> of a </w:t>
      </w:r>
      <w:r w:rsidR="0044585E">
        <w:rPr>
          <w:rStyle w:val="cf01"/>
          <w:rFonts w:asciiTheme="minorHAnsi" w:hAnsiTheme="minorHAnsi" w:cstheme="minorHAnsi"/>
          <w:sz w:val="24"/>
          <w:szCs w:val="24"/>
        </w:rPr>
        <w:t xml:space="preserve">tenure-track, </w:t>
      </w:r>
      <w:r w:rsidR="004F3C19" w:rsidRPr="004F3C19">
        <w:rPr>
          <w:rStyle w:val="cf01"/>
          <w:rFonts w:asciiTheme="minorHAnsi" w:hAnsiTheme="minorHAnsi" w:cstheme="minorHAnsi"/>
          <w:sz w:val="24"/>
          <w:szCs w:val="24"/>
        </w:rPr>
        <w:t>tenure</w:t>
      </w:r>
      <w:r w:rsidR="0044585E">
        <w:rPr>
          <w:rStyle w:val="cf01"/>
          <w:rFonts w:asciiTheme="minorHAnsi" w:hAnsiTheme="minorHAnsi" w:cstheme="minorHAnsi"/>
          <w:sz w:val="24"/>
          <w:szCs w:val="24"/>
        </w:rPr>
        <w:t>d,</w:t>
      </w:r>
      <w:r w:rsidR="004F3C19" w:rsidRPr="004F3C19">
        <w:rPr>
          <w:rStyle w:val="cf01"/>
          <w:rFonts w:asciiTheme="minorHAnsi" w:hAnsiTheme="minorHAnsi" w:cstheme="minorHAnsi"/>
          <w:sz w:val="24"/>
          <w:szCs w:val="24"/>
        </w:rPr>
        <w:t xml:space="preserve"> or </w:t>
      </w:r>
      <w:r w:rsidR="00237BA0">
        <w:rPr>
          <w:rStyle w:val="cf01"/>
          <w:rFonts w:asciiTheme="minorHAnsi" w:hAnsiTheme="minorHAnsi" w:cstheme="minorHAnsi"/>
          <w:sz w:val="24"/>
          <w:szCs w:val="24"/>
        </w:rPr>
        <w:t>non-tenure</w:t>
      </w:r>
      <w:r w:rsidR="0044585E">
        <w:rPr>
          <w:rStyle w:val="cf01"/>
          <w:rFonts w:asciiTheme="minorHAnsi" w:hAnsiTheme="minorHAnsi" w:cstheme="minorHAnsi"/>
          <w:sz w:val="24"/>
          <w:szCs w:val="24"/>
        </w:rPr>
        <w:t>-track</w:t>
      </w:r>
      <w:r w:rsidR="00237BA0">
        <w:rPr>
          <w:rStyle w:val="cf01"/>
          <w:rFonts w:asciiTheme="minorHAnsi" w:hAnsiTheme="minorHAnsi" w:cstheme="minorHAnsi"/>
          <w:sz w:val="24"/>
          <w:szCs w:val="24"/>
        </w:rPr>
        <w:t xml:space="preserve"> faculty</w:t>
      </w:r>
      <w:r w:rsidR="004F3C19" w:rsidRPr="004F3C19">
        <w:rPr>
          <w:rStyle w:val="cf01"/>
          <w:rFonts w:asciiTheme="minorHAnsi" w:hAnsiTheme="minorHAnsi" w:cstheme="minorHAnsi"/>
          <w:sz w:val="24"/>
          <w:szCs w:val="24"/>
        </w:rPr>
        <w:t xml:space="preserve"> </w:t>
      </w:r>
      <w:r w:rsidR="00087640">
        <w:rPr>
          <w:rStyle w:val="cf01"/>
          <w:rFonts w:asciiTheme="minorHAnsi" w:hAnsiTheme="minorHAnsi" w:cstheme="minorHAnsi"/>
          <w:sz w:val="24"/>
          <w:szCs w:val="24"/>
        </w:rPr>
        <w:t xml:space="preserve">line </w:t>
      </w:r>
      <w:r w:rsidR="004F3C19" w:rsidRPr="004F3C19">
        <w:rPr>
          <w:rStyle w:val="cf01"/>
          <w:rFonts w:asciiTheme="minorHAnsi" w:hAnsiTheme="minorHAnsi" w:cstheme="minorHAnsi"/>
          <w:sz w:val="24"/>
          <w:szCs w:val="24"/>
        </w:rPr>
        <w:t xml:space="preserve">in the </w:t>
      </w:r>
      <w:r w:rsidR="004F3C19">
        <w:rPr>
          <w:rStyle w:val="cf01"/>
          <w:rFonts w:asciiTheme="minorHAnsi" w:hAnsiTheme="minorHAnsi" w:cstheme="minorHAnsi"/>
          <w:sz w:val="24"/>
          <w:szCs w:val="24"/>
        </w:rPr>
        <w:t>Department.</w:t>
      </w:r>
      <w:r w:rsidR="00087640">
        <w:rPr>
          <w:rStyle w:val="cf01"/>
          <w:rFonts w:asciiTheme="minorHAnsi" w:hAnsiTheme="minorHAnsi" w:cstheme="minorHAnsi"/>
          <w:sz w:val="24"/>
          <w:szCs w:val="24"/>
        </w:rPr>
        <w:t xml:space="preserve"> </w:t>
      </w:r>
      <w:r w:rsidR="00B903BB">
        <w:rPr>
          <w:rStyle w:val="cf01"/>
          <w:rFonts w:asciiTheme="minorHAnsi" w:hAnsiTheme="minorHAnsi" w:cstheme="minorHAnsi"/>
          <w:sz w:val="24"/>
          <w:szCs w:val="24"/>
        </w:rPr>
        <w:t xml:space="preserve">Where voting eligibility is further defined by </w:t>
      </w:r>
      <w:r w:rsidR="00B87594">
        <w:rPr>
          <w:rStyle w:val="cf01"/>
          <w:rFonts w:asciiTheme="minorHAnsi" w:hAnsiTheme="minorHAnsi" w:cstheme="minorHAnsi"/>
          <w:sz w:val="24"/>
          <w:szCs w:val="24"/>
        </w:rPr>
        <w:t>the CBA and U</w:t>
      </w:r>
      <w:r w:rsidR="00644D4C">
        <w:rPr>
          <w:rStyle w:val="cf01"/>
          <w:rFonts w:asciiTheme="minorHAnsi" w:hAnsiTheme="minorHAnsi" w:cstheme="minorHAnsi"/>
          <w:sz w:val="24"/>
          <w:szCs w:val="24"/>
        </w:rPr>
        <w:t xml:space="preserve">niversity policies </w:t>
      </w:r>
      <w:r w:rsidR="00B903BB">
        <w:rPr>
          <w:rStyle w:val="cf01"/>
          <w:rFonts w:asciiTheme="minorHAnsi" w:hAnsiTheme="minorHAnsi" w:cstheme="minorHAnsi"/>
          <w:sz w:val="24"/>
          <w:szCs w:val="24"/>
        </w:rPr>
        <w:t>(e.g., tenure and promotion)</w:t>
      </w:r>
      <w:r w:rsidR="00B87594">
        <w:rPr>
          <w:rStyle w:val="cf01"/>
          <w:rFonts w:asciiTheme="minorHAnsi" w:hAnsiTheme="minorHAnsi" w:cstheme="minorHAnsi"/>
          <w:sz w:val="24"/>
          <w:szCs w:val="24"/>
        </w:rPr>
        <w:t>, the CBA and</w:t>
      </w:r>
      <w:r w:rsidR="00B903BB">
        <w:rPr>
          <w:rStyle w:val="cf01"/>
          <w:rFonts w:asciiTheme="minorHAnsi" w:hAnsiTheme="minorHAnsi" w:cstheme="minorHAnsi"/>
          <w:sz w:val="24"/>
          <w:szCs w:val="24"/>
        </w:rPr>
        <w:t xml:space="preserve"> </w:t>
      </w:r>
      <w:r w:rsidR="00B87594">
        <w:rPr>
          <w:rStyle w:val="cf01"/>
          <w:rFonts w:asciiTheme="minorHAnsi" w:hAnsiTheme="minorHAnsi" w:cstheme="minorHAnsi"/>
          <w:sz w:val="24"/>
          <w:szCs w:val="24"/>
        </w:rPr>
        <w:t>U</w:t>
      </w:r>
      <w:r w:rsidR="00644D4C">
        <w:rPr>
          <w:rStyle w:val="cf01"/>
          <w:rFonts w:asciiTheme="minorHAnsi" w:hAnsiTheme="minorHAnsi" w:cstheme="minorHAnsi"/>
          <w:sz w:val="24"/>
          <w:szCs w:val="24"/>
        </w:rPr>
        <w:t>niversity</w:t>
      </w:r>
      <w:r w:rsidR="00B903BB">
        <w:rPr>
          <w:rStyle w:val="cf01"/>
          <w:rFonts w:asciiTheme="minorHAnsi" w:hAnsiTheme="minorHAnsi" w:cstheme="minorHAnsi"/>
          <w:sz w:val="24"/>
          <w:szCs w:val="24"/>
        </w:rPr>
        <w:t xml:space="preserve"> </w:t>
      </w:r>
      <w:r w:rsidR="00644D4C">
        <w:rPr>
          <w:rStyle w:val="cf01"/>
          <w:rFonts w:asciiTheme="minorHAnsi" w:hAnsiTheme="minorHAnsi" w:cstheme="minorHAnsi"/>
          <w:sz w:val="24"/>
          <w:szCs w:val="24"/>
        </w:rPr>
        <w:t xml:space="preserve">policies </w:t>
      </w:r>
      <w:r w:rsidR="00B903BB">
        <w:rPr>
          <w:rStyle w:val="cf01"/>
          <w:rFonts w:asciiTheme="minorHAnsi" w:hAnsiTheme="minorHAnsi" w:cstheme="minorHAnsi"/>
          <w:sz w:val="24"/>
          <w:szCs w:val="24"/>
        </w:rPr>
        <w:t xml:space="preserve">will be </w:t>
      </w:r>
      <w:r w:rsidR="00B87594">
        <w:rPr>
          <w:rStyle w:val="cf01"/>
          <w:rFonts w:asciiTheme="minorHAnsi" w:hAnsiTheme="minorHAnsi" w:cstheme="minorHAnsi"/>
          <w:sz w:val="24"/>
          <w:szCs w:val="24"/>
        </w:rPr>
        <w:t>followed.</w:t>
      </w:r>
    </w:p>
    <w:p w14:paraId="2BDECB7E" w14:textId="77777777" w:rsidR="00E26DF2" w:rsidRPr="007D213A" w:rsidRDefault="00E26DF2" w:rsidP="007D213A">
      <w:pPr>
        <w:pStyle w:val="pf0"/>
        <w:spacing w:before="0" w:beforeAutospacing="0" w:after="0" w:afterAutospacing="0"/>
        <w:rPr>
          <w:rFonts w:asciiTheme="minorHAnsi" w:hAnsiTheme="minorHAnsi" w:cstheme="minorHAnsi"/>
        </w:rPr>
      </w:pPr>
    </w:p>
    <w:p w14:paraId="0FA5C9E0" w14:textId="663E3F0F" w:rsidR="00F607FB" w:rsidRDefault="00F607FB" w:rsidP="007D213A">
      <w:pPr>
        <w:pStyle w:val="ListParagraph"/>
        <w:numPr>
          <w:ilvl w:val="0"/>
          <w:numId w:val="6"/>
        </w:numPr>
        <w:spacing w:after="0" w:line="240" w:lineRule="auto"/>
        <w:rPr>
          <w:rFonts w:cstheme="minorHAnsi"/>
          <w:b/>
          <w:bCs/>
          <w:sz w:val="24"/>
          <w:szCs w:val="24"/>
        </w:rPr>
      </w:pPr>
      <w:r w:rsidRPr="00F607FB">
        <w:rPr>
          <w:rFonts w:cstheme="minorHAnsi"/>
          <w:b/>
          <w:bCs/>
          <w:sz w:val="24"/>
          <w:szCs w:val="24"/>
        </w:rPr>
        <w:t>Leadership and Administration</w:t>
      </w:r>
    </w:p>
    <w:p w14:paraId="7D06147D" w14:textId="77777777" w:rsidR="00F607FB" w:rsidRDefault="00F607FB" w:rsidP="00F607FB">
      <w:pPr>
        <w:pStyle w:val="ListParagraph"/>
        <w:spacing w:after="0" w:line="240" w:lineRule="auto"/>
        <w:ind w:left="1080"/>
        <w:rPr>
          <w:rFonts w:cstheme="minorHAnsi"/>
          <w:b/>
          <w:bCs/>
          <w:sz w:val="24"/>
          <w:szCs w:val="24"/>
        </w:rPr>
      </w:pPr>
    </w:p>
    <w:p w14:paraId="545F8100" w14:textId="19CEA58C" w:rsidR="00715D3B" w:rsidRPr="002D6AD8" w:rsidRDefault="00DF25BA" w:rsidP="007D213A">
      <w:pPr>
        <w:pStyle w:val="ListParagraph"/>
        <w:numPr>
          <w:ilvl w:val="1"/>
          <w:numId w:val="6"/>
        </w:numPr>
        <w:spacing w:after="0" w:line="240" w:lineRule="auto"/>
        <w:rPr>
          <w:rFonts w:cstheme="minorHAnsi"/>
          <w:b/>
          <w:bCs/>
          <w:sz w:val="24"/>
          <w:szCs w:val="24"/>
        </w:rPr>
      </w:pPr>
      <w:r w:rsidRPr="00F607FB">
        <w:rPr>
          <w:rFonts w:cstheme="minorHAnsi"/>
          <w:b/>
          <w:bCs/>
          <w:sz w:val="24"/>
          <w:szCs w:val="24"/>
        </w:rPr>
        <w:t>Department Chair</w:t>
      </w:r>
    </w:p>
    <w:p w14:paraId="3D629FB3" w14:textId="044AB1DB" w:rsidR="00715D3B" w:rsidRPr="00715D3B" w:rsidRDefault="00A123D0" w:rsidP="00715D3B">
      <w:pPr>
        <w:spacing w:after="0" w:line="240" w:lineRule="auto"/>
        <w:rPr>
          <w:rFonts w:cstheme="minorHAnsi"/>
          <w:sz w:val="24"/>
          <w:szCs w:val="24"/>
        </w:rPr>
      </w:pPr>
      <w:r w:rsidRPr="00A123D0">
        <w:rPr>
          <w:rFonts w:cstheme="minorHAnsi"/>
          <w:b/>
          <w:bCs/>
          <w:sz w:val="24"/>
          <w:szCs w:val="24"/>
        </w:rPr>
        <w:t>Selection:</w:t>
      </w:r>
      <w:r>
        <w:rPr>
          <w:rFonts w:cstheme="minorHAnsi"/>
          <w:sz w:val="24"/>
          <w:szCs w:val="24"/>
        </w:rPr>
        <w:t xml:space="preserve"> </w:t>
      </w:r>
      <w:r w:rsidR="00715D3B" w:rsidRPr="00715D3B">
        <w:rPr>
          <w:rFonts w:cstheme="minorHAnsi"/>
          <w:sz w:val="24"/>
          <w:szCs w:val="24"/>
        </w:rPr>
        <w:t xml:space="preserve">The Department Chair is nominated by the Dean after formal consultation with the </w:t>
      </w:r>
      <w:r w:rsidR="00715D3B">
        <w:rPr>
          <w:rFonts w:cstheme="minorHAnsi"/>
          <w:sz w:val="24"/>
          <w:szCs w:val="24"/>
        </w:rPr>
        <w:t xml:space="preserve">Department </w:t>
      </w:r>
      <w:r w:rsidR="00715D3B" w:rsidRPr="00715D3B">
        <w:rPr>
          <w:rFonts w:cstheme="minorHAnsi"/>
          <w:sz w:val="24"/>
          <w:szCs w:val="24"/>
        </w:rPr>
        <w:t xml:space="preserve">Chair Search Committee composed of (a) </w:t>
      </w:r>
      <w:r w:rsidR="00541C75">
        <w:rPr>
          <w:rFonts w:cstheme="minorHAnsi"/>
          <w:sz w:val="24"/>
          <w:szCs w:val="24"/>
        </w:rPr>
        <w:t>D</w:t>
      </w:r>
      <w:r w:rsidR="00715D3B" w:rsidRPr="00715D3B">
        <w:rPr>
          <w:rFonts w:cstheme="minorHAnsi"/>
          <w:sz w:val="24"/>
          <w:szCs w:val="24"/>
        </w:rPr>
        <w:t xml:space="preserve">epartment </w:t>
      </w:r>
      <w:r w:rsidR="00541C75">
        <w:rPr>
          <w:rFonts w:cstheme="minorHAnsi"/>
          <w:sz w:val="24"/>
          <w:szCs w:val="24"/>
        </w:rPr>
        <w:t>Core F</w:t>
      </w:r>
      <w:r w:rsidR="00715D3B" w:rsidRPr="00715D3B">
        <w:rPr>
          <w:rFonts w:cstheme="minorHAnsi"/>
          <w:sz w:val="24"/>
          <w:szCs w:val="24"/>
        </w:rPr>
        <w:t xml:space="preserve">aculty </w:t>
      </w:r>
      <w:r w:rsidR="00541C75">
        <w:rPr>
          <w:rFonts w:cstheme="minorHAnsi"/>
          <w:sz w:val="24"/>
          <w:szCs w:val="24"/>
        </w:rPr>
        <w:t xml:space="preserve">members </w:t>
      </w:r>
      <w:r w:rsidR="00715D3B" w:rsidRPr="00715D3B">
        <w:rPr>
          <w:rFonts w:cstheme="minorHAnsi"/>
          <w:sz w:val="24"/>
          <w:szCs w:val="24"/>
        </w:rPr>
        <w:t xml:space="preserve">elected by a majority vote of the </w:t>
      </w:r>
      <w:r w:rsidR="00715D3B">
        <w:rPr>
          <w:rFonts w:cstheme="minorHAnsi"/>
          <w:sz w:val="24"/>
          <w:szCs w:val="24"/>
        </w:rPr>
        <w:t>Department Core F</w:t>
      </w:r>
      <w:r w:rsidR="00715D3B" w:rsidRPr="00715D3B">
        <w:rPr>
          <w:rFonts w:cstheme="minorHAnsi"/>
          <w:sz w:val="24"/>
          <w:szCs w:val="24"/>
        </w:rPr>
        <w:t xml:space="preserve">aculty and (b) </w:t>
      </w:r>
      <w:r w:rsidR="00541C75">
        <w:rPr>
          <w:rFonts w:cstheme="minorHAnsi"/>
          <w:sz w:val="24"/>
          <w:szCs w:val="24"/>
        </w:rPr>
        <w:t>one</w:t>
      </w:r>
      <w:r w:rsidR="00715D3B" w:rsidRPr="00715D3B">
        <w:rPr>
          <w:rFonts w:cstheme="minorHAnsi"/>
          <w:sz w:val="24"/>
          <w:szCs w:val="24"/>
        </w:rPr>
        <w:t xml:space="preserve"> faculty member from a related field appointed by the Dean to serve as the Dean’s representative on the committee.</w:t>
      </w:r>
      <w:r w:rsidR="00541C75">
        <w:rPr>
          <w:rFonts w:cstheme="minorHAnsi"/>
          <w:sz w:val="24"/>
          <w:szCs w:val="24"/>
        </w:rPr>
        <w:t xml:space="preserve"> </w:t>
      </w:r>
      <w:r w:rsidR="00956FCF" w:rsidRPr="00956FCF">
        <w:rPr>
          <w:rFonts w:cstheme="minorHAnsi"/>
          <w:sz w:val="24"/>
          <w:szCs w:val="24"/>
        </w:rPr>
        <w:t>This Committee so comprised will elect its chair, and then may select up to two additional faculty members to insure a diversified committee. Committee composition shall remain such that a majority of the Committee members are full-time faculty in the department.</w:t>
      </w:r>
      <w:r w:rsidR="00956FCF">
        <w:rPr>
          <w:rFonts w:cstheme="minorHAnsi"/>
          <w:sz w:val="24"/>
          <w:szCs w:val="24"/>
        </w:rPr>
        <w:t xml:space="preserve"> </w:t>
      </w:r>
      <w:r w:rsidR="00715D3B" w:rsidRPr="00715D3B">
        <w:rPr>
          <w:rFonts w:cstheme="minorHAnsi"/>
          <w:sz w:val="24"/>
          <w:szCs w:val="24"/>
        </w:rPr>
        <w:t>The Search Committee shall</w:t>
      </w:r>
      <w:r w:rsidR="00541C75">
        <w:rPr>
          <w:rFonts w:cstheme="minorHAnsi"/>
          <w:sz w:val="24"/>
          <w:szCs w:val="24"/>
        </w:rPr>
        <w:t xml:space="preserve"> organize </w:t>
      </w:r>
      <w:r w:rsidR="002D6AD8">
        <w:rPr>
          <w:rFonts w:cstheme="minorHAnsi"/>
          <w:sz w:val="24"/>
          <w:szCs w:val="24"/>
        </w:rPr>
        <w:t xml:space="preserve">the Department’s </w:t>
      </w:r>
      <w:r w:rsidR="00541C75">
        <w:rPr>
          <w:rFonts w:cstheme="minorHAnsi"/>
          <w:sz w:val="24"/>
          <w:szCs w:val="24"/>
        </w:rPr>
        <w:t>review of candidates</w:t>
      </w:r>
      <w:r w:rsidR="002D6AD8">
        <w:rPr>
          <w:rFonts w:cstheme="minorHAnsi"/>
          <w:sz w:val="24"/>
          <w:szCs w:val="24"/>
        </w:rPr>
        <w:t xml:space="preserve">, </w:t>
      </w:r>
      <w:r w:rsidR="00541C75">
        <w:rPr>
          <w:rFonts w:cstheme="minorHAnsi"/>
          <w:sz w:val="24"/>
          <w:szCs w:val="24"/>
        </w:rPr>
        <w:t xml:space="preserve">solicit the Core Faculty </w:t>
      </w:r>
      <w:proofErr w:type="gramStart"/>
      <w:r w:rsidR="00541C75">
        <w:rPr>
          <w:rFonts w:cstheme="minorHAnsi"/>
          <w:sz w:val="24"/>
          <w:szCs w:val="24"/>
        </w:rPr>
        <w:t>feedback</w:t>
      </w:r>
      <w:proofErr w:type="gramEnd"/>
      <w:r w:rsidR="00541C75">
        <w:rPr>
          <w:rFonts w:cstheme="minorHAnsi"/>
          <w:sz w:val="24"/>
          <w:szCs w:val="24"/>
        </w:rPr>
        <w:t xml:space="preserve"> and vote</w:t>
      </w:r>
      <w:r w:rsidR="002D6AD8">
        <w:rPr>
          <w:rFonts w:cstheme="minorHAnsi"/>
          <w:sz w:val="24"/>
          <w:szCs w:val="24"/>
        </w:rPr>
        <w:t>, and</w:t>
      </w:r>
      <w:r w:rsidR="00541C75">
        <w:rPr>
          <w:rFonts w:cstheme="minorHAnsi"/>
          <w:sz w:val="24"/>
          <w:szCs w:val="24"/>
        </w:rPr>
        <w:t xml:space="preserve"> ad</w:t>
      </w:r>
      <w:r w:rsidR="00715D3B" w:rsidRPr="00715D3B">
        <w:rPr>
          <w:rFonts w:cstheme="minorHAnsi"/>
          <w:sz w:val="24"/>
          <w:szCs w:val="24"/>
        </w:rPr>
        <w:t xml:space="preserve">vise the Dean by recommending </w:t>
      </w:r>
      <w:r w:rsidR="002D6AD8">
        <w:rPr>
          <w:rFonts w:cstheme="minorHAnsi"/>
          <w:sz w:val="24"/>
          <w:szCs w:val="24"/>
        </w:rPr>
        <w:t>final</w:t>
      </w:r>
      <w:r w:rsidR="00715D3B" w:rsidRPr="00715D3B">
        <w:rPr>
          <w:rFonts w:cstheme="minorHAnsi"/>
          <w:sz w:val="24"/>
          <w:szCs w:val="24"/>
        </w:rPr>
        <w:t xml:space="preserve"> </w:t>
      </w:r>
      <w:r w:rsidR="00817877">
        <w:rPr>
          <w:rFonts w:cstheme="minorHAnsi"/>
          <w:sz w:val="24"/>
          <w:szCs w:val="24"/>
        </w:rPr>
        <w:t xml:space="preserve">Department </w:t>
      </w:r>
      <w:r w:rsidR="00715D3B" w:rsidRPr="00715D3B">
        <w:rPr>
          <w:rFonts w:cstheme="minorHAnsi"/>
          <w:sz w:val="24"/>
          <w:szCs w:val="24"/>
        </w:rPr>
        <w:t>Chair candidates. The Dean’s nomination shall be forwarded to the President or the President’s designee for approval. If the Search Committee does not concur in the Dean’s nomination, then the Committee’s dissenting report shall be forwarded to the President or the President’s designee along with the nomination made by the Dean.</w:t>
      </w:r>
    </w:p>
    <w:p w14:paraId="0B95642D" w14:textId="77777777" w:rsidR="00715D3B" w:rsidRPr="00715D3B" w:rsidRDefault="00715D3B" w:rsidP="00715D3B">
      <w:pPr>
        <w:spacing w:after="0" w:line="240" w:lineRule="auto"/>
        <w:rPr>
          <w:rFonts w:cstheme="minorHAnsi"/>
          <w:sz w:val="24"/>
          <w:szCs w:val="24"/>
        </w:rPr>
      </w:pPr>
    </w:p>
    <w:p w14:paraId="297704A1" w14:textId="7166A0B0" w:rsidR="00D025F8" w:rsidRDefault="00A123D0" w:rsidP="007D213A">
      <w:pPr>
        <w:spacing w:after="0" w:line="240" w:lineRule="auto"/>
        <w:rPr>
          <w:rFonts w:cstheme="minorHAnsi"/>
          <w:sz w:val="24"/>
          <w:szCs w:val="24"/>
        </w:rPr>
      </w:pPr>
      <w:r w:rsidRPr="00A123D0">
        <w:rPr>
          <w:rFonts w:cstheme="minorHAnsi"/>
          <w:b/>
          <w:bCs/>
          <w:sz w:val="24"/>
          <w:szCs w:val="24"/>
        </w:rPr>
        <w:t>Responsibilities:</w:t>
      </w:r>
      <w:r>
        <w:rPr>
          <w:rFonts w:cstheme="minorHAnsi"/>
          <w:sz w:val="24"/>
          <w:szCs w:val="24"/>
        </w:rPr>
        <w:t xml:space="preserve"> </w:t>
      </w:r>
      <w:r w:rsidR="00132261">
        <w:rPr>
          <w:rFonts w:cstheme="minorHAnsi"/>
          <w:sz w:val="24"/>
          <w:szCs w:val="24"/>
        </w:rPr>
        <w:t>T</w:t>
      </w:r>
      <w:r w:rsidR="00132261" w:rsidRPr="00481FDD">
        <w:rPr>
          <w:rFonts w:cstheme="minorHAnsi"/>
          <w:sz w:val="24"/>
          <w:szCs w:val="24"/>
        </w:rPr>
        <w:t xml:space="preserve">he </w:t>
      </w:r>
      <w:r w:rsidR="00880002">
        <w:rPr>
          <w:rFonts w:cstheme="minorHAnsi"/>
          <w:sz w:val="24"/>
          <w:szCs w:val="24"/>
        </w:rPr>
        <w:t xml:space="preserve">Department </w:t>
      </w:r>
      <w:r w:rsidR="00132261" w:rsidRPr="00481FDD">
        <w:rPr>
          <w:rFonts w:cstheme="minorHAnsi"/>
          <w:sz w:val="24"/>
          <w:szCs w:val="24"/>
        </w:rPr>
        <w:t>Chair</w:t>
      </w:r>
      <w:r w:rsidR="00132261">
        <w:rPr>
          <w:rFonts w:cstheme="minorHAnsi"/>
          <w:sz w:val="24"/>
          <w:szCs w:val="24"/>
        </w:rPr>
        <w:t xml:space="preserve"> is</w:t>
      </w:r>
      <w:r w:rsidR="00132261" w:rsidRPr="00481FDD">
        <w:rPr>
          <w:rFonts w:cstheme="minorHAnsi"/>
          <w:sz w:val="24"/>
          <w:szCs w:val="24"/>
        </w:rPr>
        <w:t xml:space="preserve"> responsible for </w:t>
      </w:r>
      <w:r w:rsidR="00132261">
        <w:rPr>
          <w:rFonts w:cstheme="minorHAnsi"/>
          <w:sz w:val="24"/>
          <w:szCs w:val="24"/>
        </w:rPr>
        <w:t>administrative leadership</w:t>
      </w:r>
      <w:r w:rsidR="00D50424">
        <w:rPr>
          <w:rFonts w:cstheme="minorHAnsi"/>
          <w:sz w:val="24"/>
          <w:szCs w:val="24"/>
        </w:rPr>
        <w:t xml:space="preserve"> and </w:t>
      </w:r>
      <w:r w:rsidR="00880002">
        <w:rPr>
          <w:rFonts w:cstheme="minorHAnsi"/>
          <w:sz w:val="24"/>
          <w:szCs w:val="24"/>
        </w:rPr>
        <w:t xml:space="preserve">management </w:t>
      </w:r>
      <w:r w:rsidR="00132261">
        <w:rPr>
          <w:rFonts w:cstheme="minorHAnsi"/>
          <w:sz w:val="24"/>
          <w:szCs w:val="24"/>
        </w:rPr>
        <w:t xml:space="preserve">of the Department, including </w:t>
      </w:r>
      <w:r w:rsidR="00132261" w:rsidRPr="00481FDD">
        <w:rPr>
          <w:rFonts w:cstheme="minorHAnsi"/>
          <w:sz w:val="24"/>
          <w:szCs w:val="24"/>
        </w:rPr>
        <w:t>the budget,</w:t>
      </w:r>
      <w:r w:rsidR="00132261">
        <w:rPr>
          <w:rFonts w:cstheme="minorHAnsi"/>
          <w:sz w:val="24"/>
          <w:szCs w:val="24"/>
        </w:rPr>
        <w:t xml:space="preserve"> personnel matters,</w:t>
      </w:r>
      <w:r w:rsidR="00132261" w:rsidRPr="00481FDD">
        <w:rPr>
          <w:rFonts w:cstheme="minorHAnsi"/>
          <w:sz w:val="24"/>
          <w:szCs w:val="24"/>
        </w:rPr>
        <w:t xml:space="preserve"> </w:t>
      </w:r>
      <w:r w:rsidR="00132261">
        <w:rPr>
          <w:rFonts w:cstheme="minorHAnsi"/>
          <w:sz w:val="24"/>
          <w:szCs w:val="24"/>
        </w:rPr>
        <w:t>academic</w:t>
      </w:r>
      <w:r w:rsidR="00132261" w:rsidRPr="00481FDD">
        <w:rPr>
          <w:rFonts w:cstheme="minorHAnsi"/>
          <w:sz w:val="24"/>
          <w:szCs w:val="24"/>
        </w:rPr>
        <w:t xml:space="preserve"> programs, </w:t>
      </w:r>
      <w:r w:rsidR="00132261">
        <w:rPr>
          <w:rFonts w:cstheme="minorHAnsi"/>
          <w:sz w:val="24"/>
          <w:szCs w:val="24"/>
        </w:rPr>
        <w:t>faculty and staff evaluations, tenure and promotion,</w:t>
      </w:r>
      <w:r w:rsidR="00132261" w:rsidRPr="00481FDD">
        <w:rPr>
          <w:rFonts w:cstheme="minorHAnsi"/>
          <w:sz w:val="24"/>
          <w:szCs w:val="24"/>
        </w:rPr>
        <w:t xml:space="preserve"> and allocation of space and other </w:t>
      </w:r>
      <w:r w:rsidR="00132261" w:rsidRPr="00481FDD">
        <w:rPr>
          <w:rFonts w:cstheme="minorHAnsi"/>
          <w:sz w:val="24"/>
          <w:szCs w:val="24"/>
        </w:rPr>
        <w:lastRenderedPageBreak/>
        <w:t>resources</w:t>
      </w:r>
      <w:r w:rsidR="00132261">
        <w:rPr>
          <w:rFonts w:cstheme="minorHAnsi"/>
          <w:sz w:val="24"/>
          <w:szCs w:val="24"/>
        </w:rPr>
        <w:t xml:space="preserve">. </w:t>
      </w:r>
      <w:r w:rsidR="00757D8C">
        <w:rPr>
          <w:rFonts w:cstheme="minorHAnsi"/>
          <w:sz w:val="24"/>
          <w:szCs w:val="24"/>
        </w:rPr>
        <w:t>In addition, t</w:t>
      </w:r>
      <w:r w:rsidR="00132261" w:rsidRPr="00481FDD">
        <w:rPr>
          <w:rFonts w:cstheme="minorHAnsi"/>
          <w:sz w:val="24"/>
          <w:szCs w:val="24"/>
        </w:rPr>
        <w:t>he</w:t>
      </w:r>
      <w:r w:rsidR="00132261">
        <w:rPr>
          <w:rFonts w:cstheme="minorHAnsi"/>
          <w:sz w:val="24"/>
          <w:szCs w:val="24"/>
        </w:rPr>
        <w:t xml:space="preserve"> </w:t>
      </w:r>
      <w:r w:rsidR="00817877">
        <w:rPr>
          <w:rFonts w:cstheme="minorHAnsi"/>
          <w:sz w:val="24"/>
          <w:szCs w:val="24"/>
        </w:rPr>
        <w:t xml:space="preserve">Department </w:t>
      </w:r>
      <w:r w:rsidR="00132261">
        <w:rPr>
          <w:rFonts w:cstheme="minorHAnsi"/>
          <w:sz w:val="24"/>
          <w:szCs w:val="24"/>
        </w:rPr>
        <w:t xml:space="preserve">Chair </w:t>
      </w:r>
      <w:r w:rsidR="00757D8C">
        <w:rPr>
          <w:rFonts w:cstheme="minorHAnsi"/>
          <w:sz w:val="24"/>
          <w:szCs w:val="24"/>
        </w:rPr>
        <w:t>presides over</w:t>
      </w:r>
      <w:r w:rsidR="00810779">
        <w:rPr>
          <w:rFonts w:cstheme="minorHAnsi"/>
          <w:sz w:val="24"/>
          <w:szCs w:val="24"/>
        </w:rPr>
        <w:t xml:space="preserve"> </w:t>
      </w:r>
      <w:r w:rsidR="00132261">
        <w:rPr>
          <w:rFonts w:cstheme="minorHAnsi"/>
          <w:sz w:val="24"/>
          <w:szCs w:val="24"/>
        </w:rPr>
        <w:t>faculty</w:t>
      </w:r>
      <w:r w:rsidR="00132261" w:rsidRPr="00481FDD">
        <w:rPr>
          <w:rFonts w:cstheme="minorHAnsi"/>
          <w:sz w:val="24"/>
          <w:szCs w:val="24"/>
        </w:rPr>
        <w:t xml:space="preserve"> meeting</w:t>
      </w:r>
      <w:r w:rsidR="00757D8C">
        <w:rPr>
          <w:rFonts w:cstheme="minorHAnsi"/>
          <w:sz w:val="24"/>
          <w:szCs w:val="24"/>
        </w:rPr>
        <w:t>s, makes faculty assignments, appoints the Associate Chair, Graduate Coordinator, Undergraduate Coordinator</w:t>
      </w:r>
      <w:r w:rsidR="00177E06">
        <w:rPr>
          <w:rFonts w:cstheme="minorHAnsi"/>
          <w:sz w:val="24"/>
          <w:szCs w:val="24"/>
        </w:rPr>
        <w:t>,</w:t>
      </w:r>
      <w:r w:rsidR="00DA0D8E">
        <w:rPr>
          <w:rFonts w:cstheme="minorHAnsi"/>
          <w:sz w:val="24"/>
          <w:szCs w:val="24"/>
        </w:rPr>
        <w:t xml:space="preserve"> and </w:t>
      </w:r>
      <w:r w:rsidR="00757D8C">
        <w:rPr>
          <w:rFonts w:cstheme="minorHAnsi"/>
          <w:sz w:val="24"/>
          <w:szCs w:val="24"/>
        </w:rPr>
        <w:t>standing and ad hoc committees</w:t>
      </w:r>
      <w:r w:rsidR="00132261" w:rsidRPr="00481FDD">
        <w:rPr>
          <w:rFonts w:cstheme="minorHAnsi"/>
          <w:sz w:val="24"/>
          <w:szCs w:val="24"/>
        </w:rPr>
        <w:t xml:space="preserve">. </w:t>
      </w:r>
      <w:r w:rsidR="00810779">
        <w:rPr>
          <w:rFonts w:cstheme="minorHAnsi"/>
          <w:sz w:val="24"/>
          <w:szCs w:val="24"/>
        </w:rPr>
        <w:t xml:space="preserve">The </w:t>
      </w:r>
      <w:r w:rsidR="00817877">
        <w:rPr>
          <w:rFonts w:cstheme="minorHAnsi"/>
          <w:sz w:val="24"/>
          <w:szCs w:val="24"/>
        </w:rPr>
        <w:t xml:space="preserve">Department </w:t>
      </w:r>
      <w:r w:rsidR="00810779">
        <w:rPr>
          <w:rFonts w:cstheme="minorHAnsi"/>
          <w:sz w:val="24"/>
          <w:szCs w:val="24"/>
        </w:rPr>
        <w:t xml:space="preserve">Chair is an ex officio member of all Department committees. </w:t>
      </w:r>
      <w:r w:rsidR="00757D8C">
        <w:rPr>
          <w:rFonts w:cstheme="minorHAnsi"/>
          <w:sz w:val="24"/>
          <w:szCs w:val="24"/>
        </w:rPr>
        <w:t>The</w:t>
      </w:r>
      <w:r w:rsidR="00D50424">
        <w:rPr>
          <w:rFonts w:cstheme="minorHAnsi"/>
          <w:sz w:val="24"/>
          <w:szCs w:val="24"/>
        </w:rPr>
        <w:t xml:space="preserve"> </w:t>
      </w:r>
      <w:r w:rsidR="00817877">
        <w:rPr>
          <w:rFonts w:cstheme="minorHAnsi"/>
          <w:sz w:val="24"/>
          <w:szCs w:val="24"/>
        </w:rPr>
        <w:t xml:space="preserve">Department </w:t>
      </w:r>
      <w:r w:rsidR="00D50424">
        <w:rPr>
          <w:rFonts w:cstheme="minorHAnsi"/>
          <w:sz w:val="24"/>
          <w:szCs w:val="24"/>
        </w:rPr>
        <w:t xml:space="preserve">Chair </w:t>
      </w:r>
      <w:r w:rsidR="00D50424" w:rsidRPr="00085C35">
        <w:rPr>
          <w:rFonts w:cstheme="minorHAnsi"/>
          <w:sz w:val="24"/>
          <w:szCs w:val="24"/>
        </w:rPr>
        <w:t>acts as a liaison between the Department and the College.</w:t>
      </w:r>
    </w:p>
    <w:p w14:paraId="04321310" w14:textId="10120264" w:rsidR="00F607FB" w:rsidRDefault="00F607FB" w:rsidP="007D213A">
      <w:pPr>
        <w:spacing w:after="0" w:line="240" w:lineRule="auto"/>
        <w:rPr>
          <w:rFonts w:cstheme="minorHAnsi"/>
          <w:sz w:val="24"/>
          <w:szCs w:val="24"/>
        </w:rPr>
      </w:pPr>
    </w:p>
    <w:p w14:paraId="1DF264F0" w14:textId="42115094" w:rsidR="00F607FB" w:rsidRPr="00F607FB" w:rsidRDefault="00F607FB" w:rsidP="00F607FB">
      <w:pPr>
        <w:pStyle w:val="ListParagraph"/>
        <w:numPr>
          <w:ilvl w:val="1"/>
          <w:numId w:val="6"/>
        </w:numPr>
        <w:spacing w:after="0" w:line="240" w:lineRule="auto"/>
        <w:rPr>
          <w:rFonts w:cstheme="minorHAnsi"/>
          <w:b/>
          <w:bCs/>
          <w:sz w:val="24"/>
          <w:szCs w:val="24"/>
        </w:rPr>
      </w:pPr>
      <w:r w:rsidRPr="00F607FB">
        <w:rPr>
          <w:rFonts w:cstheme="minorHAnsi"/>
          <w:b/>
          <w:bCs/>
          <w:sz w:val="24"/>
          <w:szCs w:val="24"/>
        </w:rPr>
        <w:t>Associate Chair</w:t>
      </w:r>
    </w:p>
    <w:p w14:paraId="45B496DE" w14:textId="5207DA45" w:rsidR="00810779" w:rsidRDefault="00F607FB" w:rsidP="007D213A">
      <w:pPr>
        <w:spacing w:after="0" w:line="240" w:lineRule="auto"/>
        <w:rPr>
          <w:sz w:val="23"/>
          <w:szCs w:val="23"/>
        </w:rPr>
      </w:pPr>
      <w:r>
        <w:rPr>
          <w:rFonts w:cstheme="minorHAnsi"/>
          <w:sz w:val="24"/>
          <w:szCs w:val="24"/>
        </w:rPr>
        <w:t xml:space="preserve">The Associate Chair is appointed by the Department Chair. The Associate Chair provides consultation and advice to the </w:t>
      </w:r>
      <w:r w:rsidR="00817877">
        <w:rPr>
          <w:rFonts w:cstheme="minorHAnsi"/>
          <w:sz w:val="24"/>
          <w:szCs w:val="24"/>
        </w:rPr>
        <w:t xml:space="preserve">Department </w:t>
      </w:r>
      <w:r>
        <w:rPr>
          <w:rFonts w:cstheme="minorHAnsi"/>
          <w:sz w:val="24"/>
          <w:szCs w:val="24"/>
        </w:rPr>
        <w:t>Chair on Department matters</w:t>
      </w:r>
      <w:r w:rsidR="00A021C7">
        <w:rPr>
          <w:rFonts w:cstheme="minorHAnsi"/>
          <w:sz w:val="24"/>
          <w:szCs w:val="24"/>
        </w:rPr>
        <w:t>. The Associate Chair is</w:t>
      </w:r>
      <w:r>
        <w:rPr>
          <w:sz w:val="23"/>
          <w:szCs w:val="23"/>
        </w:rPr>
        <w:t xml:space="preserve"> </w:t>
      </w:r>
      <w:r w:rsidR="00DA2B5E" w:rsidRPr="00481FDD">
        <w:rPr>
          <w:rFonts w:cstheme="minorHAnsi"/>
          <w:sz w:val="24"/>
          <w:szCs w:val="24"/>
        </w:rPr>
        <w:t xml:space="preserve">responsible for </w:t>
      </w:r>
      <w:r w:rsidR="00DA2B5E">
        <w:rPr>
          <w:rFonts w:cstheme="minorHAnsi"/>
          <w:sz w:val="24"/>
          <w:szCs w:val="24"/>
        </w:rPr>
        <w:t xml:space="preserve">assisting the </w:t>
      </w:r>
      <w:r w:rsidR="00817877">
        <w:rPr>
          <w:rFonts w:cstheme="minorHAnsi"/>
          <w:sz w:val="24"/>
          <w:szCs w:val="24"/>
        </w:rPr>
        <w:t xml:space="preserve">Department </w:t>
      </w:r>
      <w:r w:rsidR="00DA2B5E">
        <w:rPr>
          <w:rFonts w:cstheme="minorHAnsi"/>
          <w:sz w:val="24"/>
          <w:szCs w:val="24"/>
        </w:rPr>
        <w:t xml:space="preserve">Chair with administrative leadership and management of the Department, including </w:t>
      </w:r>
      <w:r>
        <w:rPr>
          <w:sz w:val="23"/>
          <w:szCs w:val="23"/>
        </w:rPr>
        <w:t xml:space="preserve">curriculum and course scheduling, </w:t>
      </w:r>
      <w:r w:rsidR="00974589">
        <w:rPr>
          <w:sz w:val="23"/>
          <w:szCs w:val="23"/>
        </w:rPr>
        <w:t xml:space="preserve">newsletter and related communications, </w:t>
      </w:r>
      <w:r w:rsidR="00A021C7">
        <w:rPr>
          <w:sz w:val="23"/>
          <w:szCs w:val="23"/>
        </w:rPr>
        <w:t>teaching assistant assignments</w:t>
      </w:r>
      <w:r w:rsidR="00D22797">
        <w:rPr>
          <w:sz w:val="23"/>
          <w:szCs w:val="23"/>
        </w:rPr>
        <w:t>, summer teaching requests</w:t>
      </w:r>
      <w:r w:rsidR="00A021C7">
        <w:rPr>
          <w:sz w:val="23"/>
          <w:szCs w:val="23"/>
        </w:rPr>
        <w:t>, peer-teaching evaluations</w:t>
      </w:r>
      <w:r w:rsidR="00DA2B5E">
        <w:rPr>
          <w:sz w:val="23"/>
          <w:szCs w:val="23"/>
        </w:rPr>
        <w:t xml:space="preserve">, and other tasks or initiatives as assigned by the </w:t>
      </w:r>
      <w:r w:rsidR="00817877">
        <w:rPr>
          <w:sz w:val="23"/>
          <w:szCs w:val="23"/>
        </w:rPr>
        <w:t xml:space="preserve">Department </w:t>
      </w:r>
      <w:r w:rsidR="00DA2B5E" w:rsidRPr="003E2508">
        <w:rPr>
          <w:sz w:val="23"/>
          <w:szCs w:val="23"/>
        </w:rPr>
        <w:t>Chair.</w:t>
      </w:r>
      <w:r w:rsidR="00C123E1" w:rsidRPr="003E2508">
        <w:rPr>
          <w:sz w:val="23"/>
          <w:szCs w:val="23"/>
        </w:rPr>
        <w:t xml:space="preserve"> </w:t>
      </w:r>
    </w:p>
    <w:p w14:paraId="2013D036" w14:textId="77777777" w:rsidR="003B021B" w:rsidRDefault="003B021B" w:rsidP="007D213A">
      <w:pPr>
        <w:spacing w:after="0" w:line="240" w:lineRule="auto"/>
        <w:rPr>
          <w:rFonts w:cstheme="minorHAnsi"/>
          <w:sz w:val="24"/>
          <w:szCs w:val="24"/>
        </w:rPr>
      </w:pPr>
    </w:p>
    <w:p w14:paraId="2EA061E6" w14:textId="44609E5A" w:rsidR="00F607FB" w:rsidRPr="00974589" w:rsidRDefault="00F607FB" w:rsidP="003B021B">
      <w:pPr>
        <w:pStyle w:val="ListParagraph"/>
        <w:numPr>
          <w:ilvl w:val="1"/>
          <w:numId w:val="6"/>
        </w:numPr>
        <w:spacing w:after="0" w:line="240" w:lineRule="auto"/>
        <w:rPr>
          <w:rFonts w:cstheme="minorHAnsi"/>
          <w:b/>
          <w:bCs/>
          <w:sz w:val="24"/>
          <w:szCs w:val="24"/>
        </w:rPr>
      </w:pPr>
      <w:r w:rsidRPr="00974589">
        <w:rPr>
          <w:rFonts w:cstheme="minorHAnsi"/>
          <w:b/>
          <w:bCs/>
          <w:sz w:val="24"/>
          <w:szCs w:val="24"/>
        </w:rPr>
        <w:t>Graduate Coordinator</w:t>
      </w:r>
    </w:p>
    <w:p w14:paraId="558ACFDD" w14:textId="453CBA06" w:rsidR="00F607FB" w:rsidRDefault="00F607FB" w:rsidP="00F607FB">
      <w:pPr>
        <w:spacing w:after="0" w:line="240" w:lineRule="auto"/>
        <w:rPr>
          <w:rFonts w:cstheme="minorHAnsi"/>
          <w:sz w:val="24"/>
          <w:szCs w:val="24"/>
        </w:rPr>
      </w:pPr>
      <w:r w:rsidRPr="00F607FB">
        <w:rPr>
          <w:rFonts w:cstheme="minorHAnsi"/>
          <w:sz w:val="24"/>
          <w:szCs w:val="24"/>
        </w:rPr>
        <w:t xml:space="preserve">The </w:t>
      </w:r>
      <w:r>
        <w:rPr>
          <w:rFonts w:cstheme="minorHAnsi"/>
          <w:sz w:val="24"/>
          <w:szCs w:val="24"/>
        </w:rPr>
        <w:t>Graduate Coordinator</w:t>
      </w:r>
      <w:r w:rsidRPr="00F607FB">
        <w:rPr>
          <w:rFonts w:cstheme="minorHAnsi"/>
          <w:sz w:val="24"/>
          <w:szCs w:val="24"/>
        </w:rPr>
        <w:t xml:space="preserve"> is appointed by the Department Chair. The </w:t>
      </w:r>
      <w:r>
        <w:rPr>
          <w:rFonts w:cstheme="minorHAnsi"/>
          <w:sz w:val="24"/>
          <w:szCs w:val="24"/>
        </w:rPr>
        <w:t>Graduate Coordinator</w:t>
      </w:r>
      <w:r w:rsidRPr="00F607FB">
        <w:rPr>
          <w:rFonts w:cstheme="minorHAnsi"/>
          <w:sz w:val="24"/>
          <w:szCs w:val="24"/>
        </w:rPr>
        <w:t xml:space="preserve"> provides consultation and advice to the </w:t>
      </w:r>
      <w:r w:rsidR="00817877">
        <w:rPr>
          <w:rFonts w:cstheme="minorHAnsi"/>
          <w:sz w:val="24"/>
          <w:szCs w:val="24"/>
        </w:rPr>
        <w:t xml:space="preserve">Department </w:t>
      </w:r>
      <w:r w:rsidRPr="00F607FB">
        <w:rPr>
          <w:rFonts w:cstheme="minorHAnsi"/>
          <w:sz w:val="24"/>
          <w:szCs w:val="24"/>
        </w:rPr>
        <w:t xml:space="preserve">Chair on </w:t>
      </w:r>
      <w:r>
        <w:rPr>
          <w:rFonts w:cstheme="minorHAnsi"/>
          <w:sz w:val="24"/>
          <w:szCs w:val="24"/>
        </w:rPr>
        <w:t>Graduate program</w:t>
      </w:r>
      <w:r w:rsidRPr="00F607FB">
        <w:rPr>
          <w:rFonts w:cstheme="minorHAnsi"/>
          <w:sz w:val="24"/>
          <w:szCs w:val="24"/>
        </w:rPr>
        <w:t xml:space="preserve"> matters</w:t>
      </w:r>
      <w:r w:rsidR="002947B5">
        <w:rPr>
          <w:rFonts w:cstheme="minorHAnsi"/>
          <w:sz w:val="24"/>
          <w:szCs w:val="24"/>
        </w:rPr>
        <w:t>. The Graduate Coordinator</w:t>
      </w:r>
      <w:r w:rsidR="00D96550">
        <w:rPr>
          <w:rFonts w:cstheme="minorHAnsi"/>
          <w:sz w:val="24"/>
          <w:szCs w:val="24"/>
        </w:rPr>
        <w:t xml:space="preserve"> is</w:t>
      </w:r>
      <w:r w:rsidR="00D96550" w:rsidRPr="00481FDD">
        <w:rPr>
          <w:rFonts w:cstheme="minorHAnsi"/>
          <w:sz w:val="24"/>
          <w:szCs w:val="24"/>
        </w:rPr>
        <w:t xml:space="preserve"> responsible for </w:t>
      </w:r>
      <w:r w:rsidR="00D96550">
        <w:rPr>
          <w:rFonts w:cstheme="minorHAnsi"/>
          <w:sz w:val="24"/>
          <w:szCs w:val="24"/>
        </w:rPr>
        <w:t>administrative leadership and management of the Graduate Progra</w:t>
      </w:r>
      <w:r w:rsidR="002947B5">
        <w:rPr>
          <w:rFonts w:cstheme="minorHAnsi"/>
          <w:sz w:val="24"/>
          <w:szCs w:val="24"/>
        </w:rPr>
        <w:t xml:space="preserve">m, including </w:t>
      </w:r>
      <w:r w:rsidR="00A25D70" w:rsidRPr="00313489">
        <w:rPr>
          <w:rFonts w:cstheme="minorHAnsi"/>
          <w:sz w:val="24"/>
          <w:szCs w:val="24"/>
        </w:rPr>
        <w:t>graduate recruitment</w:t>
      </w:r>
      <w:r w:rsidR="002947B5">
        <w:rPr>
          <w:rFonts w:cstheme="minorHAnsi"/>
          <w:sz w:val="24"/>
          <w:szCs w:val="24"/>
        </w:rPr>
        <w:t xml:space="preserve">, </w:t>
      </w:r>
      <w:r w:rsidR="002947B5" w:rsidRPr="00313489">
        <w:rPr>
          <w:rFonts w:cstheme="minorHAnsi"/>
          <w:sz w:val="24"/>
          <w:szCs w:val="24"/>
        </w:rPr>
        <w:t>Graduate Admissions and Awards Committee</w:t>
      </w:r>
      <w:r w:rsidR="002947B5">
        <w:rPr>
          <w:rFonts w:cstheme="minorHAnsi"/>
          <w:sz w:val="24"/>
          <w:szCs w:val="24"/>
        </w:rPr>
        <w:t xml:space="preserve"> (serving as Chair), a</w:t>
      </w:r>
      <w:r w:rsidR="00E1174D" w:rsidRPr="002947B5">
        <w:rPr>
          <w:rFonts w:cstheme="minorHAnsi"/>
          <w:sz w:val="24"/>
          <w:szCs w:val="24"/>
        </w:rPr>
        <w:t>dvising graduate students on policies and procedures as well as curriculum and professional development</w:t>
      </w:r>
      <w:r w:rsidR="002947B5">
        <w:rPr>
          <w:rFonts w:cstheme="minorHAnsi"/>
          <w:sz w:val="24"/>
          <w:szCs w:val="24"/>
        </w:rPr>
        <w:t>, m</w:t>
      </w:r>
      <w:r w:rsidR="001E6D1F" w:rsidRPr="002947B5">
        <w:rPr>
          <w:rFonts w:cstheme="minorHAnsi"/>
          <w:sz w:val="24"/>
          <w:szCs w:val="24"/>
        </w:rPr>
        <w:t xml:space="preserve">onitoring student performance and coordinating </w:t>
      </w:r>
      <w:r w:rsidR="00406E5F">
        <w:rPr>
          <w:rFonts w:cstheme="minorHAnsi"/>
          <w:sz w:val="24"/>
          <w:szCs w:val="24"/>
        </w:rPr>
        <w:t>student</w:t>
      </w:r>
      <w:r w:rsidR="001E6D1F" w:rsidRPr="002947B5">
        <w:rPr>
          <w:rFonts w:cstheme="minorHAnsi"/>
          <w:sz w:val="24"/>
          <w:szCs w:val="24"/>
        </w:rPr>
        <w:t xml:space="preserve"> evaluations</w:t>
      </w:r>
      <w:r w:rsidR="002947B5">
        <w:rPr>
          <w:rFonts w:cstheme="minorHAnsi"/>
          <w:sz w:val="24"/>
          <w:szCs w:val="24"/>
        </w:rPr>
        <w:t>, and o</w:t>
      </w:r>
      <w:r w:rsidR="002947B5" w:rsidRPr="002947B5">
        <w:rPr>
          <w:rFonts w:cstheme="minorHAnsi"/>
          <w:sz w:val="24"/>
          <w:szCs w:val="24"/>
        </w:rPr>
        <w:t xml:space="preserve">ther tasks or initiatives related to the </w:t>
      </w:r>
      <w:r w:rsidR="00406E5F">
        <w:rPr>
          <w:rFonts w:cstheme="minorHAnsi"/>
          <w:sz w:val="24"/>
          <w:szCs w:val="24"/>
        </w:rPr>
        <w:t>g</w:t>
      </w:r>
      <w:r w:rsidR="002947B5" w:rsidRPr="002947B5">
        <w:rPr>
          <w:rFonts w:cstheme="minorHAnsi"/>
          <w:sz w:val="24"/>
          <w:szCs w:val="24"/>
        </w:rPr>
        <w:t xml:space="preserve">raduate program as assigned by the </w:t>
      </w:r>
      <w:r w:rsidR="00817877">
        <w:rPr>
          <w:rFonts w:cstheme="minorHAnsi"/>
          <w:sz w:val="24"/>
          <w:szCs w:val="24"/>
        </w:rPr>
        <w:t xml:space="preserve">Department </w:t>
      </w:r>
      <w:r w:rsidR="002947B5" w:rsidRPr="002947B5">
        <w:rPr>
          <w:rFonts w:cstheme="minorHAnsi"/>
          <w:sz w:val="24"/>
          <w:szCs w:val="24"/>
        </w:rPr>
        <w:t>Chair.</w:t>
      </w:r>
      <w:r w:rsidR="002947B5">
        <w:rPr>
          <w:rFonts w:cstheme="minorHAnsi"/>
          <w:sz w:val="24"/>
          <w:szCs w:val="24"/>
        </w:rPr>
        <w:t xml:space="preserve"> </w:t>
      </w:r>
      <w:r w:rsidR="0096749F">
        <w:rPr>
          <w:rFonts w:cstheme="minorHAnsi"/>
          <w:sz w:val="24"/>
          <w:szCs w:val="24"/>
        </w:rPr>
        <w:t xml:space="preserve">The Graduate Coordinator works with the Undergraduate Coordinator to review and adjudicate cross-list requests from other units. </w:t>
      </w:r>
      <w:r w:rsidR="002947B5">
        <w:rPr>
          <w:rFonts w:cstheme="minorHAnsi"/>
          <w:sz w:val="24"/>
          <w:szCs w:val="24"/>
        </w:rPr>
        <w:t>The Graduate Coordinator a</w:t>
      </w:r>
      <w:r w:rsidR="00313489" w:rsidRPr="002947B5">
        <w:rPr>
          <w:rFonts w:cstheme="minorHAnsi"/>
          <w:sz w:val="24"/>
          <w:szCs w:val="24"/>
        </w:rPr>
        <w:t>ct</w:t>
      </w:r>
      <w:r w:rsidR="002947B5">
        <w:rPr>
          <w:rFonts w:cstheme="minorHAnsi"/>
          <w:sz w:val="24"/>
          <w:szCs w:val="24"/>
        </w:rPr>
        <w:t>s</w:t>
      </w:r>
      <w:r w:rsidR="00D96550" w:rsidRPr="002947B5">
        <w:rPr>
          <w:rFonts w:cstheme="minorHAnsi"/>
          <w:sz w:val="24"/>
          <w:szCs w:val="24"/>
        </w:rPr>
        <w:t xml:space="preserve"> as a liaison between the Department and the </w:t>
      </w:r>
      <w:r w:rsidR="00E1174D" w:rsidRPr="002947B5">
        <w:rPr>
          <w:rFonts w:cstheme="minorHAnsi"/>
          <w:sz w:val="24"/>
          <w:szCs w:val="24"/>
        </w:rPr>
        <w:t xml:space="preserve">Graduate School, </w:t>
      </w:r>
      <w:r w:rsidR="002947B5" w:rsidRPr="002947B5">
        <w:rPr>
          <w:rFonts w:cstheme="minorHAnsi"/>
          <w:sz w:val="24"/>
          <w:szCs w:val="24"/>
        </w:rPr>
        <w:t>communicating</w:t>
      </w:r>
      <w:r w:rsidR="00E1174D" w:rsidRPr="002947B5">
        <w:rPr>
          <w:rFonts w:cstheme="minorHAnsi"/>
          <w:sz w:val="24"/>
          <w:szCs w:val="24"/>
        </w:rPr>
        <w:t xml:space="preserve"> Graduate School regulations</w:t>
      </w:r>
      <w:r w:rsidR="002947B5" w:rsidRPr="002947B5">
        <w:rPr>
          <w:rFonts w:cstheme="minorHAnsi"/>
          <w:sz w:val="24"/>
          <w:szCs w:val="24"/>
        </w:rPr>
        <w:t xml:space="preserve"> to Department faculty and students, ensuring Departmental alignment with such regulations, e</w:t>
      </w:r>
      <w:r w:rsidR="00313489" w:rsidRPr="002947B5">
        <w:rPr>
          <w:rFonts w:cstheme="minorHAnsi"/>
          <w:sz w:val="24"/>
          <w:szCs w:val="24"/>
        </w:rPr>
        <w:t>nsuring</w:t>
      </w:r>
      <w:r w:rsidR="00E1174D" w:rsidRPr="002947B5">
        <w:rPr>
          <w:rFonts w:cstheme="minorHAnsi"/>
          <w:sz w:val="24"/>
          <w:szCs w:val="24"/>
        </w:rPr>
        <w:t xml:space="preserve"> the accuracy of information about the graduate program in the Graduate Catalog</w:t>
      </w:r>
      <w:r w:rsidR="00A37309">
        <w:rPr>
          <w:rFonts w:cstheme="minorHAnsi"/>
          <w:sz w:val="24"/>
          <w:szCs w:val="24"/>
        </w:rPr>
        <w:t xml:space="preserve">, Department website </w:t>
      </w:r>
      <w:r w:rsidR="00313489" w:rsidRPr="002947B5">
        <w:rPr>
          <w:rFonts w:cstheme="minorHAnsi"/>
          <w:sz w:val="24"/>
          <w:szCs w:val="24"/>
        </w:rPr>
        <w:t>and other outlets</w:t>
      </w:r>
      <w:r w:rsidR="002947B5" w:rsidRPr="002947B5">
        <w:rPr>
          <w:rFonts w:cstheme="minorHAnsi"/>
          <w:sz w:val="24"/>
          <w:szCs w:val="24"/>
        </w:rPr>
        <w:t xml:space="preserve">, and providing data </w:t>
      </w:r>
      <w:r w:rsidR="00756F81" w:rsidRPr="002947B5">
        <w:rPr>
          <w:rFonts w:cstheme="minorHAnsi"/>
          <w:sz w:val="24"/>
          <w:szCs w:val="24"/>
        </w:rPr>
        <w:t xml:space="preserve">on </w:t>
      </w:r>
      <w:r w:rsidR="002947B5" w:rsidRPr="002947B5">
        <w:rPr>
          <w:rFonts w:cstheme="minorHAnsi"/>
          <w:sz w:val="24"/>
          <w:szCs w:val="24"/>
        </w:rPr>
        <w:t xml:space="preserve">the </w:t>
      </w:r>
      <w:r w:rsidR="00756F81" w:rsidRPr="002947B5">
        <w:rPr>
          <w:rFonts w:cstheme="minorHAnsi"/>
          <w:sz w:val="24"/>
          <w:szCs w:val="24"/>
        </w:rPr>
        <w:t>graduate program and students as needed for Departmental reports and initiatives</w:t>
      </w:r>
      <w:r w:rsidR="002947B5" w:rsidRPr="002947B5">
        <w:rPr>
          <w:rFonts w:cstheme="minorHAnsi"/>
          <w:sz w:val="24"/>
          <w:szCs w:val="24"/>
        </w:rPr>
        <w:t>.</w:t>
      </w:r>
      <w:r w:rsidR="002947B5">
        <w:rPr>
          <w:rFonts w:cstheme="minorHAnsi"/>
          <w:sz w:val="24"/>
          <w:szCs w:val="24"/>
        </w:rPr>
        <w:t xml:space="preserve"> </w:t>
      </w:r>
    </w:p>
    <w:p w14:paraId="17CDED90" w14:textId="521F59BF" w:rsidR="00406E5F" w:rsidRDefault="00406E5F" w:rsidP="00F607FB">
      <w:pPr>
        <w:spacing w:after="0" w:line="240" w:lineRule="auto"/>
        <w:rPr>
          <w:rFonts w:cstheme="minorHAnsi"/>
          <w:sz w:val="24"/>
          <w:szCs w:val="24"/>
        </w:rPr>
      </w:pPr>
    </w:p>
    <w:p w14:paraId="17C2C337" w14:textId="367A7609" w:rsidR="00406E5F" w:rsidRPr="00A37309" w:rsidRDefault="00406E5F" w:rsidP="00406E5F">
      <w:pPr>
        <w:pStyle w:val="ListParagraph"/>
        <w:numPr>
          <w:ilvl w:val="1"/>
          <w:numId w:val="6"/>
        </w:numPr>
        <w:spacing w:after="0" w:line="240" w:lineRule="auto"/>
        <w:rPr>
          <w:rFonts w:cstheme="minorHAnsi"/>
          <w:b/>
          <w:bCs/>
          <w:sz w:val="24"/>
          <w:szCs w:val="24"/>
        </w:rPr>
      </w:pPr>
      <w:r w:rsidRPr="00A37309">
        <w:rPr>
          <w:rFonts w:cstheme="minorHAnsi"/>
          <w:b/>
          <w:bCs/>
          <w:sz w:val="24"/>
          <w:szCs w:val="24"/>
        </w:rPr>
        <w:t>Undergraduate Coordinator</w:t>
      </w:r>
    </w:p>
    <w:p w14:paraId="3390B380" w14:textId="4733053A" w:rsidR="00406E5F" w:rsidRPr="00406E5F" w:rsidRDefault="00406E5F" w:rsidP="00406E5F">
      <w:pPr>
        <w:spacing w:after="0" w:line="240" w:lineRule="auto"/>
        <w:rPr>
          <w:rFonts w:cstheme="minorHAnsi"/>
          <w:sz w:val="24"/>
          <w:szCs w:val="24"/>
        </w:rPr>
      </w:pPr>
      <w:r w:rsidRPr="00406E5F">
        <w:rPr>
          <w:rFonts w:cstheme="minorHAnsi"/>
          <w:sz w:val="24"/>
          <w:szCs w:val="24"/>
        </w:rPr>
        <w:t xml:space="preserve">The </w:t>
      </w:r>
      <w:r>
        <w:rPr>
          <w:rFonts w:cstheme="minorHAnsi"/>
          <w:sz w:val="24"/>
          <w:szCs w:val="24"/>
        </w:rPr>
        <w:t>Underg</w:t>
      </w:r>
      <w:r w:rsidRPr="00406E5F">
        <w:rPr>
          <w:rFonts w:cstheme="minorHAnsi"/>
          <w:sz w:val="24"/>
          <w:szCs w:val="24"/>
        </w:rPr>
        <w:t xml:space="preserve">raduate Coordinator is appointed by the Department Chair. The </w:t>
      </w:r>
      <w:r>
        <w:rPr>
          <w:rFonts w:cstheme="minorHAnsi"/>
          <w:sz w:val="24"/>
          <w:szCs w:val="24"/>
        </w:rPr>
        <w:t>Underg</w:t>
      </w:r>
      <w:r w:rsidRPr="00406E5F">
        <w:rPr>
          <w:rFonts w:cstheme="minorHAnsi"/>
          <w:sz w:val="24"/>
          <w:szCs w:val="24"/>
        </w:rPr>
        <w:t xml:space="preserve">raduate Coordinator provides consultation and advice to the </w:t>
      </w:r>
      <w:r w:rsidR="00817877">
        <w:rPr>
          <w:rFonts w:cstheme="minorHAnsi"/>
          <w:sz w:val="24"/>
          <w:szCs w:val="24"/>
        </w:rPr>
        <w:t xml:space="preserve">Department </w:t>
      </w:r>
      <w:r w:rsidRPr="00406E5F">
        <w:rPr>
          <w:rFonts w:cstheme="minorHAnsi"/>
          <w:sz w:val="24"/>
          <w:szCs w:val="24"/>
        </w:rPr>
        <w:t>Chair on</w:t>
      </w:r>
      <w:r>
        <w:rPr>
          <w:rFonts w:cstheme="minorHAnsi"/>
          <w:sz w:val="24"/>
          <w:szCs w:val="24"/>
        </w:rPr>
        <w:t xml:space="preserve"> Undergraduate </w:t>
      </w:r>
      <w:r w:rsidRPr="00406E5F">
        <w:rPr>
          <w:rFonts w:cstheme="minorHAnsi"/>
          <w:sz w:val="24"/>
          <w:szCs w:val="24"/>
        </w:rPr>
        <w:t xml:space="preserve">program matters. The </w:t>
      </w:r>
      <w:r>
        <w:rPr>
          <w:rFonts w:cstheme="minorHAnsi"/>
          <w:sz w:val="24"/>
          <w:szCs w:val="24"/>
        </w:rPr>
        <w:t>Underg</w:t>
      </w:r>
      <w:r w:rsidRPr="00406E5F">
        <w:rPr>
          <w:rFonts w:cstheme="minorHAnsi"/>
          <w:sz w:val="24"/>
          <w:szCs w:val="24"/>
        </w:rPr>
        <w:t xml:space="preserve">raduate Coordinator is responsible for administrative leadership and management of the </w:t>
      </w:r>
      <w:r>
        <w:rPr>
          <w:rFonts w:cstheme="minorHAnsi"/>
          <w:sz w:val="24"/>
          <w:szCs w:val="24"/>
        </w:rPr>
        <w:t>Underg</w:t>
      </w:r>
      <w:r w:rsidRPr="00406E5F">
        <w:rPr>
          <w:rFonts w:cstheme="minorHAnsi"/>
          <w:sz w:val="24"/>
          <w:szCs w:val="24"/>
        </w:rPr>
        <w:t xml:space="preserve">raduate Program, including </w:t>
      </w:r>
      <w:r>
        <w:rPr>
          <w:rFonts w:cstheme="minorHAnsi"/>
          <w:sz w:val="24"/>
          <w:szCs w:val="24"/>
        </w:rPr>
        <w:t>promoting ongoing recruitment of majors and minors</w:t>
      </w:r>
      <w:r w:rsidRPr="00406E5F">
        <w:rPr>
          <w:rFonts w:cstheme="minorHAnsi"/>
          <w:sz w:val="24"/>
          <w:szCs w:val="24"/>
        </w:rPr>
        <w:t xml:space="preserve">, advising </w:t>
      </w:r>
      <w:r>
        <w:rPr>
          <w:rFonts w:cstheme="minorHAnsi"/>
          <w:sz w:val="24"/>
          <w:szCs w:val="24"/>
        </w:rPr>
        <w:t xml:space="preserve">undergraduate </w:t>
      </w:r>
      <w:r w:rsidRPr="00406E5F">
        <w:rPr>
          <w:rFonts w:cstheme="minorHAnsi"/>
          <w:sz w:val="24"/>
          <w:szCs w:val="24"/>
        </w:rPr>
        <w:t xml:space="preserve">students on curriculum and professional development, and other tasks or initiatives related to the </w:t>
      </w:r>
      <w:r>
        <w:rPr>
          <w:rFonts w:cstheme="minorHAnsi"/>
          <w:sz w:val="24"/>
          <w:szCs w:val="24"/>
        </w:rPr>
        <w:t>underg</w:t>
      </w:r>
      <w:r w:rsidRPr="00406E5F">
        <w:rPr>
          <w:rFonts w:cstheme="minorHAnsi"/>
          <w:sz w:val="24"/>
          <w:szCs w:val="24"/>
        </w:rPr>
        <w:t>raduate program as assigned by the</w:t>
      </w:r>
      <w:r w:rsidR="00817877">
        <w:rPr>
          <w:rFonts w:cstheme="minorHAnsi"/>
          <w:sz w:val="24"/>
          <w:szCs w:val="24"/>
        </w:rPr>
        <w:t xml:space="preserve"> Department</w:t>
      </w:r>
      <w:r w:rsidRPr="00406E5F">
        <w:rPr>
          <w:rFonts w:cstheme="minorHAnsi"/>
          <w:sz w:val="24"/>
          <w:szCs w:val="24"/>
        </w:rPr>
        <w:t xml:space="preserve"> Chair. </w:t>
      </w:r>
      <w:r w:rsidR="0096749F">
        <w:rPr>
          <w:rFonts w:cstheme="minorHAnsi"/>
          <w:sz w:val="24"/>
          <w:szCs w:val="24"/>
        </w:rPr>
        <w:t xml:space="preserve">The Undergraduate Coordinator works with the Graduate Coordinator to review and adjudicate cross-list requests from other units. </w:t>
      </w:r>
      <w:r w:rsidRPr="00406E5F">
        <w:rPr>
          <w:rFonts w:cstheme="minorHAnsi"/>
          <w:sz w:val="24"/>
          <w:szCs w:val="24"/>
        </w:rPr>
        <w:t>The</w:t>
      </w:r>
      <w:r w:rsidR="001C40AD">
        <w:rPr>
          <w:rFonts w:cstheme="minorHAnsi"/>
          <w:sz w:val="24"/>
          <w:szCs w:val="24"/>
        </w:rPr>
        <w:t xml:space="preserve"> </w:t>
      </w:r>
      <w:r>
        <w:rPr>
          <w:rFonts w:cstheme="minorHAnsi"/>
          <w:sz w:val="24"/>
          <w:szCs w:val="24"/>
        </w:rPr>
        <w:t>Underg</w:t>
      </w:r>
      <w:r w:rsidRPr="00406E5F">
        <w:rPr>
          <w:rFonts w:cstheme="minorHAnsi"/>
          <w:sz w:val="24"/>
          <w:szCs w:val="24"/>
        </w:rPr>
        <w:t>raduate Coordinator acts as a liaison between the Department</w:t>
      </w:r>
      <w:r>
        <w:rPr>
          <w:rFonts w:cstheme="minorHAnsi"/>
          <w:sz w:val="24"/>
          <w:szCs w:val="24"/>
        </w:rPr>
        <w:t xml:space="preserve"> and Academic Advising</w:t>
      </w:r>
      <w:r w:rsidRPr="00406E5F">
        <w:rPr>
          <w:rFonts w:cstheme="minorHAnsi"/>
          <w:sz w:val="24"/>
          <w:szCs w:val="24"/>
        </w:rPr>
        <w:t xml:space="preserve">, communicating </w:t>
      </w:r>
      <w:r>
        <w:rPr>
          <w:rFonts w:cstheme="minorHAnsi"/>
          <w:sz w:val="24"/>
          <w:szCs w:val="24"/>
        </w:rPr>
        <w:t>college and university</w:t>
      </w:r>
      <w:r w:rsidRPr="00406E5F">
        <w:rPr>
          <w:rFonts w:cstheme="minorHAnsi"/>
          <w:sz w:val="24"/>
          <w:szCs w:val="24"/>
        </w:rPr>
        <w:t xml:space="preserve"> regulations to Department faculty and students, ensuring Departmental alignment with such regulations, ensuring the accuracy of information about the </w:t>
      </w:r>
      <w:r>
        <w:rPr>
          <w:rFonts w:cstheme="minorHAnsi"/>
          <w:sz w:val="24"/>
          <w:szCs w:val="24"/>
        </w:rPr>
        <w:t>under</w:t>
      </w:r>
      <w:r w:rsidRPr="00406E5F">
        <w:rPr>
          <w:rFonts w:cstheme="minorHAnsi"/>
          <w:sz w:val="24"/>
          <w:szCs w:val="24"/>
        </w:rPr>
        <w:t xml:space="preserve">graduate program in the </w:t>
      </w:r>
      <w:r>
        <w:rPr>
          <w:rFonts w:cstheme="minorHAnsi"/>
          <w:sz w:val="24"/>
          <w:szCs w:val="24"/>
        </w:rPr>
        <w:t>Underg</w:t>
      </w:r>
      <w:r w:rsidRPr="00406E5F">
        <w:rPr>
          <w:rFonts w:cstheme="minorHAnsi"/>
          <w:sz w:val="24"/>
          <w:szCs w:val="24"/>
        </w:rPr>
        <w:t>raduate Catalog</w:t>
      </w:r>
      <w:r w:rsidR="00A37309">
        <w:rPr>
          <w:rFonts w:cstheme="minorHAnsi"/>
          <w:sz w:val="24"/>
          <w:szCs w:val="24"/>
        </w:rPr>
        <w:t xml:space="preserve">, Department website </w:t>
      </w:r>
      <w:r w:rsidRPr="00406E5F">
        <w:rPr>
          <w:rFonts w:cstheme="minorHAnsi"/>
          <w:sz w:val="24"/>
          <w:szCs w:val="24"/>
        </w:rPr>
        <w:t xml:space="preserve">and other outlets, and providing </w:t>
      </w:r>
      <w:r w:rsidRPr="00406E5F">
        <w:rPr>
          <w:rFonts w:cstheme="minorHAnsi"/>
          <w:sz w:val="24"/>
          <w:szCs w:val="24"/>
        </w:rPr>
        <w:lastRenderedPageBreak/>
        <w:t xml:space="preserve">data on the </w:t>
      </w:r>
      <w:r w:rsidR="00EC1EA8">
        <w:rPr>
          <w:rFonts w:cstheme="minorHAnsi"/>
          <w:sz w:val="24"/>
          <w:szCs w:val="24"/>
        </w:rPr>
        <w:t>under</w:t>
      </w:r>
      <w:r w:rsidRPr="00406E5F">
        <w:rPr>
          <w:rFonts w:cstheme="minorHAnsi"/>
          <w:sz w:val="24"/>
          <w:szCs w:val="24"/>
        </w:rPr>
        <w:t xml:space="preserve">graduate program and students as needed for Departmental reports and initiatives. </w:t>
      </w:r>
    </w:p>
    <w:p w14:paraId="20F960C0" w14:textId="77777777" w:rsidR="00A37309" w:rsidRDefault="00A37309" w:rsidP="007D213A">
      <w:pPr>
        <w:spacing w:after="0" w:line="240" w:lineRule="auto"/>
        <w:rPr>
          <w:rFonts w:cstheme="minorHAnsi"/>
          <w:sz w:val="24"/>
          <w:szCs w:val="24"/>
        </w:rPr>
      </w:pPr>
    </w:p>
    <w:p w14:paraId="72FF4970" w14:textId="58D13AC8" w:rsidR="00745D2A" w:rsidRPr="00A37309" w:rsidRDefault="4F4DAAB5" w:rsidP="00A37309">
      <w:pPr>
        <w:pStyle w:val="ListParagraph"/>
        <w:numPr>
          <w:ilvl w:val="0"/>
          <w:numId w:val="6"/>
        </w:numPr>
        <w:spacing w:after="0" w:line="240" w:lineRule="auto"/>
        <w:rPr>
          <w:rFonts w:cstheme="minorHAnsi"/>
          <w:b/>
          <w:bCs/>
          <w:sz w:val="24"/>
          <w:szCs w:val="24"/>
        </w:rPr>
      </w:pPr>
      <w:r w:rsidRPr="00A37309">
        <w:rPr>
          <w:rFonts w:cstheme="minorHAnsi"/>
          <w:b/>
          <w:bCs/>
          <w:sz w:val="24"/>
          <w:szCs w:val="24"/>
        </w:rPr>
        <w:t>Standing Committees</w:t>
      </w:r>
      <w:r w:rsidR="00DF6A8F">
        <w:rPr>
          <w:rFonts w:cstheme="minorHAnsi"/>
          <w:b/>
          <w:bCs/>
          <w:sz w:val="24"/>
          <w:szCs w:val="24"/>
        </w:rPr>
        <w:t xml:space="preserve"> and Ad hoc Committees</w:t>
      </w:r>
    </w:p>
    <w:p w14:paraId="1D50F664" w14:textId="460919DE" w:rsidR="000A723A" w:rsidRDefault="000A723A" w:rsidP="00A37309">
      <w:pPr>
        <w:spacing w:after="0" w:line="240" w:lineRule="auto"/>
        <w:rPr>
          <w:rFonts w:cstheme="minorHAnsi"/>
          <w:sz w:val="24"/>
          <w:szCs w:val="24"/>
        </w:rPr>
      </w:pPr>
    </w:p>
    <w:p w14:paraId="663234AF" w14:textId="0A760236" w:rsidR="000A723A" w:rsidRPr="00A04781" w:rsidRDefault="000A723A" w:rsidP="000A723A">
      <w:pPr>
        <w:pStyle w:val="ListParagraph"/>
        <w:numPr>
          <w:ilvl w:val="1"/>
          <w:numId w:val="6"/>
        </w:numPr>
        <w:spacing w:after="0" w:line="240" w:lineRule="auto"/>
        <w:rPr>
          <w:rFonts w:cstheme="minorHAnsi"/>
          <w:b/>
          <w:bCs/>
          <w:sz w:val="24"/>
          <w:szCs w:val="24"/>
        </w:rPr>
      </w:pPr>
      <w:r w:rsidRPr="00A04781">
        <w:rPr>
          <w:rFonts w:cstheme="minorHAnsi"/>
          <w:b/>
          <w:bCs/>
          <w:sz w:val="24"/>
          <w:szCs w:val="24"/>
        </w:rPr>
        <w:t>Graduate Advisory Committee</w:t>
      </w:r>
    </w:p>
    <w:p w14:paraId="6C3F80D2" w14:textId="5A259794" w:rsidR="000A723A" w:rsidRDefault="000A723A" w:rsidP="000A723A">
      <w:pPr>
        <w:spacing w:after="0" w:line="240" w:lineRule="auto"/>
        <w:rPr>
          <w:rFonts w:cstheme="minorHAnsi"/>
          <w:sz w:val="24"/>
          <w:szCs w:val="24"/>
        </w:rPr>
      </w:pPr>
      <w:r>
        <w:rPr>
          <w:rFonts w:cstheme="minorHAnsi"/>
          <w:sz w:val="24"/>
          <w:szCs w:val="24"/>
        </w:rPr>
        <w:t xml:space="preserve">The </w:t>
      </w:r>
      <w:r w:rsidR="00A07DE5">
        <w:rPr>
          <w:rFonts w:cstheme="minorHAnsi"/>
          <w:sz w:val="24"/>
          <w:szCs w:val="24"/>
        </w:rPr>
        <w:t>Graduate Advisory Committee is appointed by the Department Chair.</w:t>
      </w:r>
      <w:r w:rsidR="00A07DE5" w:rsidRPr="00A07DE5">
        <w:rPr>
          <w:rFonts w:cstheme="minorHAnsi"/>
          <w:sz w:val="24"/>
          <w:szCs w:val="24"/>
        </w:rPr>
        <w:t xml:space="preserve"> The </w:t>
      </w:r>
      <w:r w:rsidR="00A07DE5">
        <w:rPr>
          <w:rFonts w:cstheme="minorHAnsi"/>
          <w:sz w:val="24"/>
          <w:szCs w:val="24"/>
        </w:rPr>
        <w:t xml:space="preserve">Graduate Advisory Committee </w:t>
      </w:r>
      <w:r w:rsidR="00A07DE5" w:rsidRPr="00A07DE5">
        <w:rPr>
          <w:rFonts w:cstheme="minorHAnsi"/>
          <w:sz w:val="24"/>
          <w:szCs w:val="24"/>
        </w:rPr>
        <w:t xml:space="preserve">provides consultation and advice to the </w:t>
      </w:r>
      <w:r w:rsidR="00A07DE5">
        <w:rPr>
          <w:rFonts w:cstheme="minorHAnsi"/>
          <w:sz w:val="24"/>
          <w:szCs w:val="24"/>
        </w:rPr>
        <w:t xml:space="preserve">Graduate Coordinator and </w:t>
      </w:r>
      <w:r w:rsidR="00817877">
        <w:rPr>
          <w:rFonts w:cstheme="minorHAnsi"/>
          <w:sz w:val="24"/>
          <w:szCs w:val="24"/>
        </w:rPr>
        <w:t xml:space="preserve">Department </w:t>
      </w:r>
      <w:r w:rsidR="00A07DE5" w:rsidRPr="00A07DE5">
        <w:rPr>
          <w:rFonts w:cstheme="minorHAnsi"/>
          <w:sz w:val="24"/>
          <w:szCs w:val="24"/>
        </w:rPr>
        <w:t xml:space="preserve">Chair </w:t>
      </w:r>
      <w:r w:rsidR="00A07DE5">
        <w:rPr>
          <w:rFonts w:cstheme="minorHAnsi"/>
          <w:sz w:val="24"/>
          <w:szCs w:val="24"/>
        </w:rPr>
        <w:t>on Graduate</w:t>
      </w:r>
      <w:r w:rsidR="00A07DE5" w:rsidRPr="00A07DE5">
        <w:rPr>
          <w:rFonts w:cstheme="minorHAnsi"/>
          <w:sz w:val="24"/>
          <w:szCs w:val="24"/>
        </w:rPr>
        <w:t xml:space="preserve"> program matters</w:t>
      </w:r>
      <w:r w:rsidR="00A07DE5">
        <w:rPr>
          <w:rFonts w:cstheme="minorHAnsi"/>
          <w:sz w:val="24"/>
          <w:szCs w:val="24"/>
        </w:rPr>
        <w:t xml:space="preserve">, </w:t>
      </w:r>
      <w:r w:rsidR="005A4361">
        <w:rPr>
          <w:rFonts w:cstheme="minorHAnsi"/>
          <w:sz w:val="24"/>
          <w:szCs w:val="24"/>
        </w:rPr>
        <w:t xml:space="preserve">including </w:t>
      </w:r>
      <w:r w:rsidR="00A07DE5">
        <w:rPr>
          <w:rFonts w:cstheme="minorHAnsi"/>
          <w:sz w:val="24"/>
          <w:szCs w:val="24"/>
        </w:rPr>
        <w:t>review and recommendations on</w:t>
      </w:r>
      <w:r w:rsidR="00882D4B">
        <w:rPr>
          <w:rFonts w:cstheme="minorHAnsi"/>
          <w:sz w:val="24"/>
          <w:szCs w:val="24"/>
        </w:rPr>
        <w:t xml:space="preserve"> new course proposals, </w:t>
      </w:r>
      <w:r w:rsidR="006E0728">
        <w:rPr>
          <w:rFonts w:cstheme="minorHAnsi"/>
          <w:sz w:val="24"/>
          <w:szCs w:val="24"/>
        </w:rPr>
        <w:t xml:space="preserve">graduate program curricula, </w:t>
      </w:r>
      <w:r w:rsidR="00A07DE5">
        <w:rPr>
          <w:rFonts w:cstheme="minorHAnsi"/>
          <w:sz w:val="24"/>
          <w:szCs w:val="24"/>
        </w:rPr>
        <w:t>and</w:t>
      </w:r>
      <w:r w:rsidR="00A07DE5" w:rsidRPr="00A07DE5">
        <w:rPr>
          <w:rFonts w:cstheme="minorHAnsi"/>
          <w:sz w:val="24"/>
          <w:szCs w:val="24"/>
        </w:rPr>
        <w:t xml:space="preserve"> other tasks or initiatives related to the </w:t>
      </w:r>
      <w:r w:rsidR="005A4361" w:rsidRPr="00A07DE5">
        <w:rPr>
          <w:rFonts w:cstheme="minorHAnsi"/>
          <w:sz w:val="24"/>
          <w:szCs w:val="24"/>
        </w:rPr>
        <w:t>g</w:t>
      </w:r>
      <w:r w:rsidR="00A07DE5" w:rsidRPr="00A07DE5">
        <w:rPr>
          <w:rFonts w:cstheme="minorHAnsi"/>
          <w:sz w:val="24"/>
          <w:szCs w:val="24"/>
        </w:rPr>
        <w:t xml:space="preserve">raduate program as assigned by the </w:t>
      </w:r>
      <w:r w:rsidR="00817877">
        <w:rPr>
          <w:rFonts w:cstheme="minorHAnsi"/>
          <w:sz w:val="24"/>
          <w:szCs w:val="24"/>
        </w:rPr>
        <w:t xml:space="preserve">Department </w:t>
      </w:r>
      <w:r w:rsidR="00A07DE5" w:rsidRPr="00A07DE5">
        <w:rPr>
          <w:rFonts w:cstheme="minorHAnsi"/>
          <w:sz w:val="24"/>
          <w:szCs w:val="24"/>
        </w:rPr>
        <w:t>Chair.</w:t>
      </w:r>
      <w:r w:rsidR="00A07DE5">
        <w:rPr>
          <w:rFonts w:cstheme="minorHAnsi"/>
          <w:sz w:val="24"/>
          <w:szCs w:val="24"/>
        </w:rPr>
        <w:t xml:space="preserve"> The Graduate Advisory Committee serves </w:t>
      </w:r>
      <w:r w:rsidR="00A478C7">
        <w:rPr>
          <w:rFonts w:cstheme="minorHAnsi"/>
          <w:sz w:val="24"/>
          <w:szCs w:val="24"/>
        </w:rPr>
        <w:t xml:space="preserve">also </w:t>
      </w:r>
      <w:r w:rsidR="00A07DE5">
        <w:rPr>
          <w:rFonts w:cstheme="minorHAnsi"/>
          <w:sz w:val="24"/>
          <w:szCs w:val="24"/>
        </w:rPr>
        <w:t xml:space="preserve">as the </w:t>
      </w:r>
      <w:r w:rsidR="00445979">
        <w:rPr>
          <w:rFonts w:cstheme="minorHAnsi"/>
          <w:sz w:val="24"/>
          <w:szCs w:val="24"/>
        </w:rPr>
        <w:t xml:space="preserve">Department’s </w:t>
      </w:r>
      <w:r w:rsidR="00A07DE5" w:rsidRPr="004E08B1">
        <w:rPr>
          <w:rFonts w:cstheme="minorHAnsi"/>
          <w:b/>
          <w:bCs/>
          <w:sz w:val="24"/>
          <w:szCs w:val="24"/>
        </w:rPr>
        <w:t xml:space="preserve">Graduate Admissions and Awards </w:t>
      </w:r>
      <w:r w:rsidR="004E08B1">
        <w:rPr>
          <w:rFonts w:cstheme="minorHAnsi"/>
          <w:b/>
          <w:bCs/>
          <w:sz w:val="24"/>
          <w:szCs w:val="24"/>
        </w:rPr>
        <w:t>C</w:t>
      </w:r>
      <w:r w:rsidR="00A07DE5" w:rsidRPr="004E08B1">
        <w:rPr>
          <w:rFonts w:cstheme="minorHAnsi"/>
          <w:b/>
          <w:bCs/>
          <w:sz w:val="24"/>
          <w:szCs w:val="24"/>
        </w:rPr>
        <w:t>ommittee</w:t>
      </w:r>
      <w:r w:rsidR="00A07DE5">
        <w:rPr>
          <w:rFonts w:cstheme="minorHAnsi"/>
          <w:sz w:val="24"/>
          <w:szCs w:val="24"/>
        </w:rPr>
        <w:t xml:space="preserve">. </w:t>
      </w:r>
    </w:p>
    <w:p w14:paraId="06ED34FE" w14:textId="77777777" w:rsidR="004E08B1" w:rsidRDefault="004E08B1" w:rsidP="004E08B1">
      <w:pPr>
        <w:pStyle w:val="ListParagraph"/>
        <w:spacing w:line="240" w:lineRule="auto"/>
        <w:ind w:left="2160"/>
        <w:rPr>
          <w:rFonts w:cstheme="minorHAnsi"/>
          <w:sz w:val="24"/>
          <w:szCs w:val="24"/>
        </w:rPr>
      </w:pPr>
    </w:p>
    <w:p w14:paraId="5B0635C4" w14:textId="630B6CF4" w:rsidR="001E18DC" w:rsidRDefault="001E18DC" w:rsidP="00D80117">
      <w:pPr>
        <w:pStyle w:val="ListParagraph"/>
        <w:numPr>
          <w:ilvl w:val="2"/>
          <w:numId w:val="6"/>
        </w:numPr>
        <w:spacing w:line="240" w:lineRule="auto"/>
        <w:rPr>
          <w:rFonts w:cstheme="minorHAnsi"/>
          <w:sz w:val="24"/>
          <w:szCs w:val="24"/>
        </w:rPr>
      </w:pPr>
      <w:r>
        <w:rPr>
          <w:rFonts w:cstheme="minorHAnsi"/>
          <w:sz w:val="24"/>
          <w:szCs w:val="24"/>
        </w:rPr>
        <w:t xml:space="preserve">The </w:t>
      </w:r>
      <w:r w:rsidRPr="004E08B1">
        <w:rPr>
          <w:rFonts w:cstheme="minorHAnsi"/>
          <w:b/>
          <w:bCs/>
          <w:sz w:val="24"/>
          <w:szCs w:val="24"/>
        </w:rPr>
        <w:t>Graduate Admissions and Awards</w:t>
      </w:r>
      <w:r w:rsidRPr="001E18DC">
        <w:rPr>
          <w:rFonts w:cstheme="minorHAnsi"/>
          <w:b/>
          <w:bCs/>
          <w:sz w:val="24"/>
          <w:szCs w:val="24"/>
        </w:rPr>
        <w:t xml:space="preserve"> </w:t>
      </w:r>
      <w:r w:rsidR="004E08B1">
        <w:rPr>
          <w:rFonts w:cstheme="minorHAnsi"/>
          <w:b/>
          <w:bCs/>
          <w:sz w:val="24"/>
          <w:szCs w:val="24"/>
        </w:rPr>
        <w:t>C</w:t>
      </w:r>
      <w:r w:rsidRPr="001E18DC">
        <w:rPr>
          <w:rFonts w:cstheme="minorHAnsi"/>
          <w:b/>
          <w:bCs/>
          <w:sz w:val="24"/>
          <w:szCs w:val="24"/>
        </w:rPr>
        <w:t>ommittee</w:t>
      </w:r>
      <w:r w:rsidRPr="001E18DC">
        <w:rPr>
          <w:rFonts w:cstheme="minorHAnsi"/>
          <w:sz w:val="24"/>
          <w:szCs w:val="24"/>
        </w:rPr>
        <w:t xml:space="preserve"> will be </w:t>
      </w:r>
      <w:r>
        <w:rPr>
          <w:rFonts w:cstheme="minorHAnsi"/>
          <w:sz w:val="24"/>
          <w:szCs w:val="24"/>
        </w:rPr>
        <w:t>Chaired by the</w:t>
      </w:r>
      <w:r w:rsidR="004E08B1">
        <w:rPr>
          <w:rFonts w:cstheme="minorHAnsi"/>
          <w:sz w:val="24"/>
          <w:szCs w:val="24"/>
        </w:rPr>
        <w:t xml:space="preserve"> </w:t>
      </w:r>
      <w:r>
        <w:rPr>
          <w:rFonts w:cstheme="minorHAnsi"/>
          <w:sz w:val="24"/>
          <w:szCs w:val="24"/>
        </w:rPr>
        <w:t xml:space="preserve">Graduate Coordinator. It will be </w:t>
      </w:r>
      <w:r w:rsidRPr="001E18DC">
        <w:rPr>
          <w:rFonts w:cstheme="minorHAnsi"/>
          <w:sz w:val="24"/>
          <w:szCs w:val="24"/>
        </w:rPr>
        <w:t xml:space="preserve">responsible for evaluating graduate </w:t>
      </w:r>
      <w:r>
        <w:rPr>
          <w:rFonts w:cstheme="minorHAnsi"/>
          <w:sz w:val="24"/>
          <w:szCs w:val="24"/>
        </w:rPr>
        <w:t xml:space="preserve">applications and making admissions and funding recommendations to the Graduate Coordinator and Department Chair. </w:t>
      </w:r>
    </w:p>
    <w:p w14:paraId="226892F7" w14:textId="77777777" w:rsidR="004E08B1" w:rsidRPr="001E18DC" w:rsidRDefault="004E08B1" w:rsidP="004E08B1">
      <w:pPr>
        <w:pStyle w:val="ListParagraph"/>
        <w:spacing w:line="240" w:lineRule="auto"/>
        <w:ind w:left="2160"/>
        <w:rPr>
          <w:rFonts w:cstheme="minorHAnsi"/>
          <w:sz w:val="24"/>
          <w:szCs w:val="24"/>
        </w:rPr>
      </w:pPr>
    </w:p>
    <w:p w14:paraId="357FE7F5" w14:textId="5CE361BA" w:rsidR="00835DCC" w:rsidRPr="00835DCC" w:rsidRDefault="00835DCC" w:rsidP="00835DCC">
      <w:pPr>
        <w:pStyle w:val="ListParagraph"/>
        <w:numPr>
          <w:ilvl w:val="1"/>
          <w:numId w:val="6"/>
        </w:numPr>
        <w:spacing w:after="0" w:line="240" w:lineRule="auto"/>
        <w:rPr>
          <w:rFonts w:cstheme="minorHAnsi"/>
          <w:b/>
          <w:bCs/>
          <w:sz w:val="24"/>
          <w:szCs w:val="24"/>
        </w:rPr>
      </w:pPr>
      <w:r>
        <w:rPr>
          <w:rFonts w:cstheme="minorHAnsi"/>
          <w:b/>
          <w:bCs/>
          <w:sz w:val="24"/>
          <w:szCs w:val="24"/>
        </w:rPr>
        <w:t>Underg</w:t>
      </w:r>
      <w:r w:rsidRPr="00835DCC">
        <w:rPr>
          <w:rFonts w:cstheme="minorHAnsi"/>
          <w:b/>
          <w:bCs/>
          <w:sz w:val="24"/>
          <w:szCs w:val="24"/>
        </w:rPr>
        <w:t>raduate Advisory Committee</w:t>
      </w:r>
    </w:p>
    <w:p w14:paraId="06F25F60" w14:textId="6F34FBB4" w:rsidR="00835DCC" w:rsidRPr="000A723A" w:rsidRDefault="00835DCC" w:rsidP="00835DCC">
      <w:pPr>
        <w:spacing w:after="0" w:line="240" w:lineRule="auto"/>
        <w:rPr>
          <w:rFonts w:cstheme="minorHAnsi"/>
          <w:sz w:val="24"/>
          <w:szCs w:val="24"/>
        </w:rPr>
      </w:pPr>
      <w:r>
        <w:rPr>
          <w:rFonts w:cstheme="minorHAnsi"/>
          <w:sz w:val="24"/>
          <w:szCs w:val="24"/>
        </w:rPr>
        <w:t>The Undergraduate Advisory Committee is appointed by the Department Chair.</w:t>
      </w:r>
      <w:r w:rsidRPr="00A07DE5">
        <w:rPr>
          <w:rFonts w:cstheme="minorHAnsi"/>
          <w:sz w:val="24"/>
          <w:szCs w:val="24"/>
        </w:rPr>
        <w:t xml:space="preserve"> </w:t>
      </w:r>
      <w:r w:rsidR="00A07DE5" w:rsidRPr="00A07DE5">
        <w:rPr>
          <w:rFonts w:cstheme="minorHAnsi"/>
          <w:sz w:val="24"/>
          <w:szCs w:val="24"/>
        </w:rPr>
        <w:t xml:space="preserve">The </w:t>
      </w:r>
      <w:r>
        <w:rPr>
          <w:rFonts w:cstheme="minorHAnsi"/>
          <w:sz w:val="24"/>
          <w:szCs w:val="24"/>
        </w:rPr>
        <w:t xml:space="preserve">Undergraduate Advisory Committee </w:t>
      </w:r>
      <w:r w:rsidR="00A07DE5" w:rsidRPr="00A07DE5">
        <w:rPr>
          <w:rFonts w:cstheme="minorHAnsi"/>
          <w:sz w:val="24"/>
          <w:szCs w:val="24"/>
        </w:rPr>
        <w:t xml:space="preserve">provides consultation and advice to the </w:t>
      </w:r>
      <w:r>
        <w:rPr>
          <w:rFonts w:cstheme="minorHAnsi"/>
          <w:sz w:val="24"/>
          <w:szCs w:val="24"/>
        </w:rPr>
        <w:t xml:space="preserve">Undergraduate Coordinator and </w:t>
      </w:r>
      <w:r w:rsidR="00817877">
        <w:rPr>
          <w:rFonts w:cstheme="minorHAnsi"/>
          <w:sz w:val="24"/>
          <w:szCs w:val="24"/>
        </w:rPr>
        <w:t xml:space="preserve">Department </w:t>
      </w:r>
      <w:r w:rsidR="00A07DE5" w:rsidRPr="00A07DE5">
        <w:rPr>
          <w:rFonts w:cstheme="minorHAnsi"/>
          <w:sz w:val="24"/>
          <w:szCs w:val="24"/>
        </w:rPr>
        <w:t xml:space="preserve">Chair </w:t>
      </w:r>
      <w:r>
        <w:rPr>
          <w:rFonts w:cstheme="minorHAnsi"/>
          <w:sz w:val="24"/>
          <w:szCs w:val="24"/>
        </w:rPr>
        <w:t>on Undergraduate</w:t>
      </w:r>
      <w:r w:rsidRPr="00A07DE5">
        <w:rPr>
          <w:rFonts w:cstheme="minorHAnsi"/>
          <w:sz w:val="24"/>
          <w:szCs w:val="24"/>
        </w:rPr>
        <w:t xml:space="preserve"> </w:t>
      </w:r>
      <w:r w:rsidR="00A07DE5" w:rsidRPr="00A07DE5">
        <w:rPr>
          <w:rFonts w:cstheme="minorHAnsi"/>
          <w:sz w:val="24"/>
          <w:szCs w:val="24"/>
        </w:rPr>
        <w:t>program matters</w:t>
      </w:r>
      <w:r>
        <w:rPr>
          <w:rFonts w:cstheme="minorHAnsi"/>
          <w:sz w:val="24"/>
          <w:szCs w:val="24"/>
        </w:rPr>
        <w:t xml:space="preserve">, including review and recommendations on </w:t>
      </w:r>
      <w:r w:rsidR="006E0728">
        <w:rPr>
          <w:rFonts w:cstheme="minorHAnsi"/>
          <w:sz w:val="24"/>
          <w:szCs w:val="24"/>
        </w:rPr>
        <w:t xml:space="preserve">new course proposals, undergraduate program </w:t>
      </w:r>
      <w:r w:rsidR="009B2CA9">
        <w:rPr>
          <w:rFonts w:cstheme="minorHAnsi"/>
          <w:sz w:val="24"/>
          <w:szCs w:val="24"/>
        </w:rPr>
        <w:t>curricula</w:t>
      </w:r>
      <w:r w:rsidR="006E0728">
        <w:rPr>
          <w:rFonts w:cstheme="minorHAnsi"/>
          <w:sz w:val="24"/>
          <w:szCs w:val="24"/>
        </w:rPr>
        <w:t>,</w:t>
      </w:r>
      <w:r>
        <w:rPr>
          <w:rFonts w:cstheme="minorHAnsi"/>
          <w:sz w:val="24"/>
          <w:szCs w:val="24"/>
        </w:rPr>
        <w:t xml:space="preserve"> and</w:t>
      </w:r>
      <w:r w:rsidR="00A07DE5" w:rsidRPr="00A07DE5">
        <w:rPr>
          <w:rFonts w:cstheme="minorHAnsi"/>
          <w:sz w:val="24"/>
          <w:szCs w:val="24"/>
        </w:rPr>
        <w:t xml:space="preserve"> other tasks or initiatives related to the </w:t>
      </w:r>
      <w:r>
        <w:rPr>
          <w:rFonts w:cstheme="minorHAnsi"/>
          <w:sz w:val="24"/>
          <w:szCs w:val="24"/>
        </w:rPr>
        <w:t>under</w:t>
      </w:r>
      <w:r w:rsidRPr="00A07DE5">
        <w:rPr>
          <w:rFonts w:cstheme="minorHAnsi"/>
          <w:sz w:val="24"/>
          <w:szCs w:val="24"/>
        </w:rPr>
        <w:t>g</w:t>
      </w:r>
      <w:r w:rsidR="00A07DE5" w:rsidRPr="00A07DE5">
        <w:rPr>
          <w:rFonts w:cstheme="minorHAnsi"/>
          <w:sz w:val="24"/>
          <w:szCs w:val="24"/>
        </w:rPr>
        <w:t xml:space="preserve">raduate program as assigned by the </w:t>
      </w:r>
      <w:r w:rsidR="00817877">
        <w:rPr>
          <w:rFonts w:cstheme="minorHAnsi"/>
          <w:sz w:val="24"/>
          <w:szCs w:val="24"/>
        </w:rPr>
        <w:t xml:space="preserve">Department </w:t>
      </w:r>
      <w:r w:rsidR="00A07DE5" w:rsidRPr="00A07DE5">
        <w:rPr>
          <w:rFonts w:cstheme="minorHAnsi"/>
          <w:sz w:val="24"/>
          <w:szCs w:val="24"/>
        </w:rPr>
        <w:t>Chair.</w:t>
      </w:r>
      <w:r>
        <w:rPr>
          <w:rFonts w:cstheme="minorHAnsi"/>
          <w:sz w:val="24"/>
          <w:szCs w:val="24"/>
        </w:rPr>
        <w:t xml:space="preserve"> </w:t>
      </w:r>
    </w:p>
    <w:p w14:paraId="429661DE" w14:textId="77777777" w:rsidR="006E0728" w:rsidRDefault="006E0728" w:rsidP="006E0728">
      <w:pPr>
        <w:pStyle w:val="ListParagraph"/>
        <w:spacing w:after="0" w:line="240" w:lineRule="auto"/>
        <w:ind w:left="1440"/>
        <w:rPr>
          <w:rFonts w:cstheme="minorHAnsi"/>
          <w:b/>
          <w:bCs/>
          <w:sz w:val="24"/>
          <w:szCs w:val="24"/>
        </w:rPr>
      </w:pPr>
    </w:p>
    <w:p w14:paraId="7181BB68" w14:textId="49CDB449" w:rsidR="006E0728" w:rsidRPr="00A37309" w:rsidRDefault="006E0728" w:rsidP="006E0728">
      <w:pPr>
        <w:pStyle w:val="ListParagraph"/>
        <w:numPr>
          <w:ilvl w:val="1"/>
          <w:numId w:val="6"/>
        </w:numPr>
        <w:spacing w:after="0" w:line="240" w:lineRule="auto"/>
        <w:rPr>
          <w:rFonts w:cstheme="minorHAnsi"/>
          <w:b/>
          <w:bCs/>
          <w:sz w:val="24"/>
          <w:szCs w:val="24"/>
        </w:rPr>
      </w:pPr>
      <w:r w:rsidRPr="00A37309">
        <w:rPr>
          <w:rFonts w:cstheme="minorHAnsi"/>
          <w:b/>
          <w:bCs/>
          <w:sz w:val="24"/>
          <w:szCs w:val="24"/>
        </w:rPr>
        <w:t xml:space="preserve">Merit Committee </w:t>
      </w:r>
    </w:p>
    <w:p w14:paraId="18FF8955" w14:textId="32FD3895" w:rsidR="006E0728" w:rsidRDefault="006E0728" w:rsidP="006E0728">
      <w:pPr>
        <w:spacing w:after="0" w:line="240" w:lineRule="auto"/>
        <w:rPr>
          <w:rFonts w:cstheme="minorHAnsi"/>
          <w:sz w:val="24"/>
          <w:szCs w:val="24"/>
        </w:rPr>
      </w:pPr>
      <w:r>
        <w:rPr>
          <w:rFonts w:cstheme="minorHAnsi"/>
          <w:sz w:val="24"/>
          <w:szCs w:val="24"/>
        </w:rPr>
        <w:t xml:space="preserve">Merit Committee </w:t>
      </w:r>
      <w:r w:rsidRPr="000A723A">
        <w:rPr>
          <w:rFonts w:cstheme="minorHAnsi"/>
          <w:sz w:val="24"/>
          <w:szCs w:val="24"/>
        </w:rPr>
        <w:t xml:space="preserve">members are elected by the Department’s </w:t>
      </w:r>
      <w:r>
        <w:rPr>
          <w:rFonts w:cstheme="minorHAnsi"/>
          <w:sz w:val="24"/>
          <w:szCs w:val="24"/>
        </w:rPr>
        <w:t>C</w:t>
      </w:r>
      <w:r w:rsidRPr="000A723A">
        <w:rPr>
          <w:rFonts w:cstheme="minorHAnsi"/>
          <w:sz w:val="24"/>
          <w:szCs w:val="24"/>
        </w:rPr>
        <w:t xml:space="preserve">ore </w:t>
      </w:r>
      <w:r>
        <w:rPr>
          <w:rFonts w:cstheme="minorHAnsi"/>
          <w:sz w:val="24"/>
          <w:szCs w:val="24"/>
        </w:rPr>
        <w:t>F</w:t>
      </w:r>
      <w:r w:rsidRPr="000A723A">
        <w:rPr>
          <w:rFonts w:cstheme="minorHAnsi"/>
          <w:sz w:val="24"/>
          <w:szCs w:val="24"/>
        </w:rPr>
        <w:t>aculty</w:t>
      </w:r>
      <w:r>
        <w:rPr>
          <w:rFonts w:cstheme="minorHAnsi"/>
          <w:sz w:val="24"/>
          <w:szCs w:val="24"/>
        </w:rPr>
        <w:t xml:space="preserve"> and serve </w:t>
      </w:r>
      <w:r w:rsidRPr="00207F4D">
        <w:rPr>
          <w:rFonts w:cstheme="minorHAnsi"/>
          <w:sz w:val="24"/>
          <w:szCs w:val="24"/>
        </w:rPr>
        <w:t xml:space="preserve">a term of </w:t>
      </w:r>
      <w:r w:rsidR="00BB4B86" w:rsidRPr="00207F4D">
        <w:rPr>
          <w:rFonts w:cstheme="minorHAnsi"/>
          <w:sz w:val="24"/>
          <w:szCs w:val="24"/>
        </w:rPr>
        <w:t>two</w:t>
      </w:r>
      <w:r w:rsidRPr="00207F4D">
        <w:rPr>
          <w:rFonts w:cstheme="minorHAnsi"/>
          <w:sz w:val="24"/>
          <w:szCs w:val="24"/>
        </w:rPr>
        <w:t xml:space="preserve"> years (not to be renewed back-to-back). The Committee comprises three faculty members, two of whom must be Core Faculty in the Department and the third may be a Core or</w:t>
      </w:r>
      <w:r>
        <w:rPr>
          <w:rFonts w:cstheme="minorHAnsi"/>
          <w:sz w:val="24"/>
          <w:szCs w:val="24"/>
        </w:rPr>
        <w:t xml:space="preserve"> Affiliate</w:t>
      </w:r>
      <w:r w:rsidRPr="000A723A">
        <w:rPr>
          <w:rFonts w:cstheme="minorHAnsi"/>
          <w:sz w:val="24"/>
          <w:szCs w:val="24"/>
        </w:rPr>
        <w:t xml:space="preserve"> Faculty </w:t>
      </w:r>
      <w:r>
        <w:rPr>
          <w:rFonts w:cstheme="minorHAnsi"/>
          <w:sz w:val="24"/>
          <w:szCs w:val="24"/>
        </w:rPr>
        <w:t>member</w:t>
      </w:r>
      <w:r w:rsidRPr="000A723A">
        <w:rPr>
          <w:rFonts w:cstheme="minorHAnsi"/>
          <w:sz w:val="24"/>
          <w:szCs w:val="24"/>
        </w:rPr>
        <w:t xml:space="preserve">. </w:t>
      </w:r>
      <w:r>
        <w:rPr>
          <w:rFonts w:cstheme="minorHAnsi"/>
          <w:sz w:val="24"/>
          <w:szCs w:val="24"/>
        </w:rPr>
        <w:t xml:space="preserve">The </w:t>
      </w:r>
      <w:r w:rsidRPr="000A723A">
        <w:rPr>
          <w:rFonts w:cstheme="minorHAnsi"/>
          <w:sz w:val="24"/>
          <w:szCs w:val="24"/>
        </w:rPr>
        <w:t xml:space="preserve">Merit </w:t>
      </w:r>
      <w:r>
        <w:rPr>
          <w:rFonts w:cstheme="minorHAnsi"/>
          <w:sz w:val="24"/>
          <w:szCs w:val="24"/>
        </w:rPr>
        <w:t>C</w:t>
      </w:r>
      <w:r w:rsidRPr="000A723A">
        <w:rPr>
          <w:rFonts w:cstheme="minorHAnsi"/>
          <w:sz w:val="24"/>
          <w:szCs w:val="24"/>
        </w:rPr>
        <w:t xml:space="preserve">ommittee </w:t>
      </w:r>
      <w:r>
        <w:rPr>
          <w:rFonts w:cstheme="minorHAnsi"/>
          <w:sz w:val="24"/>
          <w:szCs w:val="24"/>
        </w:rPr>
        <w:t xml:space="preserve">is responsible for </w:t>
      </w:r>
      <w:r w:rsidRPr="000A723A">
        <w:rPr>
          <w:rFonts w:cstheme="minorHAnsi"/>
          <w:sz w:val="24"/>
          <w:szCs w:val="24"/>
        </w:rPr>
        <w:t>implement</w:t>
      </w:r>
      <w:r>
        <w:rPr>
          <w:rFonts w:cstheme="minorHAnsi"/>
          <w:sz w:val="24"/>
          <w:szCs w:val="24"/>
        </w:rPr>
        <w:t>ing</w:t>
      </w:r>
      <w:r w:rsidRPr="000A723A">
        <w:rPr>
          <w:rFonts w:cstheme="minorHAnsi"/>
          <w:sz w:val="24"/>
          <w:szCs w:val="24"/>
        </w:rPr>
        <w:t xml:space="preserve"> the Department’s Guidelines for Merit Evaluation.</w:t>
      </w:r>
      <w:r>
        <w:rPr>
          <w:rFonts w:cstheme="minorHAnsi"/>
          <w:sz w:val="24"/>
          <w:szCs w:val="24"/>
        </w:rPr>
        <w:t xml:space="preserve"> The Merit Committee also serves as the Department’s </w:t>
      </w:r>
      <w:r w:rsidRPr="00882D4B">
        <w:rPr>
          <w:rFonts w:cstheme="minorHAnsi"/>
          <w:b/>
          <w:bCs/>
          <w:sz w:val="24"/>
          <w:szCs w:val="24"/>
        </w:rPr>
        <w:t>Sustained Performance Evaluation Committe</w:t>
      </w:r>
      <w:r>
        <w:rPr>
          <w:rFonts w:cstheme="minorHAnsi"/>
          <w:b/>
          <w:bCs/>
          <w:sz w:val="24"/>
          <w:szCs w:val="24"/>
        </w:rPr>
        <w:t>e.</w:t>
      </w:r>
    </w:p>
    <w:p w14:paraId="1E4441CC" w14:textId="77777777" w:rsidR="006E0728" w:rsidRDefault="006E0728" w:rsidP="006E0728">
      <w:pPr>
        <w:spacing w:after="0" w:line="240" w:lineRule="auto"/>
        <w:rPr>
          <w:rFonts w:cstheme="minorHAnsi"/>
          <w:sz w:val="24"/>
          <w:szCs w:val="24"/>
        </w:rPr>
      </w:pPr>
    </w:p>
    <w:p w14:paraId="3B9CE043" w14:textId="5B476B2E" w:rsidR="006E0728" w:rsidRDefault="006E0728" w:rsidP="006E0728">
      <w:pPr>
        <w:pStyle w:val="ListParagraph"/>
        <w:numPr>
          <w:ilvl w:val="2"/>
          <w:numId w:val="6"/>
        </w:numPr>
        <w:spacing w:after="0" w:line="240" w:lineRule="auto"/>
        <w:rPr>
          <w:rFonts w:cstheme="minorHAnsi"/>
          <w:sz w:val="24"/>
          <w:szCs w:val="24"/>
        </w:rPr>
      </w:pPr>
      <w:r w:rsidRPr="00882D4B">
        <w:rPr>
          <w:rFonts w:cstheme="minorHAnsi"/>
          <w:sz w:val="24"/>
          <w:szCs w:val="24"/>
        </w:rPr>
        <w:t xml:space="preserve">The </w:t>
      </w:r>
      <w:r w:rsidRPr="00A478C7">
        <w:rPr>
          <w:rFonts w:cstheme="minorHAnsi"/>
          <w:b/>
          <w:bCs/>
          <w:sz w:val="24"/>
          <w:szCs w:val="24"/>
        </w:rPr>
        <w:t>Sustained Performance Evaluation</w:t>
      </w:r>
      <w:r>
        <w:rPr>
          <w:rFonts w:cstheme="minorHAnsi"/>
          <w:b/>
          <w:bCs/>
          <w:sz w:val="24"/>
          <w:szCs w:val="24"/>
        </w:rPr>
        <w:t xml:space="preserve"> Committee </w:t>
      </w:r>
      <w:r w:rsidRPr="00A478C7">
        <w:rPr>
          <w:rFonts w:cstheme="minorHAnsi"/>
          <w:sz w:val="24"/>
          <w:szCs w:val="24"/>
        </w:rPr>
        <w:t xml:space="preserve">will </w:t>
      </w:r>
      <w:r>
        <w:rPr>
          <w:rFonts w:cstheme="minorHAnsi"/>
          <w:sz w:val="24"/>
          <w:szCs w:val="24"/>
        </w:rPr>
        <w:t>comprise</w:t>
      </w:r>
      <w:r w:rsidRPr="00A478C7">
        <w:rPr>
          <w:rFonts w:cstheme="minorHAnsi"/>
          <w:sz w:val="24"/>
          <w:szCs w:val="24"/>
        </w:rPr>
        <w:t xml:space="preserve"> tenured members of the merit committee (core and affiliate</w:t>
      </w:r>
      <w:r>
        <w:rPr>
          <w:rFonts w:cstheme="minorHAnsi"/>
          <w:sz w:val="24"/>
          <w:szCs w:val="24"/>
        </w:rPr>
        <w:t xml:space="preserve">). This committee will implement </w:t>
      </w:r>
      <w:r w:rsidRPr="00A478C7">
        <w:rPr>
          <w:rFonts w:cstheme="minorHAnsi"/>
          <w:sz w:val="24"/>
          <w:szCs w:val="24"/>
        </w:rPr>
        <w:t>the </w:t>
      </w:r>
      <w:r w:rsidRPr="00C35742">
        <w:rPr>
          <w:rFonts w:cstheme="minorHAnsi"/>
          <w:sz w:val="24"/>
          <w:szCs w:val="24"/>
        </w:rPr>
        <w:t>Guidelines for Sustained Performance Evaluation</w:t>
      </w:r>
      <w:r w:rsidRPr="00A478C7">
        <w:rPr>
          <w:rFonts w:cstheme="minorHAnsi"/>
          <w:sz w:val="24"/>
          <w:szCs w:val="24"/>
        </w:rPr>
        <w:t xml:space="preserve"> from the </w:t>
      </w:r>
      <w:r w:rsidR="00DF6A8F">
        <w:rPr>
          <w:rFonts w:cstheme="minorHAnsi"/>
          <w:sz w:val="24"/>
          <w:szCs w:val="24"/>
        </w:rPr>
        <w:t xml:space="preserve">CBA, </w:t>
      </w:r>
      <w:r w:rsidRPr="00A478C7">
        <w:rPr>
          <w:rFonts w:cstheme="minorHAnsi"/>
          <w:sz w:val="24"/>
          <w:szCs w:val="24"/>
        </w:rPr>
        <w:t xml:space="preserve">College, </w:t>
      </w:r>
      <w:r w:rsidR="00DF6A8F">
        <w:rPr>
          <w:rFonts w:cstheme="minorHAnsi"/>
          <w:sz w:val="24"/>
          <w:szCs w:val="24"/>
        </w:rPr>
        <w:t xml:space="preserve">and </w:t>
      </w:r>
      <w:r w:rsidRPr="00A478C7">
        <w:rPr>
          <w:rFonts w:cstheme="minorHAnsi"/>
          <w:sz w:val="24"/>
          <w:szCs w:val="24"/>
        </w:rPr>
        <w:t xml:space="preserve">University. If fewer than two members of the merit committee are tenured faculty, the core faculty will elect </w:t>
      </w:r>
      <w:r w:rsidR="00E30080">
        <w:rPr>
          <w:rFonts w:cstheme="minorHAnsi"/>
          <w:sz w:val="24"/>
          <w:szCs w:val="24"/>
        </w:rPr>
        <w:t>the requisite number of</w:t>
      </w:r>
      <w:r w:rsidRPr="00A478C7">
        <w:rPr>
          <w:rFonts w:cstheme="minorHAnsi"/>
          <w:sz w:val="24"/>
          <w:szCs w:val="24"/>
        </w:rPr>
        <w:t xml:space="preserve"> tenured faculty member</w:t>
      </w:r>
      <w:r w:rsidR="00E30080">
        <w:rPr>
          <w:rFonts w:cstheme="minorHAnsi"/>
          <w:sz w:val="24"/>
          <w:szCs w:val="24"/>
        </w:rPr>
        <w:t xml:space="preserve">s </w:t>
      </w:r>
      <w:r w:rsidR="007B4B8D">
        <w:rPr>
          <w:rFonts w:cstheme="minorHAnsi"/>
          <w:sz w:val="24"/>
          <w:szCs w:val="24"/>
        </w:rPr>
        <w:t>to comprise a minimum of two tenured faculty members</w:t>
      </w:r>
      <w:r w:rsidRPr="00A478C7">
        <w:rPr>
          <w:rFonts w:cstheme="minorHAnsi"/>
          <w:sz w:val="24"/>
          <w:szCs w:val="24"/>
        </w:rPr>
        <w:t xml:space="preserve"> to participate in conducting the sustained performance evaluations.</w:t>
      </w:r>
    </w:p>
    <w:p w14:paraId="35AB0516" w14:textId="77777777" w:rsidR="00C733E0" w:rsidRPr="00A478C7" w:rsidRDefault="00C733E0" w:rsidP="00C733E0">
      <w:pPr>
        <w:pStyle w:val="ListParagraph"/>
        <w:spacing w:after="0" w:line="240" w:lineRule="auto"/>
        <w:ind w:left="2160"/>
        <w:rPr>
          <w:rFonts w:cstheme="minorHAnsi"/>
          <w:sz w:val="24"/>
          <w:szCs w:val="24"/>
        </w:rPr>
      </w:pPr>
    </w:p>
    <w:p w14:paraId="0C445BBC" w14:textId="1751B4CE" w:rsidR="00835DCC" w:rsidRPr="00C733E0" w:rsidRDefault="00C733E0" w:rsidP="00C733E0">
      <w:pPr>
        <w:pStyle w:val="ListParagraph"/>
        <w:numPr>
          <w:ilvl w:val="1"/>
          <w:numId w:val="6"/>
        </w:numPr>
        <w:spacing w:after="0" w:line="240" w:lineRule="auto"/>
        <w:rPr>
          <w:rFonts w:cstheme="minorHAnsi"/>
          <w:b/>
          <w:bCs/>
          <w:sz w:val="24"/>
          <w:szCs w:val="24"/>
        </w:rPr>
      </w:pPr>
      <w:r w:rsidRPr="00C733E0">
        <w:rPr>
          <w:rFonts w:cstheme="minorHAnsi"/>
          <w:b/>
          <w:bCs/>
          <w:sz w:val="24"/>
          <w:szCs w:val="24"/>
        </w:rPr>
        <w:t>Mentoring Committee</w:t>
      </w:r>
    </w:p>
    <w:p w14:paraId="50B8D960" w14:textId="4C2A639A" w:rsidR="00DF6A8F" w:rsidRDefault="00D80117" w:rsidP="007D213A">
      <w:pPr>
        <w:spacing w:after="0" w:line="240" w:lineRule="auto"/>
        <w:rPr>
          <w:rFonts w:cstheme="minorHAnsi"/>
          <w:sz w:val="24"/>
          <w:szCs w:val="24"/>
        </w:rPr>
      </w:pPr>
      <w:r>
        <w:rPr>
          <w:rFonts w:cstheme="minorHAnsi"/>
          <w:sz w:val="24"/>
          <w:szCs w:val="24"/>
        </w:rPr>
        <w:lastRenderedPageBreak/>
        <w:t>One or more mentors</w:t>
      </w:r>
      <w:r w:rsidR="00C733E0">
        <w:rPr>
          <w:rFonts w:cstheme="minorHAnsi"/>
          <w:sz w:val="24"/>
          <w:szCs w:val="24"/>
        </w:rPr>
        <w:t xml:space="preserve"> </w:t>
      </w:r>
      <w:r>
        <w:rPr>
          <w:rFonts w:cstheme="minorHAnsi"/>
          <w:sz w:val="24"/>
          <w:szCs w:val="24"/>
        </w:rPr>
        <w:t>is</w:t>
      </w:r>
      <w:r w:rsidR="00C733E0">
        <w:rPr>
          <w:rFonts w:cstheme="minorHAnsi"/>
          <w:sz w:val="24"/>
          <w:szCs w:val="24"/>
        </w:rPr>
        <w:t xml:space="preserve"> appointed by the Department Chair for each faculty member in the </w:t>
      </w:r>
      <w:r w:rsidR="007B4B8D">
        <w:rPr>
          <w:rFonts w:cstheme="minorHAnsi"/>
          <w:sz w:val="24"/>
          <w:szCs w:val="24"/>
        </w:rPr>
        <w:t xml:space="preserve">Assistant Professor, </w:t>
      </w:r>
      <w:r w:rsidR="007B4B8D" w:rsidRPr="007B4B8D">
        <w:rPr>
          <w:rFonts w:cstheme="minorHAnsi"/>
          <w:sz w:val="24"/>
          <w:szCs w:val="24"/>
        </w:rPr>
        <w:t>Instructional Assistant Professor</w:t>
      </w:r>
      <w:r w:rsidR="007B4B8D">
        <w:rPr>
          <w:rFonts w:cstheme="minorHAnsi"/>
          <w:sz w:val="24"/>
          <w:szCs w:val="24"/>
        </w:rPr>
        <w:t>, or Lecturer</w:t>
      </w:r>
      <w:r w:rsidR="00C733E0">
        <w:rPr>
          <w:rFonts w:cstheme="minorHAnsi"/>
          <w:sz w:val="24"/>
          <w:szCs w:val="24"/>
        </w:rPr>
        <w:t xml:space="preserve"> rank.</w:t>
      </w:r>
      <w:r w:rsidR="00C733E0" w:rsidRPr="00C733E0">
        <w:rPr>
          <w:rFonts w:cstheme="minorHAnsi"/>
          <w:sz w:val="24"/>
          <w:szCs w:val="24"/>
        </w:rPr>
        <w:t xml:space="preserve"> The </w:t>
      </w:r>
      <w:r>
        <w:rPr>
          <w:rFonts w:cstheme="minorHAnsi"/>
          <w:sz w:val="24"/>
          <w:szCs w:val="24"/>
        </w:rPr>
        <w:t>mentor</w:t>
      </w:r>
      <w:r w:rsidR="00C733E0" w:rsidRPr="00C733E0">
        <w:rPr>
          <w:rFonts w:cstheme="minorHAnsi"/>
          <w:sz w:val="24"/>
          <w:szCs w:val="24"/>
        </w:rPr>
        <w:t xml:space="preserve"> is responsible for implementing the Department’s </w:t>
      </w:r>
      <w:r w:rsidR="00C733E0">
        <w:rPr>
          <w:rFonts w:cstheme="minorHAnsi"/>
          <w:sz w:val="24"/>
          <w:szCs w:val="24"/>
        </w:rPr>
        <w:t>Mentoring Guidelines</w:t>
      </w:r>
      <w:r w:rsidR="00C733E0" w:rsidRPr="00C733E0">
        <w:rPr>
          <w:rFonts w:cstheme="minorHAnsi"/>
          <w:sz w:val="24"/>
          <w:szCs w:val="24"/>
        </w:rPr>
        <w:t xml:space="preserve">. </w:t>
      </w:r>
      <w:r w:rsidR="009B2CA9">
        <w:rPr>
          <w:rFonts w:cstheme="minorHAnsi"/>
          <w:sz w:val="24"/>
          <w:szCs w:val="24"/>
        </w:rPr>
        <w:t xml:space="preserve">The </w:t>
      </w:r>
      <w:r>
        <w:rPr>
          <w:rFonts w:cstheme="minorHAnsi"/>
          <w:sz w:val="24"/>
          <w:szCs w:val="24"/>
        </w:rPr>
        <w:t>mentor</w:t>
      </w:r>
      <w:r w:rsidR="00C733E0" w:rsidRPr="00C733E0">
        <w:rPr>
          <w:rFonts w:cstheme="minorHAnsi"/>
          <w:sz w:val="24"/>
          <w:szCs w:val="24"/>
        </w:rPr>
        <w:t xml:space="preserve"> also </w:t>
      </w:r>
      <w:r w:rsidR="00C733E0">
        <w:rPr>
          <w:rFonts w:cstheme="minorHAnsi"/>
          <w:sz w:val="24"/>
          <w:szCs w:val="24"/>
        </w:rPr>
        <w:t xml:space="preserve">provides the Department Chair </w:t>
      </w:r>
      <w:r w:rsidR="001F1094">
        <w:rPr>
          <w:rFonts w:cstheme="minorHAnsi"/>
          <w:sz w:val="24"/>
          <w:szCs w:val="24"/>
        </w:rPr>
        <w:t xml:space="preserve">with </w:t>
      </w:r>
      <w:r w:rsidR="00C733E0">
        <w:rPr>
          <w:rFonts w:cstheme="minorHAnsi"/>
          <w:sz w:val="24"/>
          <w:szCs w:val="24"/>
        </w:rPr>
        <w:t>recommendations for</w:t>
      </w:r>
      <w:r>
        <w:rPr>
          <w:rFonts w:cstheme="minorHAnsi"/>
          <w:sz w:val="24"/>
          <w:szCs w:val="24"/>
        </w:rPr>
        <w:t xml:space="preserve"> </w:t>
      </w:r>
      <w:r w:rsidR="003F17BB">
        <w:rPr>
          <w:rFonts w:cstheme="minorHAnsi"/>
          <w:sz w:val="24"/>
          <w:szCs w:val="24"/>
        </w:rPr>
        <w:t xml:space="preserve">external and internal </w:t>
      </w:r>
      <w:r w:rsidR="001F1094">
        <w:rPr>
          <w:rFonts w:cstheme="minorHAnsi"/>
          <w:sz w:val="24"/>
          <w:szCs w:val="24"/>
        </w:rPr>
        <w:t>evaluat</w:t>
      </w:r>
      <w:r>
        <w:rPr>
          <w:rFonts w:cstheme="minorHAnsi"/>
          <w:sz w:val="24"/>
          <w:szCs w:val="24"/>
        </w:rPr>
        <w:t>ors</w:t>
      </w:r>
      <w:r w:rsidR="00C733E0">
        <w:rPr>
          <w:rFonts w:cstheme="minorHAnsi"/>
          <w:sz w:val="24"/>
          <w:szCs w:val="24"/>
        </w:rPr>
        <w:t xml:space="preserve"> </w:t>
      </w:r>
      <w:r w:rsidR="001F1094">
        <w:rPr>
          <w:rFonts w:cstheme="minorHAnsi"/>
          <w:sz w:val="24"/>
          <w:szCs w:val="24"/>
        </w:rPr>
        <w:t>of the</w:t>
      </w:r>
      <w:r w:rsidR="009B2CA9">
        <w:rPr>
          <w:rFonts w:cstheme="minorHAnsi"/>
          <w:sz w:val="24"/>
          <w:szCs w:val="24"/>
        </w:rPr>
        <w:t>ir</w:t>
      </w:r>
      <w:r w:rsidR="001F1094">
        <w:rPr>
          <w:rFonts w:cstheme="minorHAnsi"/>
          <w:sz w:val="24"/>
          <w:szCs w:val="24"/>
        </w:rPr>
        <w:t xml:space="preserve"> mentee’s tenure and promotion packet. </w:t>
      </w:r>
    </w:p>
    <w:p w14:paraId="63EADFAE" w14:textId="44940DCC" w:rsidR="00DF6A8F" w:rsidRDefault="00DF6A8F" w:rsidP="007D213A">
      <w:pPr>
        <w:spacing w:after="0" w:line="240" w:lineRule="auto"/>
        <w:rPr>
          <w:rFonts w:cstheme="minorHAnsi"/>
          <w:sz w:val="24"/>
          <w:szCs w:val="24"/>
        </w:rPr>
      </w:pPr>
    </w:p>
    <w:p w14:paraId="057E6111" w14:textId="2F3F035A" w:rsidR="00DF6A8F" w:rsidRPr="00DF6A8F" w:rsidRDefault="00DF6A8F" w:rsidP="00DF6A8F">
      <w:pPr>
        <w:pStyle w:val="ListParagraph"/>
        <w:numPr>
          <w:ilvl w:val="1"/>
          <w:numId w:val="6"/>
        </w:numPr>
        <w:spacing w:after="0" w:line="240" w:lineRule="auto"/>
        <w:rPr>
          <w:rFonts w:cstheme="minorHAnsi"/>
          <w:b/>
          <w:bCs/>
          <w:sz w:val="24"/>
          <w:szCs w:val="24"/>
        </w:rPr>
      </w:pPr>
      <w:r w:rsidRPr="00DF6A8F">
        <w:rPr>
          <w:rFonts w:cstheme="minorHAnsi"/>
          <w:b/>
          <w:bCs/>
          <w:sz w:val="24"/>
          <w:szCs w:val="24"/>
        </w:rPr>
        <w:t>Ad hoc Committees</w:t>
      </w:r>
    </w:p>
    <w:p w14:paraId="1F705017" w14:textId="41D51A1B" w:rsidR="00DF6A8F" w:rsidRPr="00DF6A8F" w:rsidRDefault="00DF6A8F" w:rsidP="00DF6A8F">
      <w:pPr>
        <w:spacing w:after="0" w:line="240" w:lineRule="auto"/>
        <w:rPr>
          <w:rFonts w:cstheme="minorHAnsi"/>
          <w:sz w:val="24"/>
          <w:szCs w:val="24"/>
        </w:rPr>
      </w:pPr>
      <w:r>
        <w:rPr>
          <w:rFonts w:cstheme="minorHAnsi"/>
          <w:sz w:val="24"/>
          <w:szCs w:val="24"/>
        </w:rPr>
        <w:t>Ad hoc Committees (e.g., Search Committees) are appointed by the Department Chair as needed, following relevant Guidelines from the CBA, College, and University.</w:t>
      </w:r>
    </w:p>
    <w:p w14:paraId="61451099" w14:textId="77777777" w:rsidR="009A61FF" w:rsidRDefault="009A61FF" w:rsidP="007D213A">
      <w:pPr>
        <w:spacing w:after="0" w:line="240" w:lineRule="auto"/>
        <w:rPr>
          <w:rFonts w:cstheme="minorHAnsi"/>
          <w:b/>
          <w:bCs/>
          <w:sz w:val="24"/>
          <w:szCs w:val="24"/>
        </w:rPr>
      </w:pPr>
    </w:p>
    <w:p w14:paraId="0FC96119" w14:textId="6C9E6446" w:rsidR="00D732D7" w:rsidRPr="00B87594" w:rsidRDefault="00DF25BA" w:rsidP="00B87594">
      <w:pPr>
        <w:pStyle w:val="ListParagraph"/>
        <w:numPr>
          <w:ilvl w:val="0"/>
          <w:numId w:val="6"/>
        </w:numPr>
        <w:spacing w:after="0" w:line="240" w:lineRule="auto"/>
        <w:rPr>
          <w:rFonts w:cstheme="minorHAnsi"/>
          <w:b/>
          <w:bCs/>
          <w:sz w:val="24"/>
          <w:szCs w:val="24"/>
        </w:rPr>
      </w:pPr>
      <w:r w:rsidRPr="00B87594">
        <w:rPr>
          <w:rFonts w:cstheme="minorHAnsi"/>
          <w:b/>
          <w:bCs/>
          <w:sz w:val="24"/>
          <w:szCs w:val="24"/>
        </w:rPr>
        <w:t>Department Meetings</w:t>
      </w:r>
    </w:p>
    <w:p w14:paraId="4236FCD1" w14:textId="29A59484" w:rsidR="00D732D7" w:rsidRPr="007D213A" w:rsidRDefault="00DF25BA" w:rsidP="007D213A">
      <w:pPr>
        <w:spacing w:after="0" w:line="240" w:lineRule="auto"/>
        <w:rPr>
          <w:rFonts w:cstheme="minorHAnsi"/>
          <w:sz w:val="24"/>
          <w:szCs w:val="24"/>
        </w:rPr>
      </w:pPr>
      <w:r w:rsidRPr="007D213A">
        <w:rPr>
          <w:rFonts w:cstheme="minorHAnsi"/>
          <w:sz w:val="24"/>
          <w:szCs w:val="24"/>
        </w:rPr>
        <w:t xml:space="preserve">The </w:t>
      </w:r>
      <w:r w:rsidR="00817877">
        <w:rPr>
          <w:rFonts w:cstheme="minorHAnsi"/>
          <w:sz w:val="24"/>
          <w:szCs w:val="24"/>
        </w:rPr>
        <w:t xml:space="preserve">Department </w:t>
      </w:r>
      <w:r w:rsidRPr="007D213A">
        <w:rPr>
          <w:rFonts w:cstheme="minorHAnsi"/>
          <w:sz w:val="24"/>
          <w:szCs w:val="24"/>
        </w:rPr>
        <w:t xml:space="preserve">Chair calls and presides over </w:t>
      </w:r>
      <w:r w:rsidR="00C21023">
        <w:rPr>
          <w:rFonts w:cstheme="minorHAnsi"/>
          <w:sz w:val="24"/>
          <w:szCs w:val="24"/>
        </w:rPr>
        <w:t>D</w:t>
      </w:r>
      <w:r w:rsidRPr="007D213A">
        <w:rPr>
          <w:rFonts w:cstheme="minorHAnsi"/>
          <w:sz w:val="24"/>
          <w:szCs w:val="24"/>
        </w:rPr>
        <w:t>epartment</w:t>
      </w:r>
      <w:r w:rsidR="00C21023">
        <w:rPr>
          <w:rFonts w:cstheme="minorHAnsi"/>
          <w:sz w:val="24"/>
          <w:szCs w:val="24"/>
        </w:rPr>
        <w:t xml:space="preserve"> Faculty</w:t>
      </w:r>
      <w:r w:rsidRPr="007D213A">
        <w:rPr>
          <w:rFonts w:cstheme="minorHAnsi"/>
          <w:sz w:val="24"/>
          <w:szCs w:val="24"/>
        </w:rPr>
        <w:t xml:space="preserve"> meetings</w:t>
      </w:r>
      <w:r w:rsidR="00DF6A8F">
        <w:rPr>
          <w:rFonts w:cstheme="minorHAnsi"/>
          <w:sz w:val="24"/>
          <w:szCs w:val="24"/>
        </w:rPr>
        <w:t>, to be held monthly</w:t>
      </w:r>
      <w:r w:rsidR="00C21023">
        <w:rPr>
          <w:rFonts w:cstheme="minorHAnsi"/>
          <w:sz w:val="24"/>
          <w:szCs w:val="24"/>
        </w:rPr>
        <w:t xml:space="preserve"> </w:t>
      </w:r>
      <w:r w:rsidR="00DF6A8F">
        <w:rPr>
          <w:rFonts w:cstheme="minorHAnsi"/>
          <w:sz w:val="24"/>
          <w:szCs w:val="24"/>
        </w:rPr>
        <w:t xml:space="preserve">during </w:t>
      </w:r>
      <w:r w:rsidR="00C21023">
        <w:rPr>
          <w:rFonts w:cstheme="minorHAnsi"/>
          <w:sz w:val="24"/>
          <w:szCs w:val="24"/>
        </w:rPr>
        <w:t xml:space="preserve">fall and spring semesters. </w:t>
      </w:r>
      <w:r w:rsidRPr="007D213A">
        <w:rPr>
          <w:rFonts w:cstheme="minorHAnsi"/>
          <w:sz w:val="24"/>
          <w:szCs w:val="24"/>
        </w:rPr>
        <w:t xml:space="preserve">Additional meetings of the department </w:t>
      </w:r>
      <w:r w:rsidR="00DF6A8F">
        <w:rPr>
          <w:rFonts w:cstheme="minorHAnsi"/>
          <w:sz w:val="24"/>
          <w:szCs w:val="24"/>
        </w:rPr>
        <w:t xml:space="preserve">faculty </w:t>
      </w:r>
      <w:r w:rsidRPr="007D213A">
        <w:rPr>
          <w:rFonts w:cstheme="minorHAnsi"/>
          <w:sz w:val="24"/>
          <w:szCs w:val="24"/>
        </w:rPr>
        <w:t>may be called by the Department Chair</w:t>
      </w:r>
      <w:r w:rsidR="00DF6A8F">
        <w:rPr>
          <w:rFonts w:cstheme="minorHAnsi"/>
          <w:sz w:val="24"/>
          <w:szCs w:val="24"/>
        </w:rPr>
        <w:t xml:space="preserve"> as needed (e.g., Tenure and Promotion Review, Hiring Discussion).</w:t>
      </w:r>
    </w:p>
    <w:p w14:paraId="5EC79199" w14:textId="332BC2C6" w:rsidR="00BD7C6C" w:rsidRDefault="00BD7C6C" w:rsidP="007D213A">
      <w:pPr>
        <w:spacing w:after="0" w:line="240" w:lineRule="auto"/>
        <w:rPr>
          <w:rFonts w:cstheme="minorHAnsi"/>
          <w:sz w:val="24"/>
          <w:szCs w:val="24"/>
        </w:rPr>
      </w:pPr>
    </w:p>
    <w:p w14:paraId="0C5AB398" w14:textId="77777777" w:rsidR="00B87594" w:rsidRDefault="00DF25BA" w:rsidP="00B87594">
      <w:pPr>
        <w:pStyle w:val="ListParagraph"/>
        <w:numPr>
          <w:ilvl w:val="0"/>
          <w:numId w:val="6"/>
        </w:numPr>
        <w:spacing w:after="0" w:line="240" w:lineRule="auto"/>
        <w:rPr>
          <w:rFonts w:cstheme="minorHAnsi"/>
          <w:sz w:val="24"/>
          <w:szCs w:val="24"/>
        </w:rPr>
      </w:pPr>
      <w:r w:rsidRPr="00B87594">
        <w:rPr>
          <w:rFonts w:cstheme="minorHAnsi"/>
          <w:b/>
          <w:bCs/>
          <w:sz w:val="24"/>
          <w:szCs w:val="24"/>
        </w:rPr>
        <w:t>Amending Department Bylaws</w:t>
      </w:r>
      <w:r w:rsidRPr="00B87594">
        <w:rPr>
          <w:rFonts w:cstheme="minorHAnsi"/>
          <w:sz w:val="24"/>
          <w:szCs w:val="24"/>
        </w:rPr>
        <w:t xml:space="preserve"> </w:t>
      </w:r>
    </w:p>
    <w:p w14:paraId="390442D8" w14:textId="03B2F114" w:rsidR="00B87594" w:rsidRDefault="00B87594" w:rsidP="00B87594">
      <w:pPr>
        <w:tabs>
          <w:tab w:val="num" w:pos="720"/>
        </w:tabs>
        <w:spacing w:after="0" w:line="240" w:lineRule="auto"/>
        <w:rPr>
          <w:rFonts w:cstheme="minorHAnsi"/>
          <w:sz w:val="24"/>
          <w:szCs w:val="24"/>
        </w:rPr>
      </w:pPr>
      <w:r w:rsidRPr="00B87594">
        <w:rPr>
          <w:rFonts w:cstheme="minorHAnsi"/>
          <w:sz w:val="24"/>
          <w:szCs w:val="24"/>
        </w:rPr>
        <w:t xml:space="preserve">The </w:t>
      </w:r>
      <w:r w:rsidR="000242D8">
        <w:rPr>
          <w:rFonts w:cstheme="minorHAnsi"/>
          <w:sz w:val="24"/>
          <w:szCs w:val="24"/>
        </w:rPr>
        <w:t xml:space="preserve">Department </w:t>
      </w:r>
      <w:r w:rsidRPr="00B87594">
        <w:rPr>
          <w:rFonts w:cstheme="minorHAnsi"/>
          <w:sz w:val="24"/>
          <w:szCs w:val="24"/>
        </w:rPr>
        <w:t xml:space="preserve">by-laws can be amended by a </w:t>
      </w:r>
      <w:r w:rsidR="000242D8">
        <w:rPr>
          <w:rFonts w:cstheme="minorHAnsi"/>
          <w:sz w:val="24"/>
          <w:szCs w:val="24"/>
        </w:rPr>
        <w:t xml:space="preserve">proposal presented from a Department Core Faculty member to Department Core Faculty, with a </w:t>
      </w:r>
      <w:r w:rsidR="00CA72E6">
        <w:rPr>
          <w:rFonts w:cstheme="minorHAnsi"/>
          <w:sz w:val="24"/>
          <w:szCs w:val="24"/>
        </w:rPr>
        <w:t xml:space="preserve">motion passed by a </w:t>
      </w:r>
      <w:r w:rsidRPr="00B87594">
        <w:rPr>
          <w:rFonts w:cstheme="minorHAnsi"/>
          <w:sz w:val="24"/>
          <w:szCs w:val="24"/>
        </w:rPr>
        <w:t>majority vote</w:t>
      </w:r>
      <w:r>
        <w:rPr>
          <w:rFonts w:cstheme="minorHAnsi"/>
          <w:sz w:val="24"/>
          <w:szCs w:val="24"/>
        </w:rPr>
        <w:t xml:space="preserve"> of </w:t>
      </w:r>
      <w:r w:rsidR="00CA72E6">
        <w:rPr>
          <w:rFonts w:cstheme="minorHAnsi"/>
          <w:sz w:val="24"/>
          <w:szCs w:val="24"/>
        </w:rPr>
        <w:t xml:space="preserve">the Department </w:t>
      </w:r>
      <w:r>
        <w:rPr>
          <w:rFonts w:cstheme="minorHAnsi"/>
          <w:sz w:val="24"/>
          <w:szCs w:val="24"/>
        </w:rPr>
        <w:t xml:space="preserve">Core Faculty. </w:t>
      </w:r>
    </w:p>
    <w:p w14:paraId="1590670B" w14:textId="77777777" w:rsidR="00976536" w:rsidRPr="007D213A" w:rsidRDefault="00976536" w:rsidP="00976536">
      <w:pPr>
        <w:spacing w:after="0" w:line="240" w:lineRule="auto"/>
        <w:ind w:firstLine="720"/>
        <w:rPr>
          <w:rFonts w:cstheme="minorHAnsi"/>
          <w:sz w:val="24"/>
          <w:szCs w:val="24"/>
        </w:rPr>
      </w:pPr>
    </w:p>
    <w:p w14:paraId="709A73E4" w14:textId="3C1E361B" w:rsidR="009E0827" w:rsidRPr="007D213A" w:rsidRDefault="00DF25BA" w:rsidP="007D213A">
      <w:pPr>
        <w:spacing w:after="0" w:line="240" w:lineRule="auto"/>
        <w:rPr>
          <w:rFonts w:cstheme="minorHAnsi"/>
          <w:b/>
          <w:bCs/>
          <w:sz w:val="24"/>
          <w:szCs w:val="24"/>
        </w:rPr>
      </w:pPr>
      <w:r w:rsidRPr="007D213A">
        <w:rPr>
          <w:rFonts w:cstheme="minorHAnsi"/>
          <w:b/>
          <w:bCs/>
          <w:sz w:val="24"/>
          <w:szCs w:val="24"/>
        </w:rPr>
        <w:t>Appendi</w:t>
      </w:r>
      <w:r w:rsidR="009E0827" w:rsidRPr="007D213A">
        <w:rPr>
          <w:rFonts w:cstheme="minorHAnsi"/>
          <w:b/>
          <w:bCs/>
          <w:sz w:val="24"/>
          <w:szCs w:val="24"/>
        </w:rPr>
        <w:t>ces</w:t>
      </w:r>
      <w:r w:rsidR="00B35536">
        <w:rPr>
          <w:rFonts w:cstheme="minorHAnsi"/>
          <w:b/>
          <w:bCs/>
          <w:sz w:val="24"/>
          <w:szCs w:val="24"/>
        </w:rPr>
        <w:t xml:space="preserve"> </w:t>
      </w:r>
    </w:p>
    <w:p w14:paraId="12EF0411" w14:textId="77777777" w:rsidR="00976536" w:rsidRDefault="00976536" w:rsidP="007D213A">
      <w:pPr>
        <w:spacing w:after="0" w:line="240" w:lineRule="auto"/>
        <w:rPr>
          <w:rFonts w:cstheme="minorHAnsi"/>
          <w:sz w:val="24"/>
          <w:szCs w:val="24"/>
        </w:rPr>
      </w:pPr>
    </w:p>
    <w:p w14:paraId="535EA24A" w14:textId="77777777" w:rsidR="000242D8" w:rsidRDefault="000242D8" w:rsidP="000242D8">
      <w:pPr>
        <w:pStyle w:val="ListParagraph"/>
        <w:numPr>
          <w:ilvl w:val="0"/>
          <w:numId w:val="2"/>
        </w:numPr>
        <w:spacing w:after="0" w:line="240" w:lineRule="auto"/>
        <w:rPr>
          <w:rFonts w:cstheme="minorHAnsi"/>
          <w:b/>
          <w:bCs/>
          <w:sz w:val="24"/>
          <w:szCs w:val="24"/>
        </w:rPr>
      </w:pPr>
      <w:r w:rsidRPr="00976536">
        <w:rPr>
          <w:rFonts w:cstheme="minorHAnsi"/>
          <w:b/>
          <w:bCs/>
          <w:sz w:val="24"/>
          <w:szCs w:val="24"/>
        </w:rPr>
        <w:t>Departmental Clarifications</w:t>
      </w:r>
      <w:r w:rsidRPr="000242D8">
        <w:rPr>
          <w:rFonts w:cstheme="minorHAnsi"/>
          <w:b/>
          <w:bCs/>
          <w:sz w:val="24"/>
          <w:szCs w:val="24"/>
        </w:rPr>
        <w:t xml:space="preserve"> </w:t>
      </w:r>
      <w:r>
        <w:rPr>
          <w:rFonts w:cstheme="minorHAnsi"/>
          <w:b/>
          <w:bCs/>
          <w:sz w:val="24"/>
          <w:szCs w:val="24"/>
        </w:rPr>
        <w:t xml:space="preserve">on </w:t>
      </w:r>
      <w:r w:rsidRPr="00976536">
        <w:rPr>
          <w:rFonts w:cstheme="minorHAnsi"/>
          <w:b/>
          <w:bCs/>
          <w:sz w:val="24"/>
          <w:szCs w:val="24"/>
        </w:rPr>
        <w:t>Tenure and Promotion Guidelines</w:t>
      </w:r>
    </w:p>
    <w:p w14:paraId="7084E2EC" w14:textId="77777777" w:rsidR="000242D8" w:rsidRDefault="000242D8" w:rsidP="000242D8">
      <w:pPr>
        <w:pStyle w:val="ListParagraph"/>
        <w:numPr>
          <w:ilvl w:val="1"/>
          <w:numId w:val="2"/>
        </w:numPr>
        <w:spacing w:after="0" w:line="240" w:lineRule="auto"/>
        <w:rPr>
          <w:rFonts w:cstheme="minorHAnsi"/>
          <w:b/>
          <w:bCs/>
          <w:sz w:val="24"/>
          <w:szCs w:val="24"/>
        </w:rPr>
      </w:pPr>
      <w:r>
        <w:rPr>
          <w:rFonts w:cstheme="minorHAnsi"/>
          <w:b/>
          <w:bCs/>
          <w:sz w:val="24"/>
          <w:szCs w:val="24"/>
        </w:rPr>
        <w:t>Tenure-Track Faculty</w:t>
      </w:r>
    </w:p>
    <w:p w14:paraId="3502631C" w14:textId="37A0E7E3" w:rsidR="000242D8" w:rsidRDefault="000242D8" w:rsidP="000242D8">
      <w:pPr>
        <w:pStyle w:val="ListParagraph"/>
        <w:numPr>
          <w:ilvl w:val="1"/>
          <w:numId w:val="2"/>
        </w:numPr>
        <w:spacing w:after="0" w:line="240" w:lineRule="auto"/>
        <w:rPr>
          <w:rFonts w:cstheme="minorHAnsi"/>
          <w:b/>
          <w:bCs/>
          <w:sz w:val="24"/>
          <w:szCs w:val="24"/>
        </w:rPr>
      </w:pPr>
      <w:r>
        <w:rPr>
          <w:rFonts w:cstheme="minorHAnsi"/>
          <w:b/>
          <w:bCs/>
          <w:sz w:val="24"/>
          <w:szCs w:val="24"/>
        </w:rPr>
        <w:t xml:space="preserve">Non-Tenure-Track Faculty </w:t>
      </w:r>
    </w:p>
    <w:p w14:paraId="32ECCA94" w14:textId="77777777" w:rsidR="000242D8" w:rsidRDefault="000242D8" w:rsidP="000242D8">
      <w:pPr>
        <w:pStyle w:val="ListParagraph"/>
        <w:spacing w:after="0" w:line="240" w:lineRule="auto"/>
        <w:ind w:left="1440"/>
        <w:rPr>
          <w:rFonts w:cstheme="minorHAnsi"/>
          <w:b/>
          <w:bCs/>
          <w:sz w:val="24"/>
          <w:szCs w:val="24"/>
        </w:rPr>
      </w:pPr>
    </w:p>
    <w:p w14:paraId="5C183171" w14:textId="77777777" w:rsidR="000242D8" w:rsidRPr="00976536" w:rsidRDefault="000242D8" w:rsidP="000242D8">
      <w:pPr>
        <w:pStyle w:val="ListParagraph"/>
        <w:numPr>
          <w:ilvl w:val="0"/>
          <w:numId w:val="2"/>
        </w:numPr>
        <w:spacing w:after="0" w:line="240" w:lineRule="auto"/>
        <w:rPr>
          <w:rFonts w:cstheme="minorHAnsi"/>
          <w:b/>
          <w:bCs/>
          <w:sz w:val="24"/>
          <w:szCs w:val="24"/>
        </w:rPr>
      </w:pPr>
      <w:r w:rsidRPr="00976536">
        <w:rPr>
          <w:rFonts w:cstheme="minorHAnsi"/>
          <w:b/>
          <w:bCs/>
          <w:sz w:val="24"/>
          <w:szCs w:val="24"/>
        </w:rPr>
        <w:t>Merit Guidelines</w:t>
      </w:r>
    </w:p>
    <w:p w14:paraId="272DB30A" w14:textId="77777777" w:rsidR="000242D8" w:rsidRPr="00976536" w:rsidRDefault="000242D8" w:rsidP="000242D8">
      <w:pPr>
        <w:spacing w:after="0" w:line="240" w:lineRule="auto"/>
        <w:rPr>
          <w:rFonts w:cstheme="minorHAnsi"/>
          <w:b/>
          <w:bCs/>
          <w:sz w:val="24"/>
          <w:szCs w:val="24"/>
        </w:rPr>
      </w:pPr>
    </w:p>
    <w:p w14:paraId="750D27ED" w14:textId="7268D37C" w:rsidR="000242D8" w:rsidRPr="000242D8" w:rsidRDefault="000242D8" w:rsidP="000242D8">
      <w:pPr>
        <w:pStyle w:val="ListParagraph"/>
        <w:numPr>
          <w:ilvl w:val="0"/>
          <w:numId w:val="2"/>
        </w:numPr>
        <w:spacing w:after="0" w:line="240" w:lineRule="auto"/>
        <w:rPr>
          <w:rFonts w:cstheme="minorHAnsi"/>
          <w:sz w:val="24"/>
          <w:szCs w:val="24"/>
        </w:rPr>
      </w:pPr>
      <w:r w:rsidRPr="00976536">
        <w:rPr>
          <w:rFonts w:cstheme="minorHAnsi"/>
          <w:b/>
          <w:bCs/>
          <w:sz w:val="24"/>
          <w:szCs w:val="24"/>
        </w:rPr>
        <w:t>Mentoring</w:t>
      </w:r>
      <w:r>
        <w:rPr>
          <w:rFonts w:cstheme="minorHAnsi"/>
          <w:b/>
          <w:bCs/>
          <w:sz w:val="24"/>
          <w:szCs w:val="24"/>
        </w:rPr>
        <w:t xml:space="preserve"> Guidelines </w:t>
      </w:r>
    </w:p>
    <w:p w14:paraId="59F256B6" w14:textId="77777777" w:rsidR="00CA72E6" w:rsidRPr="00CA72E6" w:rsidRDefault="00CA72E6" w:rsidP="00CA72E6">
      <w:pPr>
        <w:pStyle w:val="ListParagraph"/>
        <w:spacing w:after="0" w:line="240" w:lineRule="auto"/>
        <w:rPr>
          <w:rFonts w:cstheme="minorHAnsi"/>
          <w:b/>
          <w:bCs/>
          <w:sz w:val="24"/>
          <w:szCs w:val="24"/>
        </w:rPr>
      </w:pPr>
    </w:p>
    <w:p w14:paraId="778F301A" w14:textId="15558825" w:rsidR="00F659CA" w:rsidRPr="00976536" w:rsidRDefault="00F659CA" w:rsidP="00976536">
      <w:pPr>
        <w:pStyle w:val="ListParagraph"/>
        <w:numPr>
          <w:ilvl w:val="0"/>
          <w:numId w:val="2"/>
        </w:numPr>
        <w:spacing w:after="0" w:line="240" w:lineRule="auto"/>
        <w:rPr>
          <w:rFonts w:cstheme="minorHAnsi"/>
          <w:b/>
          <w:bCs/>
          <w:sz w:val="24"/>
          <w:szCs w:val="24"/>
        </w:rPr>
      </w:pPr>
      <w:r w:rsidRPr="00976536">
        <w:rPr>
          <w:rFonts w:cstheme="minorHAnsi"/>
          <w:b/>
          <w:bCs/>
          <w:sz w:val="24"/>
          <w:szCs w:val="24"/>
        </w:rPr>
        <w:t>Procedures for Progress to</w:t>
      </w:r>
      <w:r w:rsidR="00CA72E6">
        <w:rPr>
          <w:rFonts w:cstheme="minorHAnsi"/>
          <w:b/>
          <w:bCs/>
          <w:sz w:val="24"/>
          <w:szCs w:val="24"/>
        </w:rPr>
        <w:t>ward Tenure/</w:t>
      </w:r>
      <w:r w:rsidRPr="00976536">
        <w:rPr>
          <w:rFonts w:cstheme="minorHAnsi"/>
          <w:b/>
          <w:bCs/>
          <w:sz w:val="24"/>
          <w:szCs w:val="24"/>
        </w:rPr>
        <w:t xml:space="preserve">Promotion </w:t>
      </w:r>
    </w:p>
    <w:p w14:paraId="59E31808" w14:textId="3DEE3AD5" w:rsidR="009E0827" w:rsidRPr="00E110F4" w:rsidRDefault="009E0827" w:rsidP="00E110F4">
      <w:pPr>
        <w:spacing w:after="0" w:line="240" w:lineRule="auto"/>
        <w:rPr>
          <w:rFonts w:cstheme="minorHAnsi"/>
          <w:b/>
          <w:bCs/>
          <w:sz w:val="24"/>
          <w:szCs w:val="24"/>
        </w:rPr>
      </w:pPr>
    </w:p>
    <w:p w14:paraId="47DDCBEF" w14:textId="77777777" w:rsidR="00976536" w:rsidRPr="000242D8" w:rsidRDefault="00976536" w:rsidP="000242D8">
      <w:pPr>
        <w:rPr>
          <w:rFonts w:cstheme="minorHAnsi"/>
          <w:b/>
          <w:bCs/>
          <w:sz w:val="24"/>
          <w:szCs w:val="24"/>
        </w:rPr>
      </w:pPr>
    </w:p>
    <w:p w14:paraId="2561853D" w14:textId="77777777" w:rsidR="000242D8" w:rsidRPr="000242D8" w:rsidRDefault="000242D8" w:rsidP="000242D8">
      <w:pPr>
        <w:spacing w:after="0" w:line="240" w:lineRule="auto"/>
        <w:rPr>
          <w:rFonts w:cstheme="minorHAnsi"/>
          <w:sz w:val="24"/>
          <w:szCs w:val="24"/>
        </w:rPr>
      </w:pPr>
    </w:p>
    <w:sectPr w:rsidR="000242D8" w:rsidRPr="000242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864FFF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F7063C0"/>
    <w:multiLevelType w:val="hybridMultilevel"/>
    <w:tmpl w:val="2E12E00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30C63C3"/>
    <w:multiLevelType w:val="hybridMultilevel"/>
    <w:tmpl w:val="F856AC7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894280A"/>
    <w:multiLevelType w:val="hybridMultilevel"/>
    <w:tmpl w:val="219A80BA"/>
    <w:lvl w:ilvl="0" w:tplc="EF869C5A">
      <w:start w:val="1"/>
      <w:numFmt w:val="upperRoman"/>
      <w:lvlText w:val="%1."/>
      <w:lvlJc w:val="left"/>
      <w:pPr>
        <w:ind w:left="108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9962ED"/>
    <w:multiLevelType w:val="multilevel"/>
    <w:tmpl w:val="B1D24E5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 w15:restartNumberingAfterBreak="0">
    <w:nsid w:val="1F610422"/>
    <w:multiLevelType w:val="hybridMultilevel"/>
    <w:tmpl w:val="5EA2F534"/>
    <w:lvl w:ilvl="0" w:tplc="7FD4760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112312"/>
    <w:multiLevelType w:val="hybridMultilevel"/>
    <w:tmpl w:val="AF7EEBA6"/>
    <w:lvl w:ilvl="0" w:tplc="E5BACBB0">
      <w:start w:val="1"/>
      <w:numFmt w:val="upperLetter"/>
      <w:lvlText w:val="%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425C1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F504A34"/>
    <w:multiLevelType w:val="multilevel"/>
    <w:tmpl w:val="DA9ABE0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9" w15:restartNumberingAfterBreak="0">
    <w:nsid w:val="440B2134"/>
    <w:multiLevelType w:val="multilevel"/>
    <w:tmpl w:val="DF9E3D6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0" w15:restartNumberingAfterBreak="0">
    <w:nsid w:val="53AE0374"/>
    <w:multiLevelType w:val="hybridMultilevel"/>
    <w:tmpl w:val="FC0043A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9F41517"/>
    <w:multiLevelType w:val="hybridMultilevel"/>
    <w:tmpl w:val="2A02EFD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B5A1FA5"/>
    <w:multiLevelType w:val="multilevel"/>
    <w:tmpl w:val="62AA876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28605726">
    <w:abstractNumId w:val="11"/>
  </w:num>
  <w:num w:numId="2" w16cid:durableId="1642997271">
    <w:abstractNumId w:val="6"/>
  </w:num>
  <w:num w:numId="3" w16cid:durableId="911895303">
    <w:abstractNumId w:val="10"/>
  </w:num>
  <w:num w:numId="4" w16cid:durableId="512572177">
    <w:abstractNumId w:val="0"/>
  </w:num>
  <w:num w:numId="5" w16cid:durableId="1270040535">
    <w:abstractNumId w:val="7"/>
  </w:num>
  <w:num w:numId="6" w16cid:durableId="132256291">
    <w:abstractNumId w:val="3"/>
  </w:num>
  <w:num w:numId="7" w16cid:durableId="63798687">
    <w:abstractNumId w:val="2"/>
  </w:num>
  <w:num w:numId="8" w16cid:durableId="1137340457">
    <w:abstractNumId w:val="4"/>
  </w:num>
  <w:num w:numId="9" w16cid:durableId="1913076129">
    <w:abstractNumId w:val="9"/>
  </w:num>
  <w:num w:numId="10" w16cid:durableId="648092334">
    <w:abstractNumId w:val="5"/>
  </w:num>
  <w:num w:numId="11" w16cid:durableId="141043424">
    <w:abstractNumId w:val="1"/>
  </w:num>
  <w:num w:numId="12" w16cid:durableId="397288513">
    <w:abstractNumId w:val="8"/>
  </w:num>
  <w:num w:numId="13" w16cid:durableId="156972918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5BA"/>
    <w:rsid w:val="00000808"/>
    <w:rsid w:val="000242D8"/>
    <w:rsid w:val="00085C35"/>
    <w:rsid w:val="00087640"/>
    <w:rsid w:val="000A30BA"/>
    <w:rsid w:val="000A723A"/>
    <w:rsid w:val="00110FA3"/>
    <w:rsid w:val="00132261"/>
    <w:rsid w:val="00144EC0"/>
    <w:rsid w:val="00177E06"/>
    <w:rsid w:val="001C40AD"/>
    <w:rsid w:val="001E18DC"/>
    <w:rsid w:val="001E6D1F"/>
    <w:rsid w:val="001F1094"/>
    <w:rsid w:val="00207F4D"/>
    <w:rsid w:val="00237BA0"/>
    <w:rsid w:val="0024420C"/>
    <w:rsid w:val="00283734"/>
    <w:rsid w:val="00293A2C"/>
    <w:rsid w:val="002947B5"/>
    <w:rsid w:val="002C1D77"/>
    <w:rsid w:val="002C44E7"/>
    <w:rsid w:val="002D6AD8"/>
    <w:rsid w:val="00313489"/>
    <w:rsid w:val="003215EF"/>
    <w:rsid w:val="003230EC"/>
    <w:rsid w:val="00365FB9"/>
    <w:rsid w:val="003B021B"/>
    <w:rsid w:val="003B7EBF"/>
    <w:rsid w:val="003C43E7"/>
    <w:rsid w:val="003C4433"/>
    <w:rsid w:val="003C5E19"/>
    <w:rsid w:val="003E2508"/>
    <w:rsid w:val="003E7A1A"/>
    <w:rsid w:val="003F17BB"/>
    <w:rsid w:val="00406E5F"/>
    <w:rsid w:val="0042452F"/>
    <w:rsid w:val="0044585E"/>
    <w:rsid w:val="00445979"/>
    <w:rsid w:val="004547AD"/>
    <w:rsid w:val="00481FDD"/>
    <w:rsid w:val="004A6D52"/>
    <w:rsid w:val="004E08B1"/>
    <w:rsid w:val="004F3C19"/>
    <w:rsid w:val="00505FCF"/>
    <w:rsid w:val="00520395"/>
    <w:rsid w:val="00531CCF"/>
    <w:rsid w:val="00541C75"/>
    <w:rsid w:val="005A4361"/>
    <w:rsid w:val="005E3261"/>
    <w:rsid w:val="00603A14"/>
    <w:rsid w:val="00644D4C"/>
    <w:rsid w:val="0066590A"/>
    <w:rsid w:val="006E0728"/>
    <w:rsid w:val="0070799D"/>
    <w:rsid w:val="00710F54"/>
    <w:rsid w:val="00715D3B"/>
    <w:rsid w:val="00737784"/>
    <w:rsid w:val="00745D2A"/>
    <w:rsid w:val="00756F81"/>
    <w:rsid w:val="00757D8C"/>
    <w:rsid w:val="007832BA"/>
    <w:rsid w:val="007B4B8D"/>
    <w:rsid w:val="007D213A"/>
    <w:rsid w:val="00810779"/>
    <w:rsid w:val="00810A46"/>
    <w:rsid w:val="00817877"/>
    <w:rsid w:val="00835DCC"/>
    <w:rsid w:val="00880002"/>
    <w:rsid w:val="00882D4B"/>
    <w:rsid w:val="00956FCF"/>
    <w:rsid w:val="0096749F"/>
    <w:rsid w:val="00974589"/>
    <w:rsid w:val="009750BB"/>
    <w:rsid w:val="00976536"/>
    <w:rsid w:val="009962D9"/>
    <w:rsid w:val="00997F28"/>
    <w:rsid w:val="009A61FF"/>
    <w:rsid w:val="009B2CA9"/>
    <w:rsid w:val="009E0827"/>
    <w:rsid w:val="009F6815"/>
    <w:rsid w:val="00A021C7"/>
    <w:rsid w:val="00A04781"/>
    <w:rsid w:val="00A07DE5"/>
    <w:rsid w:val="00A123D0"/>
    <w:rsid w:val="00A22FD3"/>
    <w:rsid w:val="00A25D70"/>
    <w:rsid w:val="00A30BB9"/>
    <w:rsid w:val="00A36A1C"/>
    <w:rsid w:val="00A37309"/>
    <w:rsid w:val="00A478C7"/>
    <w:rsid w:val="00A63866"/>
    <w:rsid w:val="00A64C40"/>
    <w:rsid w:val="00AC23F1"/>
    <w:rsid w:val="00AF433D"/>
    <w:rsid w:val="00B03629"/>
    <w:rsid w:val="00B35536"/>
    <w:rsid w:val="00B83B65"/>
    <w:rsid w:val="00B87594"/>
    <w:rsid w:val="00B903BB"/>
    <w:rsid w:val="00BB4B86"/>
    <w:rsid w:val="00BD04D2"/>
    <w:rsid w:val="00BD7C6C"/>
    <w:rsid w:val="00C123E1"/>
    <w:rsid w:val="00C21023"/>
    <w:rsid w:val="00C35742"/>
    <w:rsid w:val="00C733E0"/>
    <w:rsid w:val="00C9487A"/>
    <w:rsid w:val="00CA72E6"/>
    <w:rsid w:val="00CD19FE"/>
    <w:rsid w:val="00D025F8"/>
    <w:rsid w:val="00D067FC"/>
    <w:rsid w:val="00D22797"/>
    <w:rsid w:val="00D30F09"/>
    <w:rsid w:val="00D50424"/>
    <w:rsid w:val="00D51A88"/>
    <w:rsid w:val="00D732D7"/>
    <w:rsid w:val="00D80117"/>
    <w:rsid w:val="00D92715"/>
    <w:rsid w:val="00D96550"/>
    <w:rsid w:val="00DA0D8E"/>
    <w:rsid w:val="00DA2B5E"/>
    <w:rsid w:val="00DF25BA"/>
    <w:rsid w:val="00DF6A8F"/>
    <w:rsid w:val="00E110F4"/>
    <w:rsid w:val="00E1174D"/>
    <w:rsid w:val="00E26DF2"/>
    <w:rsid w:val="00E30080"/>
    <w:rsid w:val="00E76602"/>
    <w:rsid w:val="00E97330"/>
    <w:rsid w:val="00EC1EA8"/>
    <w:rsid w:val="00EE7DF2"/>
    <w:rsid w:val="00F607FB"/>
    <w:rsid w:val="00F659CA"/>
    <w:rsid w:val="00F97D26"/>
    <w:rsid w:val="019D168F"/>
    <w:rsid w:val="0265E4E9"/>
    <w:rsid w:val="02CADB92"/>
    <w:rsid w:val="0427E7C9"/>
    <w:rsid w:val="05B9AC90"/>
    <w:rsid w:val="0B7719CD"/>
    <w:rsid w:val="0D099BE2"/>
    <w:rsid w:val="11D3FB45"/>
    <w:rsid w:val="128D07F9"/>
    <w:rsid w:val="1514ADC7"/>
    <w:rsid w:val="19F00C70"/>
    <w:rsid w:val="1B813820"/>
    <w:rsid w:val="1B8BDCD1"/>
    <w:rsid w:val="1D27AD32"/>
    <w:rsid w:val="20EBFD2D"/>
    <w:rsid w:val="22408A21"/>
    <w:rsid w:val="2532BF17"/>
    <w:rsid w:val="27101FE2"/>
    <w:rsid w:val="2793319C"/>
    <w:rsid w:val="298A82E2"/>
    <w:rsid w:val="2C486933"/>
    <w:rsid w:val="2C552424"/>
    <w:rsid w:val="33348079"/>
    <w:rsid w:val="34C23B78"/>
    <w:rsid w:val="35C82F23"/>
    <w:rsid w:val="36A73AB4"/>
    <w:rsid w:val="36F8ABE4"/>
    <w:rsid w:val="37524DE8"/>
    <w:rsid w:val="37BF4DD8"/>
    <w:rsid w:val="3A1473A2"/>
    <w:rsid w:val="3AA575C1"/>
    <w:rsid w:val="3B39E99E"/>
    <w:rsid w:val="3C007FEB"/>
    <w:rsid w:val="3C92BEFB"/>
    <w:rsid w:val="3CF55F94"/>
    <w:rsid w:val="3DEF6A1F"/>
    <w:rsid w:val="3FCA5FBD"/>
    <w:rsid w:val="4166301E"/>
    <w:rsid w:val="4290889F"/>
    <w:rsid w:val="4772D000"/>
    <w:rsid w:val="49C849CC"/>
    <w:rsid w:val="4A2CC1E4"/>
    <w:rsid w:val="4A63F983"/>
    <w:rsid w:val="4B4FCEF0"/>
    <w:rsid w:val="4EB4DE7D"/>
    <w:rsid w:val="4F4DAAB5"/>
    <w:rsid w:val="500A17B6"/>
    <w:rsid w:val="51B9351E"/>
    <w:rsid w:val="53691A65"/>
    <w:rsid w:val="53BF86ED"/>
    <w:rsid w:val="551E49A6"/>
    <w:rsid w:val="55520A70"/>
    <w:rsid w:val="57A8B602"/>
    <w:rsid w:val="6043EE95"/>
    <w:rsid w:val="6855AC63"/>
    <w:rsid w:val="6ADA4F4B"/>
    <w:rsid w:val="6AFA0955"/>
    <w:rsid w:val="6E93BB70"/>
    <w:rsid w:val="71B6DEB7"/>
    <w:rsid w:val="72855F49"/>
    <w:rsid w:val="760580E6"/>
    <w:rsid w:val="781D751B"/>
    <w:rsid w:val="7A280FFF"/>
    <w:rsid w:val="7EB5E096"/>
    <w:rsid w:val="7F933AC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FCD487"/>
  <w15:chartTrackingRefBased/>
  <w15:docId w15:val="{FF0F445B-58AA-4180-8E2F-033798563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76602"/>
    <w:rPr>
      <w:sz w:val="16"/>
      <w:szCs w:val="16"/>
    </w:rPr>
  </w:style>
  <w:style w:type="paragraph" w:styleId="CommentText">
    <w:name w:val="annotation text"/>
    <w:basedOn w:val="Normal"/>
    <w:link w:val="CommentTextChar"/>
    <w:uiPriority w:val="99"/>
    <w:semiHidden/>
    <w:unhideWhenUsed/>
    <w:rsid w:val="00E76602"/>
    <w:pPr>
      <w:spacing w:line="240" w:lineRule="auto"/>
    </w:pPr>
    <w:rPr>
      <w:sz w:val="20"/>
      <w:szCs w:val="20"/>
    </w:rPr>
  </w:style>
  <w:style w:type="character" w:customStyle="1" w:styleId="CommentTextChar">
    <w:name w:val="Comment Text Char"/>
    <w:basedOn w:val="DefaultParagraphFont"/>
    <w:link w:val="CommentText"/>
    <w:uiPriority w:val="99"/>
    <w:semiHidden/>
    <w:rsid w:val="00E76602"/>
    <w:rPr>
      <w:sz w:val="20"/>
      <w:szCs w:val="20"/>
    </w:rPr>
  </w:style>
  <w:style w:type="paragraph" w:styleId="CommentSubject">
    <w:name w:val="annotation subject"/>
    <w:basedOn w:val="CommentText"/>
    <w:next w:val="CommentText"/>
    <w:link w:val="CommentSubjectChar"/>
    <w:uiPriority w:val="99"/>
    <w:semiHidden/>
    <w:unhideWhenUsed/>
    <w:rsid w:val="00E76602"/>
    <w:rPr>
      <w:b/>
      <w:bCs/>
    </w:rPr>
  </w:style>
  <w:style w:type="character" w:customStyle="1" w:styleId="CommentSubjectChar">
    <w:name w:val="Comment Subject Char"/>
    <w:basedOn w:val="CommentTextChar"/>
    <w:link w:val="CommentSubject"/>
    <w:uiPriority w:val="99"/>
    <w:semiHidden/>
    <w:rsid w:val="00E76602"/>
    <w:rPr>
      <w:b/>
      <w:bCs/>
      <w:sz w:val="20"/>
      <w:szCs w:val="20"/>
    </w:rPr>
  </w:style>
  <w:style w:type="paragraph" w:styleId="Revision">
    <w:name w:val="Revision"/>
    <w:hidden/>
    <w:uiPriority w:val="99"/>
    <w:semiHidden/>
    <w:rsid w:val="003E7A1A"/>
    <w:pPr>
      <w:spacing w:after="0" w:line="240" w:lineRule="auto"/>
    </w:pPr>
  </w:style>
  <w:style w:type="paragraph" w:customStyle="1" w:styleId="pf0">
    <w:name w:val="pf0"/>
    <w:basedOn w:val="Normal"/>
    <w:rsid w:val="009750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9750BB"/>
    <w:rPr>
      <w:rFonts w:ascii="Segoe UI" w:hAnsi="Segoe UI" w:cs="Segoe UI" w:hint="default"/>
      <w:sz w:val="18"/>
      <w:szCs w:val="18"/>
    </w:rPr>
  </w:style>
  <w:style w:type="character" w:styleId="Hyperlink">
    <w:name w:val="Hyperlink"/>
    <w:basedOn w:val="DefaultParagraphFont"/>
    <w:uiPriority w:val="99"/>
    <w:unhideWhenUsed/>
    <w:rsid w:val="00E26DF2"/>
    <w:rPr>
      <w:color w:val="0563C1" w:themeColor="hyperlink"/>
      <w:u w:val="single"/>
    </w:rPr>
  </w:style>
  <w:style w:type="character" w:styleId="UnresolvedMention">
    <w:name w:val="Unresolved Mention"/>
    <w:basedOn w:val="DefaultParagraphFont"/>
    <w:uiPriority w:val="99"/>
    <w:semiHidden/>
    <w:unhideWhenUsed/>
    <w:rsid w:val="00E26DF2"/>
    <w:rPr>
      <w:color w:val="605E5C"/>
      <w:shd w:val="clear" w:color="auto" w:fill="E1DFDD"/>
    </w:rPr>
  </w:style>
  <w:style w:type="paragraph" w:styleId="ListParagraph">
    <w:name w:val="List Paragraph"/>
    <w:basedOn w:val="Normal"/>
    <w:uiPriority w:val="34"/>
    <w:qFormat/>
    <w:rsid w:val="00976536"/>
    <w:pPr>
      <w:ind w:left="720"/>
      <w:contextualSpacing/>
    </w:pPr>
  </w:style>
  <w:style w:type="character" w:styleId="FollowedHyperlink">
    <w:name w:val="FollowedHyperlink"/>
    <w:basedOn w:val="DefaultParagraphFont"/>
    <w:uiPriority w:val="99"/>
    <w:semiHidden/>
    <w:unhideWhenUsed/>
    <w:rsid w:val="009962D9"/>
    <w:rPr>
      <w:color w:val="954F72" w:themeColor="followedHyperlink"/>
      <w:u w:val="single"/>
    </w:rPr>
  </w:style>
  <w:style w:type="paragraph" w:customStyle="1" w:styleId="Default">
    <w:name w:val="Default"/>
    <w:rsid w:val="004F3C19"/>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semiHidden/>
    <w:unhideWhenUsed/>
    <w:rsid w:val="00956FC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094296">
      <w:bodyDiv w:val="1"/>
      <w:marLeft w:val="0"/>
      <w:marRight w:val="0"/>
      <w:marTop w:val="0"/>
      <w:marBottom w:val="0"/>
      <w:divBdr>
        <w:top w:val="none" w:sz="0" w:space="0" w:color="auto"/>
        <w:left w:val="none" w:sz="0" w:space="0" w:color="auto"/>
        <w:bottom w:val="none" w:sz="0" w:space="0" w:color="auto"/>
        <w:right w:val="none" w:sz="0" w:space="0" w:color="auto"/>
      </w:divBdr>
    </w:div>
    <w:div w:id="353965683">
      <w:bodyDiv w:val="1"/>
      <w:marLeft w:val="0"/>
      <w:marRight w:val="0"/>
      <w:marTop w:val="0"/>
      <w:marBottom w:val="0"/>
      <w:divBdr>
        <w:top w:val="none" w:sz="0" w:space="0" w:color="auto"/>
        <w:left w:val="none" w:sz="0" w:space="0" w:color="auto"/>
        <w:bottom w:val="none" w:sz="0" w:space="0" w:color="auto"/>
        <w:right w:val="none" w:sz="0" w:space="0" w:color="auto"/>
      </w:divBdr>
    </w:div>
    <w:div w:id="393889696">
      <w:bodyDiv w:val="1"/>
      <w:marLeft w:val="0"/>
      <w:marRight w:val="0"/>
      <w:marTop w:val="0"/>
      <w:marBottom w:val="0"/>
      <w:divBdr>
        <w:top w:val="none" w:sz="0" w:space="0" w:color="auto"/>
        <w:left w:val="none" w:sz="0" w:space="0" w:color="auto"/>
        <w:bottom w:val="none" w:sz="0" w:space="0" w:color="auto"/>
        <w:right w:val="none" w:sz="0" w:space="0" w:color="auto"/>
      </w:divBdr>
    </w:div>
    <w:div w:id="508523616">
      <w:bodyDiv w:val="1"/>
      <w:marLeft w:val="0"/>
      <w:marRight w:val="0"/>
      <w:marTop w:val="0"/>
      <w:marBottom w:val="0"/>
      <w:divBdr>
        <w:top w:val="none" w:sz="0" w:space="0" w:color="auto"/>
        <w:left w:val="none" w:sz="0" w:space="0" w:color="auto"/>
        <w:bottom w:val="none" w:sz="0" w:space="0" w:color="auto"/>
        <w:right w:val="none" w:sz="0" w:space="0" w:color="auto"/>
      </w:divBdr>
    </w:div>
    <w:div w:id="600064628">
      <w:bodyDiv w:val="1"/>
      <w:marLeft w:val="0"/>
      <w:marRight w:val="0"/>
      <w:marTop w:val="0"/>
      <w:marBottom w:val="0"/>
      <w:divBdr>
        <w:top w:val="none" w:sz="0" w:space="0" w:color="auto"/>
        <w:left w:val="none" w:sz="0" w:space="0" w:color="auto"/>
        <w:bottom w:val="none" w:sz="0" w:space="0" w:color="auto"/>
        <w:right w:val="none" w:sz="0" w:space="0" w:color="auto"/>
      </w:divBdr>
    </w:div>
    <w:div w:id="657995467">
      <w:bodyDiv w:val="1"/>
      <w:marLeft w:val="0"/>
      <w:marRight w:val="0"/>
      <w:marTop w:val="0"/>
      <w:marBottom w:val="0"/>
      <w:divBdr>
        <w:top w:val="none" w:sz="0" w:space="0" w:color="auto"/>
        <w:left w:val="none" w:sz="0" w:space="0" w:color="auto"/>
        <w:bottom w:val="none" w:sz="0" w:space="0" w:color="auto"/>
        <w:right w:val="none" w:sz="0" w:space="0" w:color="auto"/>
      </w:divBdr>
    </w:div>
    <w:div w:id="847599130">
      <w:bodyDiv w:val="1"/>
      <w:marLeft w:val="0"/>
      <w:marRight w:val="0"/>
      <w:marTop w:val="0"/>
      <w:marBottom w:val="0"/>
      <w:divBdr>
        <w:top w:val="none" w:sz="0" w:space="0" w:color="auto"/>
        <w:left w:val="none" w:sz="0" w:space="0" w:color="auto"/>
        <w:bottom w:val="none" w:sz="0" w:space="0" w:color="auto"/>
        <w:right w:val="none" w:sz="0" w:space="0" w:color="auto"/>
      </w:divBdr>
    </w:div>
    <w:div w:id="872621901">
      <w:bodyDiv w:val="1"/>
      <w:marLeft w:val="0"/>
      <w:marRight w:val="0"/>
      <w:marTop w:val="0"/>
      <w:marBottom w:val="0"/>
      <w:divBdr>
        <w:top w:val="none" w:sz="0" w:space="0" w:color="auto"/>
        <w:left w:val="none" w:sz="0" w:space="0" w:color="auto"/>
        <w:bottom w:val="none" w:sz="0" w:space="0" w:color="auto"/>
        <w:right w:val="none" w:sz="0" w:space="0" w:color="auto"/>
      </w:divBdr>
    </w:div>
    <w:div w:id="1095713016">
      <w:bodyDiv w:val="1"/>
      <w:marLeft w:val="0"/>
      <w:marRight w:val="0"/>
      <w:marTop w:val="0"/>
      <w:marBottom w:val="0"/>
      <w:divBdr>
        <w:top w:val="none" w:sz="0" w:space="0" w:color="auto"/>
        <w:left w:val="none" w:sz="0" w:space="0" w:color="auto"/>
        <w:bottom w:val="none" w:sz="0" w:space="0" w:color="auto"/>
        <w:right w:val="none" w:sz="0" w:space="0" w:color="auto"/>
      </w:divBdr>
    </w:div>
    <w:div w:id="1097169077">
      <w:bodyDiv w:val="1"/>
      <w:marLeft w:val="0"/>
      <w:marRight w:val="0"/>
      <w:marTop w:val="0"/>
      <w:marBottom w:val="0"/>
      <w:divBdr>
        <w:top w:val="none" w:sz="0" w:space="0" w:color="auto"/>
        <w:left w:val="none" w:sz="0" w:space="0" w:color="auto"/>
        <w:bottom w:val="none" w:sz="0" w:space="0" w:color="auto"/>
        <w:right w:val="none" w:sz="0" w:space="0" w:color="auto"/>
      </w:divBdr>
    </w:div>
    <w:div w:id="1277056475">
      <w:bodyDiv w:val="1"/>
      <w:marLeft w:val="0"/>
      <w:marRight w:val="0"/>
      <w:marTop w:val="0"/>
      <w:marBottom w:val="0"/>
      <w:divBdr>
        <w:top w:val="none" w:sz="0" w:space="0" w:color="auto"/>
        <w:left w:val="none" w:sz="0" w:space="0" w:color="auto"/>
        <w:bottom w:val="none" w:sz="0" w:space="0" w:color="auto"/>
        <w:right w:val="none" w:sz="0" w:space="0" w:color="auto"/>
      </w:divBdr>
    </w:div>
    <w:div w:id="1383824967">
      <w:bodyDiv w:val="1"/>
      <w:marLeft w:val="0"/>
      <w:marRight w:val="0"/>
      <w:marTop w:val="0"/>
      <w:marBottom w:val="0"/>
      <w:divBdr>
        <w:top w:val="none" w:sz="0" w:space="0" w:color="auto"/>
        <w:left w:val="none" w:sz="0" w:space="0" w:color="auto"/>
        <w:bottom w:val="none" w:sz="0" w:space="0" w:color="auto"/>
        <w:right w:val="none" w:sz="0" w:space="0" w:color="auto"/>
      </w:divBdr>
    </w:div>
    <w:div w:id="1465153623">
      <w:bodyDiv w:val="1"/>
      <w:marLeft w:val="0"/>
      <w:marRight w:val="0"/>
      <w:marTop w:val="0"/>
      <w:marBottom w:val="0"/>
      <w:divBdr>
        <w:top w:val="none" w:sz="0" w:space="0" w:color="auto"/>
        <w:left w:val="none" w:sz="0" w:space="0" w:color="auto"/>
        <w:bottom w:val="none" w:sz="0" w:space="0" w:color="auto"/>
        <w:right w:val="none" w:sz="0" w:space="0" w:color="auto"/>
      </w:divBdr>
    </w:div>
    <w:div w:id="1623268955">
      <w:bodyDiv w:val="1"/>
      <w:marLeft w:val="0"/>
      <w:marRight w:val="0"/>
      <w:marTop w:val="0"/>
      <w:marBottom w:val="0"/>
      <w:divBdr>
        <w:top w:val="none" w:sz="0" w:space="0" w:color="auto"/>
        <w:left w:val="none" w:sz="0" w:space="0" w:color="auto"/>
        <w:bottom w:val="none" w:sz="0" w:space="0" w:color="auto"/>
        <w:right w:val="none" w:sz="0" w:space="0" w:color="auto"/>
      </w:divBdr>
    </w:div>
    <w:div w:id="1714111970">
      <w:bodyDiv w:val="1"/>
      <w:marLeft w:val="0"/>
      <w:marRight w:val="0"/>
      <w:marTop w:val="0"/>
      <w:marBottom w:val="0"/>
      <w:divBdr>
        <w:top w:val="none" w:sz="0" w:space="0" w:color="auto"/>
        <w:left w:val="none" w:sz="0" w:space="0" w:color="auto"/>
        <w:bottom w:val="none" w:sz="0" w:space="0" w:color="auto"/>
        <w:right w:val="none" w:sz="0" w:space="0" w:color="auto"/>
      </w:divBdr>
    </w:div>
    <w:div w:id="1734426516">
      <w:bodyDiv w:val="1"/>
      <w:marLeft w:val="0"/>
      <w:marRight w:val="0"/>
      <w:marTop w:val="0"/>
      <w:marBottom w:val="0"/>
      <w:divBdr>
        <w:top w:val="none" w:sz="0" w:space="0" w:color="auto"/>
        <w:left w:val="none" w:sz="0" w:space="0" w:color="auto"/>
        <w:bottom w:val="none" w:sz="0" w:space="0" w:color="auto"/>
        <w:right w:val="none" w:sz="0" w:space="0" w:color="auto"/>
      </w:divBdr>
    </w:div>
    <w:div w:id="1819033862">
      <w:bodyDiv w:val="1"/>
      <w:marLeft w:val="0"/>
      <w:marRight w:val="0"/>
      <w:marTop w:val="0"/>
      <w:marBottom w:val="0"/>
      <w:divBdr>
        <w:top w:val="none" w:sz="0" w:space="0" w:color="auto"/>
        <w:left w:val="none" w:sz="0" w:space="0" w:color="auto"/>
        <w:bottom w:val="none" w:sz="0" w:space="0" w:color="auto"/>
        <w:right w:val="none" w:sz="0" w:space="0" w:color="auto"/>
      </w:divBdr>
    </w:div>
    <w:div w:id="1830056674">
      <w:bodyDiv w:val="1"/>
      <w:marLeft w:val="0"/>
      <w:marRight w:val="0"/>
      <w:marTop w:val="0"/>
      <w:marBottom w:val="0"/>
      <w:divBdr>
        <w:top w:val="none" w:sz="0" w:space="0" w:color="auto"/>
        <w:left w:val="none" w:sz="0" w:space="0" w:color="auto"/>
        <w:bottom w:val="none" w:sz="0" w:space="0" w:color="auto"/>
        <w:right w:val="none" w:sz="0" w:space="0" w:color="auto"/>
      </w:divBdr>
    </w:div>
    <w:div w:id="1982464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697b37a3-e9fc-418f-a483-9aec9d1a6c5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0FE80D81E89F14CAE9E34D9DD481FD5" ma:contentTypeVersion="9" ma:contentTypeDescription="Create a new document." ma:contentTypeScope="" ma:versionID="377b8b972455d553504cb8bafd5831ec">
  <xsd:schema xmlns:xsd="http://www.w3.org/2001/XMLSchema" xmlns:xs="http://www.w3.org/2001/XMLSchema" xmlns:p="http://schemas.microsoft.com/office/2006/metadata/properties" xmlns:ns3="de68408b-a482-417e-8e9f-23088963fb41" xmlns:ns4="697b37a3-e9fc-418f-a483-9aec9d1a6c5f" targetNamespace="http://schemas.microsoft.com/office/2006/metadata/properties" ma:root="true" ma:fieldsID="53b84de121249149ee1336a1b8367308" ns3:_="" ns4:_="">
    <xsd:import namespace="de68408b-a482-417e-8e9f-23088963fb41"/>
    <xsd:import namespace="697b37a3-e9fc-418f-a483-9aec9d1a6c5f"/>
    <xsd:element name="properties">
      <xsd:complexType>
        <xsd:sequence>
          <xsd:element name="documentManagement">
            <xsd:complexType>
              <xsd:all>
                <xsd:element ref="ns3:SharedWithUsers" minOccurs="0"/>
                <xsd:element ref="ns4:MediaServiceMetadata" minOccurs="0"/>
                <xsd:element ref="ns4:MediaServiceFastMetadata" minOccurs="0"/>
                <xsd:element ref="ns4:MediaServiceAutoKeyPoints" minOccurs="0"/>
                <xsd:element ref="ns4:MediaServiceKeyPoints" minOccurs="0"/>
                <xsd:element ref="ns3:SharedWithDetails" minOccurs="0"/>
                <xsd:element ref="ns3:SharingHintHash"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68408b-a482-417e-8e9f-23088963fb41"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7b37a3-e9fc-418f-a483-9aec9d1a6c5f"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_activity" ma:index="15" nillable="true" ma:displayName="_activity" ma:hidden="true" ma:internalName="_activity">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ED35F9-6733-4CED-A7CF-33FA94A1B0EA}">
  <ds:schemaRefs>
    <ds:schemaRef ds:uri="http://schemas.microsoft.com/office/2006/metadata/properties"/>
    <ds:schemaRef ds:uri="http://schemas.microsoft.com/office/infopath/2007/PartnerControls"/>
    <ds:schemaRef ds:uri="697b37a3-e9fc-418f-a483-9aec9d1a6c5f"/>
  </ds:schemaRefs>
</ds:datastoreItem>
</file>

<file path=customXml/itemProps2.xml><?xml version="1.0" encoding="utf-8"?>
<ds:datastoreItem xmlns:ds="http://schemas.openxmlformats.org/officeDocument/2006/customXml" ds:itemID="{4FD18ED7-FE36-41D2-AF02-965366294864}">
  <ds:schemaRefs>
    <ds:schemaRef ds:uri="http://schemas.microsoft.com/sharepoint/v3/contenttype/forms"/>
  </ds:schemaRefs>
</ds:datastoreItem>
</file>

<file path=customXml/itemProps3.xml><?xml version="1.0" encoding="utf-8"?>
<ds:datastoreItem xmlns:ds="http://schemas.openxmlformats.org/officeDocument/2006/customXml" ds:itemID="{383D0B31-1E28-4367-8E63-4FEC452F1C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68408b-a482-417e-8e9f-23088963fb41"/>
    <ds:schemaRef ds:uri="697b37a3-e9fc-418f-a483-9aec9d1a6c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1477</Words>
  <Characters>8422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Watt,Mary A</dc:creator>
  <cp:keywords/>
  <dc:description/>
  <cp:lastModifiedBy>Moradi, Bonnie</cp:lastModifiedBy>
  <cp:revision>4</cp:revision>
  <dcterms:created xsi:type="dcterms:W3CDTF">2023-10-28T15:56:00Z</dcterms:created>
  <dcterms:modified xsi:type="dcterms:W3CDTF">2023-10-28T16:04:00Z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0x010100C0FE80D81E89F14CAE9E34D9DD481FD5</vt:lpwstr>
  </property>
  <property fmtid="{D5CDD505-2E9C-101B-9397-08002B2CF9AE}" pid="3" name="GrammarlyDocumentId">
    <vt:lpwstr>3c99c6280f0d0d6da6fd2ac71af10b9b0565a2c3fcfb471d91ce597346779084</vt:lpwstr>
  </property>
</Properties>
</file>