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35E8C2" w14:textId="029D58FF" w:rsidR="0099380D" w:rsidRPr="00F41941" w:rsidRDefault="00EF7D71" w:rsidP="0099380D">
      <w:pPr>
        <w:jc w:val="center"/>
        <w:rPr>
          <w:rFonts w:ascii="EB Garamond" w:hAnsi="EB Garamond" w:cstheme="minorHAnsi"/>
          <w:color w:val="000000" w:themeColor="text1"/>
          <w:sz w:val="24"/>
          <w:szCs w:val="24"/>
        </w:rPr>
      </w:pPr>
      <w:r>
        <w:rPr>
          <w:rFonts w:ascii="EB Garamond" w:hAnsi="EB Garamond" w:cstheme="minorHAnsi"/>
          <w:noProof/>
          <w:color w:val="000000" w:themeColor="text1"/>
          <w:sz w:val="24"/>
          <w:szCs w:val="24"/>
        </w:rPr>
        <mc:AlternateContent>
          <mc:Choice Requires="wps">
            <w:drawing>
              <wp:anchor distT="0" distB="0" distL="114300" distR="114300" simplePos="0" relativeHeight="251659264" behindDoc="0" locked="0" layoutInCell="1" allowOverlap="1" wp14:anchorId="696BF059" wp14:editId="1D43E385">
                <wp:simplePos x="0" y="0"/>
                <wp:positionH relativeFrom="column">
                  <wp:posOffset>-173355</wp:posOffset>
                </wp:positionH>
                <wp:positionV relativeFrom="paragraph">
                  <wp:posOffset>-117585</wp:posOffset>
                </wp:positionV>
                <wp:extent cx="6286500" cy="819150"/>
                <wp:effectExtent l="0" t="0" r="12700" b="19050"/>
                <wp:wrapNone/>
                <wp:docPr id="1945894436" name="Text Box 3"/>
                <wp:cNvGraphicFramePr/>
                <a:graphic xmlns:a="http://schemas.openxmlformats.org/drawingml/2006/main">
                  <a:graphicData uri="http://schemas.microsoft.com/office/word/2010/wordprocessingShape">
                    <wps:wsp>
                      <wps:cNvSpPr txBox="1"/>
                      <wps:spPr>
                        <a:xfrm>
                          <a:off x="0" y="0"/>
                          <a:ext cx="6286500" cy="819150"/>
                        </a:xfrm>
                        <a:prstGeom prst="rect">
                          <a:avLst/>
                        </a:prstGeom>
                        <a:solidFill>
                          <a:schemeClr val="accent4">
                            <a:lumMod val="40000"/>
                            <a:lumOff val="60000"/>
                          </a:schemeClr>
                        </a:solidFill>
                        <a:ln w="6350">
                          <a:solidFill>
                            <a:prstClr val="black"/>
                          </a:solidFill>
                        </a:ln>
                      </wps:spPr>
                      <wps:txbx>
                        <w:txbxContent>
                          <w:p w14:paraId="5E5E2CDF" w14:textId="2FA10957" w:rsidR="00EF7D71" w:rsidRPr="00EF7D71" w:rsidRDefault="00EF7D71" w:rsidP="00EF7D71">
                            <w:pPr>
                              <w:jc w:val="center"/>
                              <w:rPr>
                                <w:rFonts w:ascii="Garamond" w:hAnsi="Garamond"/>
                                <w:b/>
                                <w:bCs/>
                                <w:sz w:val="48"/>
                                <w:szCs w:val="48"/>
                              </w:rPr>
                            </w:pPr>
                            <w:r w:rsidRPr="00EF7D71">
                              <w:rPr>
                                <w:rFonts w:ascii="Garamond" w:hAnsi="Garamond"/>
                                <w:b/>
                                <w:bCs/>
                                <w:sz w:val="48"/>
                                <w:szCs w:val="48"/>
                              </w:rPr>
                              <w:t>WST 4941C</w:t>
                            </w:r>
                          </w:p>
                          <w:p w14:paraId="4B74AD46" w14:textId="097C6E57" w:rsidR="00EF7D71" w:rsidRPr="00EF7D71" w:rsidRDefault="00EF7D71" w:rsidP="00EF7D71">
                            <w:pPr>
                              <w:jc w:val="center"/>
                              <w:rPr>
                                <w:rFonts w:ascii="Garamond" w:hAnsi="Garamond"/>
                                <w:b/>
                                <w:bCs/>
                                <w:sz w:val="48"/>
                                <w:szCs w:val="48"/>
                              </w:rPr>
                            </w:pPr>
                            <w:r w:rsidRPr="00EF7D71">
                              <w:rPr>
                                <w:rFonts w:ascii="Garamond" w:hAnsi="Garamond"/>
                                <w:b/>
                                <w:bCs/>
                                <w:sz w:val="48"/>
                                <w:szCs w:val="48"/>
                              </w:rPr>
                              <w:t>Practicum in Health Disparities in Society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6BF059" id="_x0000_t202" coordsize="21600,21600" o:spt="202" path="m,l,21600r21600,l21600,xe">
                <v:stroke joinstyle="miter"/>
                <v:path gradientshapeok="t" o:connecttype="rect"/>
              </v:shapetype>
              <v:shape id="Text Box 3" o:spid="_x0000_s1026" type="#_x0000_t202" style="position:absolute;left:0;text-align:left;margin-left:-13.65pt;margin-top:-9.25pt;width:495pt;height:6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" fillcolor="#ccc0d9 [1303]" strokeweight=".5pt">
                <v:textbox>
                  <w:txbxContent>
                    <w:p w14:paraId="5E5E2CDF" w14:textId="2FA10957" w:rsidR="00EF7D71" w:rsidRPr="00EF7D71" w:rsidRDefault="00EF7D71" w:rsidP="00EF7D71">
                      <w:pPr>
                        <w:jc w:val="center"/>
                        <w:rPr>
                          <w:rFonts w:ascii="Garamond" w:hAnsi="Garamond"/>
                          <w:b/>
                          <w:bCs/>
                          <w:sz w:val="48"/>
                          <w:szCs w:val="48"/>
                        </w:rPr>
                      </w:pPr>
                      <w:r w:rsidRPr="00EF7D71">
                        <w:rPr>
                          <w:rFonts w:ascii="Garamond" w:hAnsi="Garamond"/>
                          <w:b/>
                          <w:bCs/>
                          <w:sz w:val="48"/>
                          <w:szCs w:val="48"/>
                        </w:rPr>
                        <w:t>WST 4941C</w:t>
                      </w:r>
                    </w:p>
                    <w:p w14:paraId="4B74AD46" w14:textId="097C6E57" w:rsidR="00EF7D71" w:rsidRPr="00EF7D71" w:rsidRDefault="00EF7D71" w:rsidP="00EF7D71">
                      <w:pPr>
                        <w:jc w:val="center"/>
                        <w:rPr>
                          <w:rFonts w:ascii="Garamond" w:hAnsi="Garamond"/>
                          <w:b/>
                          <w:bCs/>
                          <w:sz w:val="48"/>
                          <w:szCs w:val="48"/>
                        </w:rPr>
                      </w:pPr>
                      <w:r w:rsidRPr="00EF7D71">
                        <w:rPr>
                          <w:rFonts w:ascii="Garamond" w:hAnsi="Garamond"/>
                          <w:b/>
                          <w:bCs/>
                          <w:sz w:val="48"/>
                          <w:szCs w:val="48"/>
                        </w:rPr>
                        <w:t>Practicum in Health Disparities in Society</w:t>
                      </w:r>
                    </w:p>
                  </w:txbxContent>
                </v:textbox>
              </v:shape>
            </w:pict>
          </mc:Fallback>
        </mc:AlternateContent>
      </w:r>
    </w:p>
    <w:p w14:paraId="280C768B" w14:textId="77777777" w:rsidR="00EF7D71" w:rsidRDefault="00EF7D71" w:rsidP="0099380D">
      <w:pPr>
        <w:jc w:val="center"/>
        <w:rPr>
          <w:rFonts w:ascii="EB Garamond" w:hAnsi="EB Garamond" w:cstheme="minorHAnsi"/>
          <w:color w:val="000000" w:themeColor="text1"/>
          <w:sz w:val="24"/>
          <w:szCs w:val="24"/>
        </w:rPr>
      </w:pPr>
    </w:p>
    <w:p w14:paraId="226FEF2E" w14:textId="77777777" w:rsidR="00EF7D71" w:rsidRDefault="00EF7D71" w:rsidP="0099380D">
      <w:pPr>
        <w:jc w:val="center"/>
        <w:rPr>
          <w:rFonts w:ascii="EB Garamond" w:hAnsi="EB Garamond" w:cstheme="minorHAnsi"/>
          <w:color w:val="000000" w:themeColor="text1"/>
          <w:sz w:val="24"/>
          <w:szCs w:val="24"/>
        </w:rPr>
      </w:pPr>
    </w:p>
    <w:p w14:paraId="56C30652" w14:textId="77777777" w:rsidR="00BC6663" w:rsidRDefault="00BC6663" w:rsidP="0099380D">
      <w:pPr>
        <w:jc w:val="center"/>
        <w:rPr>
          <w:rFonts w:ascii="EB Garamond" w:hAnsi="EB Garamond" w:cstheme="minorHAnsi"/>
          <w:color w:val="000000" w:themeColor="text1"/>
          <w:sz w:val="24"/>
          <w:szCs w:val="24"/>
        </w:rPr>
      </w:pPr>
    </w:p>
    <w:p w14:paraId="0C090157" w14:textId="77777777" w:rsidR="00BC6663" w:rsidRDefault="00BC6663" w:rsidP="00BC6663">
      <w:pPr>
        <w:jc w:val="center"/>
        <w:rPr>
          <w:rFonts w:ascii="EB Garamond" w:hAnsi="EB Garamond" w:cstheme="minorHAnsi"/>
          <w:color w:val="000000" w:themeColor="text1"/>
          <w:sz w:val="24"/>
          <w:szCs w:val="24"/>
        </w:rPr>
      </w:pPr>
    </w:p>
    <w:p w14:paraId="3685A6EC" w14:textId="6CCCE8B9" w:rsidR="0099380D" w:rsidRPr="00F41941" w:rsidRDefault="00626EAE" w:rsidP="00BC6663">
      <w:pPr>
        <w:jc w:val="center"/>
        <w:rPr>
          <w:rFonts w:ascii="EB Garamond" w:hAnsi="EB Garamond" w:cstheme="minorHAnsi"/>
          <w:color w:val="000000" w:themeColor="text1"/>
          <w:sz w:val="24"/>
          <w:szCs w:val="24"/>
        </w:rPr>
      </w:pPr>
      <w:r>
        <w:rPr>
          <w:rFonts w:ascii="EB Garamond" w:hAnsi="EB Garamond" w:cstheme="minorHAnsi"/>
          <w:color w:val="000000" w:themeColor="text1"/>
          <w:sz w:val="24"/>
          <w:szCs w:val="24"/>
        </w:rPr>
        <w:t>Spring 2025</w:t>
      </w:r>
    </w:p>
    <w:p w14:paraId="76CA1B88" w14:textId="77777777" w:rsidR="0099380D" w:rsidRPr="00F41941" w:rsidRDefault="0099380D" w:rsidP="0099380D">
      <w:pPr>
        <w:rPr>
          <w:rFonts w:ascii="EB Garamond" w:hAnsi="EB Garamond" w:cstheme="minorHAnsi"/>
          <w:color w:val="000000" w:themeColor="text1"/>
          <w:sz w:val="24"/>
          <w:szCs w:val="24"/>
        </w:rPr>
      </w:pPr>
    </w:p>
    <w:p w14:paraId="129E5D14" w14:textId="41861D0C" w:rsidR="00B34579" w:rsidRDefault="0099380D" w:rsidP="0099380D">
      <w:pPr>
        <w:rPr>
          <w:rFonts w:ascii="EB Garamond" w:hAnsi="EB Garamond" w:cstheme="minorHAnsi"/>
          <w:color w:val="000000" w:themeColor="text1"/>
          <w:sz w:val="24"/>
          <w:szCs w:val="24"/>
        </w:rPr>
      </w:pPr>
      <w:r w:rsidRPr="00287C75">
        <w:rPr>
          <w:rFonts w:ascii="EB Garamond" w:hAnsi="EB Garamond" w:cstheme="minorHAnsi"/>
          <w:b/>
          <w:color w:val="000000" w:themeColor="text1"/>
          <w:sz w:val="24"/>
          <w:szCs w:val="24"/>
        </w:rPr>
        <w:t>Professor</w:t>
      </w:r>
      <w:r w:rsidRPr="00287C75">
        <w:rPr>
          <w:rFonts w:ascii="EB Garamond" w:hAnsi="EB Garamond" w:cstheme="minorHAnsi"/>
          <w:color w:val="000000" w:themeColor="text1"/>
          <w:sz w:val="24"/>
          <w:szCs w:val="24"/>
        </w:rPr>
        <w:t xml:space="preserve">: </w:t>
      </w:r>
      <w:r w:rsidR="00287C75">
        <w:rPr>
          <w:rFonts w:ascii="EB Garamond" w:hAnsi="EB Garamond" w:cstheme="minorHAnsi"/>
          <w:color w:val="000000" w:themeColor="text1"/>
          <w:sz w:val="24"/>
          <w:szCs w:val="24"/>
        </w:rPr>
        <w:t xml:space="preserve">Dr. </w:t>
      </w:r>
      <w:r w:rsidR="00F41941" w:rsidRPr="00287C75">
        <w:rPr>
          <w:rFonts w:ascii="EB Garamond" w:hAnsi="EB Garamond" w:cstheme="minorHAnsi"/>
          <w:color w:val="000000" w:themeColor="text1"/>
          <w:sz w:val="24"/>
          <w:szCs w:val="24"/>
        </w:rPr>
        <w:t>Cinnamon Williams</w:t>
      </w:r>
    </w:p>
    <w:p w14:paraId="367648CD" w14:textId="114E33E8" w:rsidR="00BC6663" w:rsidRPr="00287C75" w:rsidRDefault="00BC6663" w:rsidP="0099380D">
      <w:pPr>
        <w:rPr>
          <w:rFonts w:ascii="EB Garamond" w:hAnsi="EB Garamond" w:cstheme="minorHAnsi"/>
          <w:color w:val="000000" w:themeColor="text1"/>
          <w:sz w:val="24"/>
          <w:szCs w:val="24"/>
        </w:rPr>
      </w:pPr>
      <w:r w:rsidRPr="00BC6663">
        <w:rPr>
          <w:rFonts w:ascii="EB Garamond" w:hAnsi="EB Garamond" w:cstheme="minorHAnsi"/>
          <w:b/>
          <w:bCs/>
          <w:color w:val="000000" w:themeColor="text1"/>
          <w:sz w:val="24"/>
          <w:szCs w:val="24"/>
        </w:rPr>
        <w:t>Course Format</w:t>
      </w:r>
      <w:r>
        <w:rPr>
          <w:rFonts w:ascii="EB Garamond" w:hAnsi="EB Garamond" w:cstheme="minorHAnsi"/>
          <w:color w:val="000000" w:themeColor="text1"/>
          <w:sz w:val="24"/>
          <w:szCs w:val="24"/>
        </w:rPr>
        <w:t>: Virtual, asynchronous</w:t>
      </w:r>
    </w:p>
    <w:p w14:paraId="2FE73E18" w14:textId="073E90C7" w:rsidR="00B34579" w:rsidRPr="00287C75" w:rsidRDefault="00B34579" w:rsidP="0099380D">
      <w:pPr>
        <w:rPr>
          <w:rFonts w:ascii="EB Garamond" w:eastAsiaTheme="majorEastAsia" w:hAnsi="EB Garamond" w:cstheme="minorHAnsi"/>
          <w:color w:val="000000" w:themeColor="text1"/>
          <w:sz w:val="24"/>
          <w:szCs w:val="24"/>
        </w:rPr>
      </w:pPr>
      <w:r w:rsidRPr="00287C75">
        <w:rPr>
          <w:rFonts w:ascii="EB Garamond" w:eastAsiaTheme="majorEastAsia" w:hAnsi="EB Garamond" w:cstheme="minorHAnsi"/>
          <w:b/>
          <w:bCs/>
          <w:color w:val="000000" w:themeColor="text1"/>
          <w:sz w:val="24"/>
          <w:szCs w:val="24"/>
        </w:rPr>
        <w:t>Teaching Assistant</w:t>
      </w:r>
      <w:r w:rsidRPr="00287C75">
        <w:rPr>
          <w:rFonts w:ascii="EB Garamond" w:eastAsiaTheme="majorEastAsia" w:hAnsi="EB Garamond" w:cstheme="minorHAnsi"/>
          <w:color w:val="000000" w:themeColor="text1"/>
          <w:sz w:val="24"/>
          <w:szCs w:val="24"/>
        </w:rPr>
        <w:t xml:space="preserve">: </w:t>
      </w:r>
      <w:r w:rsidR="00287C75" w:rsidRPr="00287C75">
        <w:rPr>
          <w:rFonts w:ascii="EB Garamond" w:eastAsiaTheme="majorEastAsia" w:hAnsi="EB Garamond" w:cstheme="minorHAnsi"/>
          <w:color w:val="000000" w:themeColor="text1"/>
          <w:sz w:val="24"/>
          <w:szCs w:val="24"/>
        </w:rPr>
        <w:t>Rae Landingin</w:t>
      </w:r>
    </w:p>
    <w:p w14:paraId="51C7E052" w14:textId="2FCEAEEE" w:rsidR="00B34579" w:rsidRPr="00287C75" w:rsidRDefault="00287C75" w:rsidP="0099380D">
      <w:pPr>
        <w:rPr>
          <w:rFonts w:ascii="EB Garamond" w:eastAsiaTheme="majorEastAsia" w:hAnsi="EB Garamond" w:cstheme="minorHAnsi"/>
          <w:color w:val="000000" w:themeColor="text1"/>
          <w:sz w:val="24"/>
          <w:szCs w:val="24"/>
        </w:rPr>
      </w:pPr>
      <w:r w:rsidRPr="00287C75">
        <w:rPr>
          <w:rFonts w:ascii="EB Garamond" w:eastAsiaTheme="majorEastAsia" w:hAnsi="EB Garamond" w:cstheme="minorHAnsi"/>
          <w:color w:val="000000" w:themeColor="text1"/>
          <w:sz w:val="24"/>
          <w:szCs w:val="24"/>
        </w:rPr>
        <w:t>Please see Canvas for instructor and TA contact information and office hours details.</w:t>
      </w:r>
    </w:p>
    <w:p w14:paraId="4F0538E7" w14:textId="02D7C589" w:rsidR="009E7097" w:rsidRDefault="009E7097" w:rsidP="00231FE5">
      <w:pPr>
        <w:pStyle w:val="BodyText"/>
        <w:spacing w:before="1" w:after="120"/>
        <w:rPr>
          <w:rFonts w:asciiTheme="minorHAnsi" w:hAnsiTheme="minorHAnsi" w:cstheme="minorHAnsi"/>
          <w:sz w:val="24"/>
          <w:szCs w:val="24"/>
        </w:rPr>
      </w:pPr>
    </w:p>
    <w:p w14:paraId="613E95D9" w14:textId="2AC1CEDF" w:rsidR="00EF7D71" w:rsidRDefault="00BC6663" w:rsidP="00327A9F">
      <w:pPr>
        <w:shd w:val="clear" w:color="auto" w:fill="FFFFFF"/>
        <w:spacing w:before="180" w:after="180"/>
        <w:rPr>
          <w:rFonts w:ascii="EB Garamond" w:hAnsi="EB Garamond" w:cstheme="minorHAnsi"/>
          <w:color w:val="000000" w:themeColor="text1"/>
          <w:sz w:val="24"/>
          <w:szCs w:val="24"/>
          <w:shd w:val="clear" w:color="auto" w:fill="FFFFFF"/>
        </w:rPr>
      </w:pPr>
      <w:r>
        <w:rPr>
          <w:rFonts w:asciiTheme="minorHAnsi" w:hAnsiTheme="minorHAnsi" w:cstheme="minorHAnsi"/>
          <w:noProof/>
          <w:sz w:val="24"/>
          <w:szCs w:val="24"/>
        </w:rPr>
        <mc:AlternateContent>
          <mc:Choice Requires="wps">
            <w:drawing>
              <wp:anchor distT="0" distB="0" distL="114300" distR="114300" simplePos="0" relativeHeight="251660288" behindDoc="0" locked="0" layoutInCell="1" allowOverlap="1" wp14:anchorId="56A19679" wp14:editId="36DDE699">
                <wp:simplePos x="0" y="0"/>
                <wp:positionH relativeFrom="column">
                  <wp:posOffset>-173355</wp:posOffset>
                </wp:positionH>
                <wp:positionV relativeFrom="paragraph">
                  <wp:posOffset>154677</wp:posOffset>
                </wp:positionV>
                <wp:extent cx="6286500" cy="285750"/>
                <wp:effectExtent l="0" t="0" r="12700" b="19050"/>
                <wp:wrapNone/>
                <wp:docPr id="251862842" name="Text Box 4"/>
                <wp:cNvGraphicFramePr/>
                <a:graphic xmlns:a="http://schemas.openxmlformats.org/drawingml/2006/main">
                  <a:graphicData uri="http://schemas.microsoft.com/office/word/2010/wordprocessingShape">
                    <wps:wsp>
                      <wps:cNvSpPr txBox="1"/>
                      <wps:spPr>
                        <a:xfrm>
                          <a:off x="0" y="0"/>
                          <a:ext cx="6286500" cy="285750"/>
                        </a:xfrm>
                        <a:prstGeom prst="rect">
                          <a:avLst/>
                        </a:prstGeom>
                        <a:solidFill>
                          <a:schemeClr val="accent4">
                            <a:lumMod val="40000"/>
                            <a:lumOff val="60000"/>
                          </a:schemeClr>
                        </a:solidFill>
                        <a:ln w="6350">
                          <a:solidFill>
                            <a:prstClr val="black"/>
                          </a:solidFill>
                        </a:ln>
                      </wps:spPr>
                      <wps:txbx>
                        <w:txbxContent>
                          <w:p w14:paraId="46C94682" w14:textId="4BB8130B" w:rsidR="00EF7D71" w:rsidRPr="00EF7D71" w:rsidRDefault="00EF7D71" w:rsidP="00EF7D71">
                            <w:pPr>
                              <w:jc w:val="center"/>
                              <w:rPr>
                                <w:rFonts w:ascii="Garamond" w:hAnsi="Garamond"/>
                                <w:b/>
                                <w:bCs/>
                              </w:rPr>
                            </w:pPr>
                            <w:r w:rsidRPr="00EF7D71">
                              <w:rPr>
                                <w:rFonts w:ascii="Garamond" w:hAnsi="Garamond"/>
                                <w:b/>
                                <w:bCs/>
                              </w:rPr>
                              <w:t>COURSE DESCRIPTION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A19679" id="Text Box 4" o:spid="_x0000_s1027" type="#_x0000_t202" style="position:absolute;margin-left:-13.65pt;margin-top:12.2pt;width:495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" fillcolor="#ccc0d9 [1303]" strokeweight=".5pt">
                <v:textbox>
                  <w:txbxContent>
                    <w:p w14:paraId="46C94682" w14:textId="4BB8130B" w:rsidR="00EF7D71" w:rsidRPr="00EF7D71" w:rsidRDefault="00EF7D71" w:rsidP="00EF7D71">
                      <w:pPr>
                        <w:jc w:val="center"/>
                        <w:rPr>
                          <w:rFonts w:ascii="Garamond" w:hAnsi="Garamond"/>
                          <w:b/>
                          <w:bCs/>
                        </w:rPr>
                      </w:pPr>
                      <w:r w:rsidRPr="00EF7D71">
                        <w:rPr>
                          <w:rFonts w:ascii="Garamond" w:hAnsi="Garamond"/>
                          <w:b/>
                          <w:bCs/>
                        </w:rPr>
                        <w:t>COURSE DESCRIPTION</w:t>
                      </w:r>
                    </w:p>
                  </w:txbxContent>
                </v:textbox>
              </v:shape>
            </w:pict>
          </mc:Fallback>
        </mc:AlternateContent>
      </w:r>
    </w:p>
    <w:p w14:paraId="6D0B451D" w14:textId="77777777" w:rsidR="00BC6663" w:rsidRDefault="00BC6663" w:rsidP="00327A9F">
      <w:pPr>
        <w:shd w:val="clear" w:color="auto" w:fill="FFFFFF"/>
        <w:spacing w:before="180" w:after="180"/>
        <w:rPr>
          <w:rFonts w:ascii="EB Garamond" w:hAnsi="EB Garamond" w:cstheme="minorHAnsi"/>
          <w:color w:val="000000" w:themeColor="text1"/>
          <w:sz w:val="24"/>
          <w:szCs w:val="24"/>
          <w:shd w:val="clear" w:color="auto" w:fill="FFFFFF"/>
        </w:rPr>
      </w:pPr>
    </w:p>
    <w:p w14:paraId="568A0002" w14:textId="646752A8" w:rsidR="004C6860" w:rsidRPr="00EF7D71" w:rsidRDefault="00327A9F" w:rsidP="00327A9F">
      <w:pPr>
        <w:shd w:val="clear" w:color="auto" w:fill="FFFFFF"/>
        <w:spacing w:before="180" w:after="180"/>
        <w:rPr>
          <w:rFonts w:ascii="EB Garamond" w:hAnsi="EB Garamond" w:cstheme="minorHAnsi"/>
          <w:color w:val="000000" w:themeColor="text1"/>
          <w:sz w:val="24"/>
          <w:szCs w:val="24"/>
          <w:shd w:val="clear" w:color="auto" w:fill="FFFFFF"/>
        </w:rPr>
      </w:pPr>
      <w:r w:rsidRPr="00F41941">
        <w:rPr>
          <w:rFonts w:ascii="EB Garamond" w:hAnsi="EB Garamond" w:cstheme="minorHAnsi"/>
          <w:color w:val="000000" w:themeColor="text1"/>
          <w:sz w:val="24"/>
          <w:szCs w:val="24"/>
          <w:shd w:val="clear" w:color="auto" w:fill="FFFFFF"/>
        </w:rPr>
        <w:t>This course is designed to provide students with opportunities for learning and working in organizations in ways that connect their coursework in health disparities in society to community settings. The applied portion of the course allows students to work in a community setting, assisting in the key endeavors of the organization, while gaining professional experience. The academic component provide</w:t>
      </w:r>
      <w:r w:rsidR="00503B29" w:rsidRPr="00F41941">
        <w:rPr>
          <w:rFonts w:ascii="EB Garamond" w:hAnsi="EB Garamond" w:cstheme="minorHAnsi"/>
          <w:color w:val="000000" w:themeColor="text1"/>
          <w:sz w:val="24"/>
          <w:szCs w:val="24"/>
          <w:shd w:val="clear" w:color="auto" w:fill="FFFFFF"/>
        </w:rPr>
        <w:t>s</w:t>
      </w:r>
      <w:r w:rsidRPr="00F41941">
        <w:rPr>
          <w:rFonts w:ascii="EB Garamond" w:hAnsi="EB Garamond" w:cstheme="minorHAnsi"/>
          <w:color w:val="000000" w:themeColor="text1"/>
          <w:sz w:val="24"/>
          <w:szCs w:val="24"/>
          <w:shd w:val="clear" w:color="auto" w:fill="FFFFFF"/>
        </w:rPr>
        <w:t xml:space="preserve"> a framework to think critically about health justice, that is, how we can put theories related to health disparities and equity into action.</w:t>
      </w:r>
    </w:p>
    <w:p w14:paraId="51996CE3" w14:textId="77777777" w:rsidR="0099380D" w:rsidRPr="00F41941" w:rsidRDefault="0099380D" w:rsidP="0099380D">
      <w:pPr>
        <w:pBdr>
          <w:top w:val="single" w:sz="4" w:space="1" w:color="auto"/>
          <w:left w:val="single" w:sz="4" w:space="4" w:color="auto"/>
          <w:bottom w:val="single" w:sz="4" w:space="1" w:color="auto"/>
          <w:right w:val="single" w:sz="4" w:space="4" w:color="auto"/>
        </w:pBdr>
        <w:shd w:val="clear" w:color="auto" w:fill="FFFFFF"/>
        <w:rPr>
          <w:rFonts w:ascii="EB Garamond" w:hAnsi="EB Garamond" w:cstheme="minorHAnsi"/>
          <w:sz w:val="24"/>
          <w:szCs w:val="24"/>
        </w:rPr>
      </w:pPr>
      <w:r w:rsidRPr="00F41941">
        <w:rPr>
          <w:rFonts w:ascii="EB Garamond" w:hAnsi="EB Garamond" w:cstheme="minorHAnsi"/>
          <w:color w:val="000000"/>
          <w:sz w:val="24"/>
          <w:szCs w:val="24"/>
        </w:rPr>
        <w:t>Students are encouraged to employ critical thinking and to rely on data and verifiable sources to interrogate all assigned readings and subject matter in this course as a way of determining whether they agree with their classmates and/or their instructor. No lesson is intended to espouse, promote, advance, inculcate, or compel a particular feeling, perception, viewpoint or belief.</w:t>
      </w:r>
    </w:p>
    <w:p w14:paraId="4CA4A209" w14:textId="525B6832" w:rsidR="00EF7D71" w:rsidRPr="00F41941" w:rsidRDefault="00EF7D71" w:rsidP="000F3F4B">
      <w:pPr>
        <w:rPr>
          <w:rFonts w:ascii="EB Garamond" w:hAnsi="EB Garamond" w:cstheme="minorHAnsi"/>
          <w:b/>
          <w:sz w:val="24"/>
          <w:szCs w:val="24"/>
        </w:rPr>
      </w:pPr>
    </w:p>
    <w:p w14:paraId="4E27411A" w14:textId="16C8CCFD" w:rsidR="00EF7D71" w:rsidRDefault="00EF7D71" w:rsidP="000F3F4B">
      <w:pPr>
        <w:rPr>
          <w:rFonts w:ascii="EB Garamond" w:hAnsi="EB Garamond" w:cstheme="minorHAnsi"/>
          <w:color w:val="000000" w:themeColor="text1"/>
          <w:sz w:val="24"/>
          <w:szCs w:val="24"/>
        </w:rPr>
      </w:pPr>
    </w:p>
    <w:p w14:paraId="1B01C36D" w14:textId="170D5760" w:rsidR="00BC6663" w:rsidRDefault="00BC6663" w:rsidP="000F3F4B">
      <w:pPr>
        <w:rPr>
          <w:rFonts w:ascii="EB Garamond" w:hAnsi="EB Garamond" w:cstheme="minorHAnsi"/>
          <w:color w:val="000000" w:themeColor="text1"/>
          <w:sz w:val="24"/>
          <w:szCs w:val="24"/>
        </w:rPr>
      </w:pPr>
    </w:p>
    <w:p w14:paraId="463EDD0D" w14:textId="75DDCC52" w:rsidR="00BC6663" w:rsidRDefault="00BC6663" w:rsidP="000F3F4B">
      <w:pPr>
        <w:rPr>
          <w:rFonts w:ascii="EB Garamond" w:hAnsi="EB Garamond" w:cstheme="minorHAnsi"/>
          <w:color w:val="000000" w:themeColor="text1"/>
          <w:sz w:val="24"/>
          <w:szCs w:val="24"/>
        </w:rPr>
      </w:pPr>
      <w:r>
        <w:rPr>
          <w:rFonts w:asciiTheme="minorHAnsi" w:hAnsiTheme="minorHAnsi" w:cstheme="minorHAnsi"/>
          <w:noProof/>
          <w:sz w:val="24"/>
          <w:szCs w:val="24"/>
        </w:rPr>
        <mc:AlternateContent>
          <mc:Choice Requires="wps">
            <w:drawing>
              <wp:anchor distT="0" distB="0" distL="114300" distR="114300" simplePos="0" relativeHeight="251662336" behindDoc="0" locked="0" layoutInCell="1" allowOverlap="1" wp14:anchorId="390E8197" wp14:editId="228B7542">
                <wp:simplePos x="0" y="0"/>
                <wp:positionH relativeFrom="column">
                  <wp:posOffset>-46990</wp:posOffset>
                </wp:positionH>
                <wp:positionV relativeFrom="paragraph">
                  <wp:posOffset>147496</wp:posOffset>
                </wp:positionV>
                <wp:extent cx="6238875" cy="266700"/>
                <wp:effectExtent l="0" t="0" r="9525" b="12700"/>
                <wp:wrapNone/>
                <wp:docPr id="387357251" name="Text Box 4"/>
                <wp:cNvGraphicFramePr/>
                <a:graphic xmlns:a="http://schemas.openxmlformats.org/drawingml/2006/main">
                  <a:graphicData uri="http://schemas.microsoft.com/office/word/2010/wordprocessingShape">
                    <wps:wsp>
                      <wps:cNvSpPr txBox="1"/>
                      <wps:spPr>
                        <a:xfrm>
                          <a:off x="0" y="0"/>
                          <a:ext cx="6238875" cy="266700"/>
                        </a:xfrm>
                        <a:prstGeom prst="rect">
                          <a:avLst/>
                        </a:prstGeom>
                        <a:solidFill>
                          <a:schemeClr val="accent4">
                            <a:lumMod val="40000"/>
                            <a:lumOff val="60000"/>
                          </a:schemeClr>
                        </a:solidFill>
                        <a:ln w="6350">
                          <a:solidFill>
                            <a:prstClr val="black"/>
                          </a:solidFill>
                        </a:ln>
                      </wps:spPr>
                      <wps:txbx>
                        <w:txbxContent>
                          <w:p w14:paraId="62E908D6" w14:textId="679FF354" w:rsidR="00EF7D71" w:rsidRPr="00EF7D71" w:rsidRDefault="00EF7D71" w:rsidP="00EF7D71">
                            <w:pPr>
                              <w:jc w:val="center"/>
                              <w:rPr>
                                <w:rFonts w:ascii="Garamond" w:hAnsi="Garamond"/>
                                <w:b/>
                                <w:bCs/>
                              </w:rPr>
                            </w:pPr>
                            <w:r w:rsidRPr="00EF7D71">
                              <w:rPr>
                                <w:rFonts w:ascii="Garamond" w:hAnsi="Garamond"/>
                                <w:b/>
                                <w:bCs/>
                              </w:rPr>
                              <w:t>COURSE OBJECTIVES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0E8197" id="_x0000_s1028" type="#_x0000_t202" style="position:absolute;margin-left:-3.7pt;margin-top:11.6pt;width:491.25pt;height:2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" fillcolor="#ccc0d9 [1303]" strokeweight=".5pt">
                <v:textbox>
                  <w:txbxContent>
                    <w:p w14:paraId="62E908D6" w14:textId="679FF354" w:rsidR="00EF7D71" w:rsidRPr="00EF7D71" w:rsidRDefault="00EF7D71" w:rsidP="00EF7D71">
                      <w:pPr>
                        <w:jc w:val="center"/>
                        <w:rPr>
                          <w:rFonts w:ascii="Garamond" w:hAnsi="Garamond"/>
                          <w:b/>
                          <w:bCs/>
                        </w:rPr>
                      </w:pPr>
                      <w:r w:rsidRPr="00EF7D71">
                        <w:rPr>
                          <w:rFonts w:ascii="Garamond" w:hAnsi="Garamond"/>
                          <w:b/>
                          <w:bCs/>
                        </w:rPr>
                        <w:t>COURSE OBJECTIVES</w:t>
                      </w:r>
                    </w:p>
                  </w:txbxContent>
                </v:textbox>
              </v:shape>
            </w:pict>
          </mc:Fallback>
        </mc:AlternateContent>
      </w:r>
    </w:p>
    <w:p w14:paraId="1651BB59" w14:textId="77777777" w:rsidR="00BC6663" w:rsidRDefault="00BC6663" w:rsidP="000F3F4B">
      <w:pPr>
        <w:rPr>
          <w:rFonts w:ascii="EB Garamond" w:hAnsi="EB Garamond" w:cstheme="minorHAnsi"/>
          <w:color w:val="000000" w:themeColor="text1"/>
          <w:sz w:val="24"/>
          <w:szCs w:val="24"/>
        </w:rPr>
      </w:pPr>
    </w:p>
    <w:p w14:paraId="350959AA" w14:textId="77777777" w:rsidR="00BC6663" w:rsidRDefault="00BC6663" w:rsidP="000F3F4B">
      <w:pPr>
        <w:rPr>
          <w:rFonts w:ascii="EB Garamond" w:hAnsi="EB Garamond" w:cstheme="minorHAnsi"/>
          <w:color w:val="000000" w:themeColor="text1"/>
          <w:sz w:val="24"/>
          <w:szCs w:val="24"/>
        </w:rPr>
      </w:pPr>
    </w:p>
    <w:p w14:paraId="4E3E2978" w14:textId="588D0518" w:rsidR="000F3F4B" w:rsidRPr="00F41941" w:rsidRDefault="000F3F4B" w:rsidP="000F3F4B">
      <w:pPr>
        <w:rPr>
          <w:rFonts w:ascii="EB Garamond" w:hAnsi="EB Garamond" w:cstheme="minorHAnsi"/>
          <w:color w:val="000000" w:themeColor="text1"/>
          <w:sz w:val="24"/>
          <w:szCs w:val="24"/>
        </w:rPr>
      </w:pPr>
      <w:r w:rsidRPr="00F41941">
        <w:rPr>
          <w:rFonts w:ascii="EB Garamond" w:hAnsi="EB Garamond" w:cstheme="minorHAnsi"/>
          <w:color w:val="000000" w:themeColor="text1"/>
          <w:sz w:val="24"/>
          <w:szCs w:val="24"/>
        </w:rPr>
        <w:t>Students who successfully complete this course will be able to:</w:t>
      </w:r>
    </w:p>
    <w:p w14:paraId="41C9C06D" w14:textId="42B5ACD6" w:rsidR="000F3F4B" w:rsidRPr="00F41941" w:rsidRDefault="000F3F4B" w:rsidP="000F3F4B">
      <w:pPr>
        <w:numPr>
          <w:ilvl w:val="0"/>
          <w:numId w:val="8"/>
        </w:numPr>
        <w:shd w:val="clear" w:color="auto" w:fill="FFFFFF"/>
        <w:spacing w:before="100" w:beforeAutospacing="1" w:after="100" w:afterAutospacing="1"/>
        <w:ind w:left="1095"/>
        <w:rPr>
          <w:rFonts w:ascii="EB Garamond" w:hAnsi="EB Garamond" w:cstheme="minorHAnsi"/>
          <w:color w:val="000000" w:themeColor="text1"/>
          <w:sz w:val="24"/>
          <w:szCs w:val="24"/>
        </w:rPr>
      </w:pPr>
      <w:r w:rsidRPr="00F41941">
        <w:rPr>
          <w:rFonts w:ascii="EB Garamond" w:hAnsi="EB Garamond" w:cstheme="minorHAnsi"/>
          <w:color w:val="000000" w:themeColor="text1"/>
          <w:sz w:val="24"/>
          <w:szCs w:val="24"/>
          <w:shd w:val="clear" w:color="auto" w:fill="FFFFFF"/>
        </w:rPr>
        <w:t>Gain first-hand experience working in an organization that is focused on health equity.</w:t>
      </w:r>
    </w:p>
    <w:p w14:paraId="2676CD50" w14:textId="77777777" w:rsidR="00F41941" w:rsidRDefault="000F3F4B" w:rsidP="00F41941">
      <w:pPr>
        <w:numPr>
          <w:ilvl w:val="0"/>
          <w:numId w:val="8"/>
        </w:numPr>
        <w:shd w:val="clear" w:color="auto" w:fill="FFFFFF"/>
        <w:spacing w:before="100" w:beforeAutospacing="1" w:after="100" w:afterAutospacing="1"/>
        <w:ind w:left="1095"/>
        <w:rPr>
          <w:rFonts w:ascii="EB Garamond" w:hAnsi="EB Garamond" w:cstheme="minorHAnsi"/>
          <w:color w:val="000000" w:themeColor="text1"/>
          <w:sz w:val="24"/>
          <w:szCs w:val="24"/>
        </w:rPr>
      </w:pPr>
      <w:r w:rsidRPr="00F41941">
        <w:rPr>
          <w:rFonts w:ascii="EB Garamond" w:hAnsi="EB Garamond" w:cstheme="minorHAnsi"/>
          <w:color w:val="000000" w:themeColor="text1"/>
          <w:sz w:val="24"/>
          <w:szCs w:val="24"/>
          <w:shd w:val="clear" w:color="auto" w:fill="FFFFFF"/>
        </w:rPr>
        <w:t>Apply knowledge from health disparities coursework to practical and professional experiences outside of the classroom and vice versa</w:t>
      </w:r>
      <w:r w:rsidR="00F41941">
        <w:rPr>
          <w:rFonts w:ascii="EB Garamond" w:hAnsi="EB Garamond" w:cstheme="minorHAnsi"/>
          <w:color w:val="000000" w:themeColor="text1"/>
          <w:sz w:val="24"/>
          <w:szCs w:val="24"/>
        </w:rPr>
        <w:t>.</w:t>
      </w:r>
    </w:p>
    <w:p w14:paraId="228447D5" w14:textId="59C62733" w:rsidR="00610BBC" w:rsidRPr="00F41941" w:rsidRDefault="000F3F4B" w:rsidP="00F41941">
      <w:pPr>
        <w:numPr>
          <w:ilvl w:val="0"/>
          <w:numId w:val="8"/>
        </w:numPr>
        <w:shd w:val="clear" w:color="auto" w:fill="FFFFFF"/>
        <w:spacing w:before="100" w:beforeAutospacing="1" w:after="100" w:afterAutospacing="1"/>
        <w:ind w:left="1095"/>
        <w:rPr>
          <w:rFonts w:ascii="EB Garamond" w:hAnsi="EB Garamond" w:cstheme="minorHAnsi"/>
          <w:color w:val="000000" w:themeColor="text1"/>
          <w:sz w:val="24"/>
          <w:szCs w:val="24"/>
        </w:rPr>
      </w:pPr>
      <w:r w:rsidRPr="00F41941">
        <w:rPr>
          <w:rFonts w:ascii="EB Garamond" w:hAnsi="EB Garamond" w:cstheme="minorHAnsi"/>
          <w:color w:val="000000" w:themeColor="text1"/>
          <w:sz w:val="24"/>
          <w:szCs w:val="24"/>
          <w:shd w:val="clear" w:color="auto" w:fill="FFFFFF"/>
        </w:rPr>
        <w:t>Clarify career goals.</w:t>
      </w:r>
      <w:r w:rsidR="00610BBC" w:rsidRPr="00F41941">
        <w:rPr>
          <w:rFonts w:asciiTheme="minorHAnsi" w:hAnsiTheme="minorHAnsi" w:cstheme="minorHAnsi"/>
          <w:color w:val="000000" w:themeColor="text1"/>
          <w:sz w:val="24"/>
          <w:szCs w:val="24"/>
        </w:rPr>
        <w:br w:type="page"/>
      </w:r>
    </w:p>
    <w:p w14:paraId="1FDFB754" w14:textId="24E02C5C" w:rsidR="00EF7D71" w:rsidRDefault="00BC6663" w:rsidP="0090251D">
      <w:pPr>
        <w:pStyle w:val="Heading1"/>
        <w:spacing w:before="1" w:after="120"/>
        <w:ind w:left="-90"/>
        <w:rPr>
          <w:rFonts w:ascii="EB Garamond" w:hAnsi="EB Garamond" w:cstheme="minorHAnsi"/>
          <w:sz w:val="24"/>
          <w:szCs w:val="24"/>
        </w:rPr>
      </w:pPr>
      <w:r>
        <w:rPr>
          <w:rFonts w:asciiTheme="minorHAnsi" w:hAnsiTheme="minorHAnsi" w:cstheme="minorHAnsi"/>
          <w:noProof/>
          <w:sz w:val="24"/>
          <w:szCs w:val="24"/>
        </w:rPr>
        <w:lastRenderedPageBreak/>
        <mc:AlternateContent>
          <mc:Choice Requires="wps">
            <w:drawing>
              <wp:anchor distT="0" distB="0" distL="114300" distR="114300" simplePos="0" relativeHeight="251664384" behindDoc="0" locked="0" layoutInCell="1" allowOverlap="1" wp14:anchorId="1EACBAF1" wp14:editId="5F9A0A8C">
                <wp:simplePos x="0" y="0"/>
                <wp:positionH relativeFrom="column">
                  <wp:posOffset>-57150</wp:posOffset>
                </wp:positionH>
                <wp:positionV relativeFrom="paragraph">
                  <wp:posOffset>95250</wp:posOffset>
                </wp:positionV>
                <wp:extent cx="6096000" cy="285750"/>
                <wp:effectExtent l="0" t="0" r="12700" b="19050"/>
                <wp:wrapNone/>
                <wp:docPr id="763237703" name="Text Box 4"/>
                <wp:cNvGraphicFramePr/>
                <a:graphic xmlns:a="http://schemas.openxmlformats.org/drawingml/2006/main">
                  <a:graphicData uri="http://schemas.microsoft.com/office/word/2010/wordprocessingShape">
                    <wps:wsp>
                      <wps:cNvSpPr txBox="1"/>
                      <wps:spPr>
                        <a:xfrm>
                          <a:off x="0" y="0"/>
                          <a:ext cx="6096000" cy="285750"/>
                        </a:xfrm>
                        <a:prstGeom prst="rect">
                          <a:avLst/>
                        </a:prstGeom>
                        <a:solidFill>
                          <a:schemeClr val="accent4">
                            <a:lumMod val="40000"/>
                            <a:lumOff val="60000"/>
                          </a:schemeClr>
                        </a:solidFill>
                        <a:ln w="6350">
                          <a:solidFill>
                            <a:prstClr val="black"/>
                          </a:solidFill>
                        </a:ln>
                      </wps:spPr>
                      <wps:txbx>
                        <w:txbxContent>
                          <w:p w14:paraId="15BB9B59" w14:textId="4F3F35FD" w:rsidR="00EF7D71" w:rsidRPr="00EF7D71" w:rsidRDefault="00EF7D71" w:rsidP="00EF7D71">
                            <w:pPr>
                              <w:jc w:val="center"/>
                              <w:rPr>
                                <w:rFonts w:ascii="Garamond" w:hAnsi="Garamond"/>
                                <w:b/>
                                <w:bCs/>
                              </w:rPr>
                            </w:pPr>
                            <w:r w:rsidRPr="00EF7D71">
                              <w:rPr>
                                <w:rFonts w:ascii="Garamond" w:hAnsi="Garamond"/>
                                <w:b/>
                                <w:bCs/>
                              </w:rPr>
                              <w:t>CREDIT HOURS, COURSE REQUIREMENTS, AND MODALITIES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ACBAF1" id="_x0000_s1029" type="#_x0000_t202" style="position:absolute;left:0;text-align:left;margin-left:-4.5pt;margin-top:7.5pt;width:480pt;height:2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" fillcolor="#ccc0d9 [1303]" strokeweight=".5pt">
                <v:textbox>
                  <w:txbxContent>
                    <w:p w14:paraId="15BB9B59" w14:textId="4F3F35FD" w:rsidR="00EF7D71" w:rsidRPr="00EF7D71" w:rsidRDefault="00EF7D71" w:rsidP="00EF7D71">
                      <w:pPr>
                        <w:jc w:val="center"/>
                        <w:rPr>
                          <w:rFonts w:ascii="Garamond" w:hAnsi="Garamond"/>
                          <w:b/>
                          <w:bCs/>
                        </w:rPr>
                      </w:pPr>
                      <w:r w:rsidRPr="00EF7D71">
                        <w:rPr>
                          <w:rFonts w:ascii="Garamond" w:hAnsi="Garamond"/>
                          <w:b/>
                          <w:bCs/>
                        </w:rPr>
                        <w:t>CREDIT HOURS, COURSE REQUIREMENTS, AND MODALITIES</w:t>
                      </w:r>
                    </w:p>
                  </w:txbxContent>
                </v:textbox>
              </v:shape>
            </w:pict>
          </mc:Fallback>
        </mc:AlternateContent>
      </w:r>
    </w:p>
    <w:p w14:paraId="04850469" w14:textId="77777777" w:rsidR="00EF7D71" w:rsidRDefault="00EF7D71" w:rsidP="0090251D">
      <w:pPr>
        <w:pStyle w:val="Heading1"/>
        <w:spacing w:before="1" w:after="120"/>
        <w:ind w:left="-90"/>
        <w:rPr>
          <w:rFonts w:ascii="EB Garamond" w:hAnsi="EB Garamond" w:cstheme="minorHAnsi"/>
          <w:sz w:val="24"/>
          <w:szCs w:val="24"/>
        </w:rPr>
      </w:pPr>
    </w:p>
    <w:p w14:paraId="331D4ED7" w14:textId="244EF7CC" w:rsidR="009E7097" w:rsidRPr="00F41941" w:rsidRDefault="00D55FB8" w:rsidP="0090251D">
      <w:pPr>
        <w:pStyle w:val="Heading1"/>
        <w:spacing w:before="1" w:after="120"/>
        <w:ind w:left="-90"/>
        <w:rPr>
          <w:rFonts w:ascii="EB Garamond" w:hAnsi="EB Garamond" w:cstheme="minorHAnsi"/>
          <w:b w:val="0"/>
          <w:sz w:val="24"/>
          <w:szCs w:val="24"/>
        </w:rPr>
      </w:pPr>
      <w:r w:rsidRPr="00F41941">
        <w:rPr>
          <w:rFonts w:ascii="EB Garamond" w:hAnsi="EB Garamond" w:cstheme="minorHAnsi"/>
          <w:sz w:val="24"/>
          <w:szCs w:val="24"/>
        </w:rPr>
        <w:t>Course</w:t>
      </w:r>
      <w:r w:rsidRPr="00F41941">
        <w:rPr>
          <w:rFonts w:ascii="EB Garamond" w:hAnsi="EB Garamond" w:cstheme="minorHAnsi"/>
          <w:spacing w:val="-3"/>
          <w:sz w:val="24"/>
          <w:szCs w:val="24"/>
        </w:rPr>
        <w:t xml:space="preserve"> </w:t>
      </w:r>
      <w:r w:rsidRPr="00F41941">
        <w:rPr>
          <w:rFonts w:ascii="EB Garamond" w:hAnsi="EB Garamond" w:cstheme="minorHAnsi"/>
          <w:sz w:val="24"/>
          <w:szCs w:val="24"/>
        </w:rPr>
        <w:t>Credits</w:t>
      </w:r>
      <w:r w:rsidRPr="00F41941">
        <w:rPr>
          <w:rFonts w:ascii="EB Garamond" w:hAnsi="EB Garamond" w:cstheme="minorHAnsi"/>
          <w:b w:val="0"/>
          <w:sz w:val="24"/>
          <w:szCs w:val="24"/>
        </w:rPr>
        <w:t>:</w:t>
      </w:r>
      <w:r w:rsidRPr="00F41941">
        <w:rPr>
          <w:rFonts w:ascii="EB Garamond" w:hAnsi="EB Garamond" w:cstheme="minorHAnsi"/>
          <w:b w:val="0"/>
          <w:spacing w:val="-1"/>
          <w:sz w:val="24"/>
          <w:szCs w:val="24"/>
        </w:rPr>
        <w:t xml:space="preserve"> </w:t>
      </w:r>
      <w:r w:rsidRPr="00F41941">
        <w:rPr>
          <w:rFonts w:ascii="EB Garamond" w:hAnsi="EB Garamond" w:cstheme="minorHAnsi"/>
          <w:b w:val="0"/>
          <w:sz w:val="24"/>
          <w:szCs w:val="24"/>
        </w:rPr>
        <w:t>3</w:t>
      </w:r>
    </w:p>
    <w:p w14:paraId="1F589B7D" w14:textId="786591FE" w:rsidR="009E7097" w:rsidRPr="00F41941" w:rsidRDefault="00D55FB8" w:rsidP="0090251D">
      <w:pPr>
        <w:pStyle w:val="BodyText"/>
        <w:spacing w:after="120"/>
        <w:ind w:left="-90" w:right="563"/>
        <w:rPr>
          <w:rFonts w:ascii="EB Garamond" w:hAnsi="EB Garamond" w:cstheme="minorHAnsi"/>
          <w:sz w:val="24"/>
          <w:szCs w:val="24"/>
        </w:rPr>
      </w:pPr>
      <w:r w:rsidRPr="00F41941">
        <w:rPr>
          <w:rFonts w:ascii="EB Garamond" w:hAnsi="EB Garamond" w:cstheme="minorHAnsi"/>
          <w:b/>
          <w:sz w:val="24"/>
          <w:szCs w:val="24"/>
        </w:rPr>
        <w:t>Course Prerequisites</w:t>
      </w:r>
      <w:r w:rsidRPr="00F41941">
        <w:rPr>
          <w:rFonts w:ascii="EB Garamond" w:hAnsi="EB Garamond" w:cstheme="minorHAnsi"/>
          <w:sz w:val="24"/>
          <w:szCs w:val="24"/>
        </w:rPr>
        <w:t xml:space="preserve">: WST 2322 Introduction to Health Disparities, </w:t>
      </w:r>
      <w:r w:rsidR="006B1838" w:rsidRPr="00F41941">
        <w:rPr>
          <w:rFonts w:ascii="EB Garamond" w:hAnsi="EB Garamond" w:cstheme="minorHAnsi"/>
          <w:sz w:val="24"/>
          <w:szCs w:val="24"/>
        </w:rPr>
        <w:t xml:space="preserve">and </w:t>
      </w:r>
      <w:r w:rsidRPr="00F41941">
        <w:rPr>
          <w:rFonts w:ascii="EB Garamond" w:hAnsi="EB Garamond" w:cstheme="minorHAnsi"/>
          <w:sz w:val="24"/>
          <w:szCs w:val="24"/>
        </w:rPr>
        <w:t>enrolled in Health Disparities in Society</w:t>
      </w:r>
      <w:r w:rsidR="006B1838" w:rsidRPr="00F41941">
        <w:rPr>
          <w:rFonts w:ascii="EB Garamond" w:hAnsi="EB Garamond" w:cstheme="minorHAnsi"/>
          <w:sz w:val="24"/>
          <w:szCs w:val="24"/>
        </w:rPr>
        <w:t xml:space="preserve"> </w:t>
      </w:r>
      <w:r w:rsidRPr="00F41941">
        <w:rPr>
          <w:rFonts w:ascii="EB Garamond" w:hAnsi="EB Garamond" w:cstheme="minorHAnsi"/>
          <w:spacing w:val="-53"/>
          <w:sz w:val="24"/>
          <w:szCs w:val="24"/>
        </w:rPr>
        <w:t xml:space="preserve"> </w:t>
      </w:r>
      <w:r w:rsidRPr="00F41941">
        <w:rPr>
          <w:rFonts w:ascii="EB Garamond" w:hAnsi="EB Garamond" w:cstheme="minorHAnsi"/>
          <w:sz w:val="24"/>
          <w:szCs w:val="24"/>
        </w:rPr>
        <w:t>minor</w:t>
      </w:r>
      <w:r w:rsidR="006B1838" w:rsidRPr="00F41941">
        <w:rPr>
          <w:rFonts w:ascii="EB Garamond" w:hAnsi="EB Garamond" w:cstheme="minorHAnsi"/>
          <w:sz w:val="24"/>
          <w:szCs w:val="24"/>
        </w:rPr>
        <w:t>;</w:t>
      </w:r>
      <w:r w:rsidRPr="00F41941">
        <w:rPr>
          <w:rFonts w:ascii="EB Garamond" w:hAnsi="EB Garamond" w:cstheme="minorHAnsi"/>
          <w:spacing w:val="-2"/>
          <w:sz w:val="24"/>
          <w:szCs w:val="24"/>
        </w:rPr>
        <w:t xml:space="preserve"> </w:t>
      </w:r>
      <w:r w:rsidRPr="00F41941">
        <w:rPr>
          <w:rFonts w:ascii="EB Garamond" w:hAnsi="EB Garamond" w:cstheme="minorHAnsi"/>
          <w:sz w:val="24"/>
          <w:szCs w:val="24"/>
        </w:rPr>
        <w:t>or permission of instructor.</w:t>
      </w:r>
    </w:p>
    <w:p w14:paraId="3BBBB103" w14:textId="77777777" w:rsidR="0090251D" w:rsidRPr="00F41941" w:rsidRDefault="00D55FB8" w:rsidP="0090251D">
      <w:pPr>
        <w:pStyle w:val="Footer"/>
        <w:ind w:left="-90"/>
        <w:rPr>
          <w:rFonts w:ascii="EB Garamond" w:hAnsi="EB Garamond" w:cstheme="minorHAnsi"/>
          <w:color w:val="000000" w:themeColor="text1"/>
          <w:sz w:val="24"/>
          <w:szCs w:val="24"/>
        </w:rPr>
      </w:pPr>
      <w:r w:rsidRPr="00F41941">
        <w:rPr>
          <w:rFonts w:ascii="EB Garamond" w:hAnsi="EB Garamond" w:cstheme="minorHAnsi"/>
          <w:b/>
          <w:sz w:val="24"/>
          <w:szCs w:val="24"/>
        </w:rPr>
        <w:t>Course</w:t>
      </w:r>
      <w:r w:rsidRPr="00F41941">
        <w:rPr>
          <w:rFonts w:ascii="EB Garamond" w:hAnsi="EB Garamond" w:cstheme="minorHAnsi"/>
          <w:b/>
          <w:spacing w:val="-4"/>
          <w:sz w:val="24"/>
          <w:szCs w:val="24"/>
        </w:rPr>
        <w:t xml:space="preserve"> </w:t>
      </w:r>
      <w:r w:rsidRPr="00F41941">
        <w:rPr>
          <w:rFonts w:ascii="EB Garamond" w:hAnsi="EB Garamond" w:cstheme="minorHAnsi"/>
          <w:b/>
          <w:sz w:val="24"/>
          <w:szCs w:val="24"/>
        </w:rPr>
        <w:t>Time</w:t>
      </w:r>
      <w:r w:rsidRPr="00F41941">
        <w:rPr>
          <w:rFonts w:ascii="EB Garamond" w:hAnsi="EB Garamond" w:cstheme="minorHAnsi"/>
          <w:b/>
          <w:spacing w:val="-2"/>
          <w:sz w:val="24"/>
          <w:szCs w:val="24"/>
        </w:rPr>
        <w:t xml:space="preserve"> </w:t>
      </w:r>
      <w:r w:rsidRPr="00F41941">
        <w:rPr>
          <w:rFonts w:ascii="EB Garamond" w:hAnsi="EB Garamond" w:cstheme="minorHAnsi"/>
          <w:b/>
          <w:sz w:val="24"/>
          <w:szCs w:val="24"/>
        </w:rPr>
        <w:t>Requirements:</w:t>
      </w:r>
      <w:r w:rsidRPr="00F41941">
        <w:rPr>
          <w:rFonts w:ascii="EB Garamond" w:hAnsi="EB Garamond" w:cstheme="minorHAnsi"/>
          <w:b/>
          <w:spacing w:val="-2"/>
          <w:sz w:val="24"/>
          <w:szCs w:val="24"/>
        </w:rPr>
        <w:t xml:space="preserve"> </w:t>
      </w:r>
      <w:r w:rsidR="001718FE" w:rsidRPr="00F41941">
        <w:rPr>
          <w:rFonts w:ascii="EB Garamond" w:hAnsi="EB Garamond" w:cstheme="minorHAnsi"/>
          <w:sz w:val="24"/>
          <w:szCs w:val="24"/>
        </w:rPr>
        <w:t xml:space="preserve">You need to complete at least 120 hours at your practicum site. </w:t>
      </w:r>
      <w:r w:rsidR="0090251D" w:rsidRPr="00F41941">
        <w:rPr>
          <w:rFonts w:ascii="EB Garamond" w:hAnsi="EB Garamond" w:cstheme="minorHAnsi"/>
          <w:color w:val="000000" w:themeColor="text1"/>
          <w:sz w:val="24"/>
          <w:szCs w:val="24"/>
        </w:rPr>
        <w:t>In addition to working the required number of hours, students will need to complete reflection and discussion assignments on Canvas, manage their time sheets, and work with their site to obtain two performance evaluations.</w:t>
      </w:r>
    </w:p>
    <w:p w14:paraId="0D4651D3" w14:textId="43C22BC3" w:rsidR="009E7097" w:rsidRPr="00F41941" w:rsidRDefault="00D55FB8" w:rsidP="0090251D">
      <w:pPr>
        <w:pStyle w:val="BodyText"/>
        <w:spacing w:before="91" w:after="120"/>
        <w:ind w:left="-90" w:right="636"/>
        <w:rPr>
          <w:rFonts w:ascii="EB Garamond" w:hAnsi="EB Garamond" w:cstheme="minorHAnsi"/>
          <w:sz w:val="24"/>
          <w:szCs w:val="24"/>
        </w:rPr>
      </w:pPr>
      <w:r w:rsidRPr="00F41941">
        <w:rPr>
          <w:rFonts w:ascii="EB Garamond" w:hAnsi="EB Garamond" w:cstheme="minorHAnsi"/>
          <w:b/>
          <w:sz w:val="24"/>
          <w:szCs w:val="24"/>
        </w:rPr>
        <w:t xml:space="preserve">Required </w:t>
      </w:r>
      <w:r w:rsidR="00070C95" w:rsidRPr="00F41941">
        <w:rPr>
          <w:rFonts w:ascii="EB Garamond" w:hAnsi="EB Garamond" w:cstheme="minorHAnsi"/>
          <w:b/>
          <w:sz w:val="24"/>
          <w:szCs w:val="24"/>
        </w:rPr>
        <w:t>Materials</w:t>
      </w:r>
      <w:r w:rsidRPr="00F41941">
        <w:rPr>
          <w:rFonts w:ascii="EB Garamond" w:hAnsi="EB Garamond" w:cstheme="minorHAnsi"/>
          <w:b/>
          <w:sz w:val="24"/>
          <w:szCs w:val="24"/>
        </w:rPr>
        <w:t xml:space="preserve">: </w:t>
      </w:r>
      <w:r w:rsidRPr="00F41941">
        <w:rPr>
          <w:rFonts w:ascii="EB Garamond" w:hAnsi="EB Garamond" w:cstheme="minorHAnsi"/>
          <w:sz w:val="24"/>
          <w:szCs w:val="24"/>
        </w:rPr>
        <w:t>All assigned readings, course forms/records</w:t>
      </w:r>
      <w:r w:rsidR="00EF7D71">
        <w:rPr>
          <w:rFonts w:ascii="EB Garamond" w:hAnsi="EB Garamond" w:cstheme="minorHAnsi"/>
          <w:sz w:val="24"/>
          <w:szCs w:val="24"/>
        </w:rPr>
        <w:t>,</w:t>
      </w:r>
      <w:r w:rsidRPr="00F41941">
        <w:rPr>
          <w:rFonts w:ascii="EB Garamond" w:hAnsi="EB Garamond" w:cstheme="minorHAnsi"/>
          <w:sz w:val="24"/>
          <w:szCs w:val="24"/>
        </w:rPr>
        <w:t xml:space="preserve"> and evaluations </w:t>
      </w:r>
      <w:r w:rsidR="00070C95" w:rsidRPr="00F41941">
        <w:rPr>
          <w:rFonts w:ascii="EB Garamond" w:hAnsi="EB Garamond" w:cstheme="minorHAnsi"/>
          <w:sz w:val="24"/>
          <w:szCs w:val="24"/>
        </w:rPr>
        <w:t xml:space="preserve">are </w:t>
      </w:r>
      <w:r w:rsidR="00C2382B" w:rsidRPr="00F41941">
        <w:rPr>
          <w:rFonts w:ascii="EB Garamond" w:hAnsi="EB Garamond" w:cstheme="minorHAnsi"/>
          <w:sz w:val="24"/>
          <w:szCs w:val="24"/>
        </w:rPr>
        <w:t xml:space="preserve">on </w:t>
      </w:r>
      <w:r w:rsidRPr="00F41941">
        <w:rPr>
          <w:rFonts w:ascii="EB Garamond" w:hAnsi="EB Garamond" w:cstheme="minorHAnsi"/>
          <w:sz w:val="24"/>
          <w:szCs w:val="24"/>
        </w:rPr>
        <w:t>Canvas.</w:t>
      </w:r>
    </w:p>
    <w:p w14:paraId="30D4C27D" w14:textId="2AEB0E2B" w:rsidR="00080D9D" w:rsidRPr="00EF7D71" w:rsidRDefault="00D55FB8" w:rsidP="00EF7D71">
      <w:pPr>
        <w:pStyle w:val="BodyText"/>
        <w:spacing w:before="90" w:after="120"/>
        <w:ind w:left="-90"/>
        <w:rPr>
          <w:rFonts w:ascii="EB Garamond" w:hAnsi="EB Garamond" w:cstheme="minorHAnsi"/>
          <w:sz w:val="24"/>
          <w:szCs w:val="24"/>
        </w:rPr>
      </w:pPr>
      <w:r w:rsidRPr="00F41941">
        <w:rPr>
          <w:rFonts w:ascii="EB Garamond" w:hAnsi="EB Garamond" w:cstheme="minorHAnsi"/>
          <w:b/>
          <w:sz w:val="24"/>
          <w:szCs w:val="24"/>
        </w:rPr>
        <w:t>Instructional</w:t>
      </w:r>
      <w:r w:rsidRPr="00F41941">
        <w:rPr>
          <w:rFonts w:ascii="EB Garamond" w:hAnsi="EB Garamond" w:cstheme="minorHAnsi"/>
          <w:b/>
          <w:spacing w:val="-2"/>
          <w:sz w:val="24"/>
          <w:szCs w:val="24"/>
        </w:rPr>
        <w:t xml:space="preserve"> </w:t>
      </w:r>
      <w:r w:rsidRPr="00F41941">
        <w:rPr>
          <w:rFonts w:ascii="EB Garamond" w:hAnsi="EB Garamond" w:cstheme="minorHAnsi"/>
          <w:b/>
          <w:sz w:val="24"/>
          <w:szCs w:val="24"/>
        </w:rPr>
        <w:t>Format:</w:t>
      </w:r>
      <w:r w:rsidRPr="00F41941">
        <w:rPr>
          <w:rFonts w:ascii="EB Garamond" w:hAnsi="EB Garamond" w:cstheme="minorHAnsi"/>
          <w:b/>
          <w:spacing w:val="-4"/>
          <w:sz w:val="24"/>
          <w:szCs w:val="24"/>
        </w:rPr>
        <w:t xml:space="preserve"> </w:t>
      </w:r>
      <w:r w:rsidRPr="00F41941">
        <w:rPr>
          <w:rFonts w:ascii="EB Garamond" w:hAnsi="EB Garamond" w:cstheme="minorHAnsi"/>
          <w:sz w:val="24"/>
          <w:szCs w:val="24"/>
        </w:rPr>
        <w:t>Experiential</w:t>
      </w:r>
      <w:r w:rsidRPr="00F41941">
        <w:rPr>
          <w:rFonts w:ascii="EB Garamond" w:hAnsi="EB Garamond" w:cstheme="minorHAnsi"/>
          <w:spacing w:val="-2"/>
          <w:sz w:val="24"/>
          <w:szCs w:val="24"/>
        </w:rPr>
        <w:t xml:space="preserve"> </w:t>
      </w:r>
      <w:r w:rsidRPr="00F41941">
        <w:rPr>
          <w:rFonts w:ascii="EB Garamond" w:hAnsi="EB Garamond" w:cstheme="minorHAnsi"/>
          <w:sz w:val="24"/>
          <w:szCs w:val="24"/>
        </w:rPr>
        <w:t>learning</w:t>
      </w:r>
      <w:r w:rsidRPr="00F41941">
        <w:rPr>
          <w:rFonts w:ascii="EB Garamond" w:hAnsi="EB Garamond" w:cstheme="minorHAnsi"/>
          <w:spacing w:val="-3"/>
          <w:sz w:val="24"/>
          <w:szCs w:val="24"/>
        </w:rPr>
        <w:t xml:space="preserve"> </w:t>
      </w:r>
      <w:r w:rsidRPr="00F41941">
        <w:rPr>
          <w:rFonts w:ascii="EB Garamond" w:hAnsi="EB Garamond" w:cstheme="minorHAnsi"/>
          <w:sz w:val="24"/>
          <w:szCs w:val="24"/>
        </w:rPr>
        <w:t>in</w:t>
      </w:r>
      <w:r w:rsidRPr="00F41941">
        <w:rPr>
          <w:rFonts w:ascii="EB Garamond" w:hAnsi="EB Garamond" w:cstheme="minorHAnsi"/>
          <w:spacing w:val="-2"/>
          <w:sz w:val="24"/>
          <w:szCs w:val="24"/>
        </w:rPr>
        <w:t xml:space="preserve"> </w:t>
      </w:r>
      <w:r w:rsidRPr="00F41941">
        <w:rPr>
          <w:rFonts w:ascii="EB Garamond" w:hAnsi="EB Garamond" w:cstheme="minorHAnsi"/>
          <w:sz w:val="24"/>
          <w:szCs w:val="24"/>
        </w:rPr>
        <w:t>community</w:t>
      </w:r>
      <w:r w:rsidRPr="00F41941">
        <w:rPr>
          <w:rFonts w:ascii="EB Garamond" w:hAnsi="EB Garamond" w:cstheme="minorHAnsi"/>
          <w:spacing w:val="-2"/>
          <w:sz w:val="24"/>
          <w:szCs w:val="24"/>
        </w:rPr>
        <w:t xml:space="preserve"> </w:t>
      </w:r>
      <w:r w:rsidRPr="00F41941">
        <w:rPr>
          <w:rFonts w:ascii="EB Garamond" w:hAnsi="EB Garamond" w:cstheme="minorHAnsi"/>
          <w:sz w:val="24"/>
          <w:szCs w:val="24"/>
        </w:rPr>
        <w:t>agencies</w:t>
      </w:r>
      <w:r w:rsidR="00070C95" w:rsidRPr="00F41941">
        <w:rPr>
          <w:rFonts w:ascii="EB Garamond" w:hAnsi="EB Garamond" w:cstheme="minorHAnsi"/>
          <w:sz w:val="24"/>
          <w:szCs w:val="24"/>
        </w:rPr>
        <w:t xml:space="preserve"> with </w:t>
      </w:r>
      <w:r w:rsidR="0090251D" w:rsidRPr="00F41941">
        <w:rPr>
          <w:rFonts w:ascii="EB Garamond" w:hAnsi="EB Garamond" w:cstheme="minorHAnsi"/>
          <w:sz w:val="24"/>
          <w:szCs w:val="24"/>
        </w:rPr>
        <w:t xml:space="preserve">asynchronous </w:t>
      </w:r>
      <w:r w:rsidR="00070C95" w:rsidRPr="00F41941">
        <w:rPr>
          <w:rFonts w:ascii="EB Garamond" w:hAnsi="EB Garamond" w:cstheme="minorHAnsi"/>
          <w:sz w:val="24"/>
          <w:szCs w:val="24"/>
        </w:rPr>
        <w:t>companion assignments on Canvas.</w:t>
      </w:r>
    </w:p>
    <w:p w14:paraId="3C4EA9CC" w14:textId="5C6F1406" w:rsidR="00080D9D" w:rsidRPr="00F41941" w:rsidRDefault="00EF7D71" w:rsidP="0069155F">
      <w:pPr>
        <w:pStyle w:val="Heading1"/>
        <w:spacing w:line="253" w:lineRule="exact"/>
        <w:ind w:left="0"/>
        <w:rPr>
          <w:rFonts w:ascii="EB Garamond" w:hAnsi="EB Garamond" w:cstheme="minorHAnsi"/>
          <w:sz w:val="24"/>
          <w:szCs w:val="24"/>
        </w:rPr>
      </w:pPr>
      <w:r>
        <w:rPr>
          <w:rFonts w:asciiTheme="minorHAnsi" w:hAnsiTheme="minorHAnsi" w:cstheme="minorHAnsi"/>
          <w:noProof/>
          <w:sz w:val="24"/>
          <w:szCs w:val="24"/>
        </w:rPr>
        <mc:AlternateContent>
          <mc:Choice Requires="wps">
            <w:drawing>
              <wp:anchor distT="0" distB="0" distL="114300" distR="114300" simplePos="0" relativeHeight="251666432" behindDoc="0" locked="0" layoutInCell="1" allowOverlap="1" wp14:anchorId="2C601DF2" wp14:editId="7EDCAF00">
                <wp:simplePos x="0" y="0"/>
                <wp:positionH relativeFrom="column">
                  <wp:posOffset>-57150</wp:posOffset>
                </wp:positionH>
                <wp:positionV relativeFrom="paragraph">
                  <wp:posOffset>99695</wp:posOffset>
                </wp:positionV>
                <wp:extent cx="6257925" cy="285750"/>
                <wp:effectExtent l="0" t="0" r="15875" b="19050"/>
                <wp:wrapNone/>
                <wp:docPr id="137594058" name="Text Box 4"/>
                <wp:cNvGraphicFramePr/>
                <a:graphic xmlns:a="http://schemas.openxmlformats.org/drawingml/2006/main">
                  <a:graphicData uri="http://schemas.microsoft.com/office/word/2010/wordprocessingShape">
                    <wps:wsp>
                      <wps:cNvSpPr txBox="1"/>
                      <wps:spPr>
                        <a:xfrm>
                          <a:off x="0" y="0"/>
                          <a:ext cx="6257925" cy="285750"/>
                        </a:xfrm>
                        <a:prstGeom prst="rect">
                          <a:avLst/>
                        </a:prstGeom>
                        <a:solidFill>
                          <a:schemeClr val="accent4">
                            <a:lumMod val="40000"/>
                            <a:lumOff val="60000"/>
                          </a:schemeClr>
                        </a:solidFill>
                        <a:ln w="6350">
                          <a:solidFill>
                            <a:prstClr val="black"/>
                          </a:solidFill>
                        </a:ln>
                      </wps:spPr>
                      <wps:txbx>
                        <w:txbxContent>
                          <w:p w14:paraId="1250C15B" w14:textId="12A62D27" w:rsidR="00EF7D71" w:rsidRPr="00EF7D71" w:rsidRDefault="00EF7D71" w:rsidP="00EF7D71">
                            <w:pPr>
                              <w:jc w:val="center"/>
                              <w:rPr>
                                <w:rFonts w:ascii="Garamond" w:hAnsi="Garamond"/>
                                <w:b/>
                                <w:bCs/>
                              </w:rPr>
                            </w:pPr>
                            <w:r w:rsidRPr="00EF7D71">
                              <w:rPr>
                                <w:rFonts w:ascii="Garamond" w:hAnsi="Garamond"/>
                                <w:b/>
                                <w:bCs/>
                              </w:rPr>
                              <w:t>ASSIGNMENTS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601DF2" id="_x0000_s1030" type="#_x0000_t202" style="position:absolute;margin-left:-4.5pt;margin-top:7.85pt;width:492.75pt;height:2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" fillcolor="#ccc0d9 [1303]" strokeweight=".5pt">
                <v:textbox>
                  <w:txbxContent>
                    <w:p w14:paraId="1250C15B" w14:textId="12A62D27" w:rsidR="00EF7D71" w:rsidRPr="00EF7D71" w:rsidRDefault="00EF7D71" w:rsidP="00EF7D71">
                      <w:pPr>
                        <w:jc w:val="center"/>
                        <w:rPr>
                          <w:rFonts w:ascii="Garamond" w:hAnsi="Garamond"/>
                          <w:b/>
                          <w:bCs/>
                        </w:rPr>
                      </w:pPr>
                      <w:r w:rsidRPr="00EF7D71">
                        <w:rPr>
                          <w:rFonts w:ascii="Garamond" w:hAnsi="Garamond"/>
                          <w:b/>
                          <w:bCs/>
                        </w:rPr>
                        <w:t>ASSIGNMENTS</w:t>
                      </w:r>
                    </w:p>
                  </w:txbxContent>
                </v:textbox>
              </v:shape>
            </w:pict>
          </mc:Fallback>
        </mc:AlternateContent>
      </w:r>
    </w:p>
    <w:p w14:paraId="7977BC72" w14:textId="77777777" w:rsidR="00EF7D71" w:rsidRDefault="00EF7D71" w:rsidP="00080D9D">
      <w:pPr>
        <w:spacing w:before="120"/>
        <w:ind w:left="360" w:hanging="360"/>
        <w:rPr>
          <w:rFonts w:ascii="EB Garamond" w:hAnsi="EB Garamond" w:cstheme="minorHAnsi"/>
          <w:b/>
          <w:bCs/>
          <w:color w:val="000000" w:themeColor="text1"/>
          <w:sz w:val="24"/>
          <w:szCs w:val="24"/>
        </w:rPr>
      </w:pPr>
    </w:p>
    <w:p w14:paraId="44E66375" w14:textId="168B4F8E" w:rsidR="00080D9D" w:rsidRPr="00F41941" w:rsidRDefault="00080D9D" w:rsidP="00080D9D">
      <w:pPr>
        <w:spacing w:before="120"/>
        <w:ind w:left="360" w:hanging="360"/>
        <w:rPr>
          <w:rFonts w:ascii="EB Garamond" w:hAnsi="EB Garamond" w:cstheme="minorHAnsi"/>
          <w:b/>
          <w:i/>
          <w:iCs/>
          <w:color w:val="000000" w:themeColor="text1"/>
          <w:sz w:val="24"/>
          <w:szCs w:val="24"/>
        </w:rPr>
      </w:pPr>
      <w:r w:rsidRPr="00F41941">
        <w:rPr>
          <w:rFonts w:ascii="EB Garamond" w:hAnsi="EB Garamond" w:cstheme="minorHAnsi"/>
          <w:b/>
          <w:bCs/>
          <w:color w:val="000000" w:themeColor="text1"/>
          <w:sz w:val="24"/>
          <w:szCs w:val="24"/>
        </w:rPr>
        <w:t>Time Worked</w:t>
      </w:r>
      <w:r w:rsidRPr="00F41941">
        <w:rPr>
          <w:rFonts w:ascii="EB Garamond" w:hAnsi="EB Garamond" w:cstheme="minorHAnsi"/>
          <w:b/>
          <w:bCs/>
          <w:i/>
          <w:iCs/>
          <w:color w:val="000000" w:themeColor="text1"/>
          <w:sz w:val="24"/>
          <w:szCs w:val="24"/>
        </w:rPr>
        <w:t xml:space="preserve">: </w:t>
      </w:r>
      <w:r w:rsidRPr="00F41941">
        <w:rPr>
          <w:rFonts w:ascii="EB Garamond" w:hAnsi="EB Garamond" w:cstheme="minorHAnsi"/>
          <w:color w:val="000000" w:themeColor="text1"/>
          <w:sz w:val="24"/>
          <w:szCs w:val="24"/>
        </w:rPr>
        <w:t>Students will keep track of the hours they work at their site over the course of the term, using the Google sheet provided by the instructor. Alternate time sheets used by the site may be accepted upon request. Supervisors will be asked to attest to the hours completed on the mid-term and final evaluations of the students.</w:t>
      </w:r>
    </w:p>
    <w:p w14:paraId="5582670E" w14:textId="59F4AAD4" w:rsidR="00080D9D" w:rsidRPr="00F41941" w:rsidRDefault="00080D9D" w:rsidP="00080D9D">
      <w:pPr>
        <w:spacing w:before="120"/>
        <w:ind w:left="360" w:hanging="360"/>
        <w:rPr>
          <w:rFonts w:ascii="EB Garamond" w:hAnsi="EB Garamond" w:cstheme="minorHAnsi"/>
          <w:b/>
          <w:i/>
          <w:iCs/>
          <w:color w:val="000000" w:themeColor="text1"/>
          <w:sz w:val="24"/>
          <w:szCs w:val="24"/>
        </w:rPr>
      </w:pPr>
      <w:r w:rsidRPr="00F41941">
        <w:rPr>
          <w:rFonts w:ascii="EB Garamond" w:hAnsi="EB Garamond" w:cstheme="minorHAnsi"/>
          <w:b/>
          <w:bCs/>
          <w:color w:val="000000" w:themeColor="text1"/>
          <w:sz w:val="24"/>
          <w:szCs w:val="24"/>
        </w:rPr>
        <w:t>Reflections</w:t>
      </w:r>
      <w:r w:rsidRPr="00F41941">
        <w:rPr>
          <w:rFonts w:ascii="EB Garamond" w:hAnsi="EB Garamond" w:cstheme="minorHAnsi"/>
          <w:b/>
          <w:bCs/>
          <w:i/>
          <w:iCs/>
          <w:color w:val="000000" w:themeColor="text1"/>
          <w:sz w:val="24"/>
          <w:szCs w:val="24"/>
        </w:rPr>
        <w:t xml:space="preserve">: </w:t>
      </w:r>
      <w:r w:rsidRPr="00F41941">
        <w:rPr>
          <w:rFonts w:ascii="EB Garamond" w:hAnsi="EB Garamond" w:cstheme="minorHAnsi"/>
          <w:bCs/>
          <w:color w:val="000000" w:themeColor="text1"/>
          <w:sz w:val="24"/>
          <w:szCs w:val="24"/>
        </w:rPr>
        <w:t xml:space="preserve">These assignments are designed for you to reflect on your practicum experiences, tie those experiences to your other coursework, and consider your career goals. </w:t>
      </w:r>
      <w:r w:rsidRPr="00F41941">
        <w:rPr>
          <w:rFonts w:ascii="EB Garamond" w:hAnsi="EB Garamond" w:cstheme="minorHAnsi"/>
          <w:color w:val="000000" w:themeColor="text1"/>
          <w:sz w:val="24"/>
          <w:szCs w:val="24"/>
        </w:rPr>
        <w:t>More instructions, and specific prompts for the different reflections, are on Canvas.</w:t>
      </w:r>
    </w:p>
    <w:p w14:paraId="06B85EFA" w14:textId="254FE26E" w:rsidR="00080D9D" w:rsidRPr="00F41941" w:rsidRDefault="00080D9D" w:rsidP="00080D9D">
      <w:pPr>
        <w:spacing w:before="120"/>
        <w:ind w:left="360" w:hanging="360"/>
        <w:rPr>
          <w:rFonts w:ascii="EB Garamond" w:hAnsi="EB Garamond" w:cstheme="minorHAnsi"/>
          <w:color w:val="000000" w:themeColor="text1"/>
          <w:sz w:val="24"/>
          <w:szCs w:val="24"/>
        </w:rPr>
      </w:pPr>
      <w:r w:rsidRPr="00F41941">
        <w:rPr>
          <w:rFonts w:ascii="EB Garamond" w:hAnsi="EB Garamond" w:cstheme="minorHAnsi"/>
          <w:b/>
          <w:bCs/>
          <w:color w:val="000000" w:themeColor="text1"/>
          <w:sz w:val="24"/>
          <w:szCs w:val="24"/>
        </w:rPr>
        <w:t>Discussions</w:t>
      </w:r>
      <w:r w:rsidRPr="00F41941">
        <w:rPr>
          <w:rFonts w:ascii="EB Garamond" w:hAnsi="EB Garamond" w:cstheme="minorHAnsi"/>
          <w:b/>
          <w:bCs/>
          <w:i/>
          <w:iCs/>
          <w:color w:val="000000" w:themeColor="text1"/>
          <w:sz w:val="24"/>
          <w:szCs w:val="24"/>
        </w:rPr>
        <w:t xml:space="preserve">: </w:t>
      </w:r>
      <w:r w:rsidRPr="00F41941">
        <w:rPr>
          <w:rFonts w:ascii="EB Garamond" w:hAnsi="EB Garamond" w:cstheme="minorHAnsi"/>
          <w:bCs/>
          <w:color w:val="000000" w:themeColor="text1"/>
          <w:sz w:val="24"/>
          <w:szCs w:val="24"/>
        </w:rPr>
        <w:t>These assignments are designed for you to engage with your peers. You will write on various experiences of your practicum.</w:t>
      </w:r>
      <w:r w:rsidRPr="00F41941">
        <w:rPr>
          <w:rFonts w:ascii="EB Garamond" w:hAnsi="EB Garamond" w:cstheme="minorHAnsi"/>
          <w:b/>
          <w:i/>
          <w:iCs/>
          <w:color w:val="000000" w:themeColor="text1"/>
          <w:sz w:val="24"/>
          <w:szCs w:val="24"/>
        </w:rPr>
        <w:t xml:space="preserve"> </w:t>
      </w:r>
      <w:r w:rsidRPr="00F41941">
        <w:rPr>
          <w:rFonts w:ascii="EB Garamond" w:hAnsi="EB Garamond" w:cstheme="minorHAnsi"/>
          <w:color w:val="000000" w:themeColor="text1"/>
          <w:sz w:val="24"/>
          <w:szCs w:val="24"/>
        </w:rPr>
        <w:t>Discussion boards are a place to share your thinking and materials with the class and to provide and get feedback. More instructions, and specific prompts for the different discussions, are on Canvas.</w:t>
      </w:r>
    </w:p>
    <w:p w14:paraId="6A205CF5" w14:textId="77777777" w:rsidR="00080D9D" w:rsidRPr="00F41941" w:rsidRDefault="00080D9D" w:rsidP="00080D9D">
      <w:pPr>
        <w:spacing w:before="120"/>
        <w:ind w:left="360" w:hanging="360"/>
        <w:rPr>
          <w:rFonts w:ascii="EB Garamond" w:hAnsi="EB Garamond" w:cstheme="minorHAnsi"/>
          <w:b/>
          <w:color w:val="000000" w:themeColor="text1"/>
          <w:sz w:val="24"/>
          <w:szCs w:val="24"/>
        </w:rPr>
      </w:pPr>
      <w:r w:rsidRPr="00F41941">
        <w:rPr>
          <w:rFonts w:ascii="EB Garamond" w:hAnsi="EB Garamond" w:cstheme="minorHAnsi"/>
          <w:b/>
          <w:bCs/>
          <w:color w:val="000000" w:themeColor="text1"/>
          <w:sz w:val="24"/>
          <w:szCs w:val="24"/>
        </w:rPr>
        <w:t xml:space="preserve">Evaluations: </w:t>
      </w:r>
      <w:r w:rsidRPr="00F41941">
        <w:rPr>
          <w:rFonts w:ascii="EB Garamond" w:hAnsi="EB Garamond" w:cstheme="minorHAnsi"/>
          <w:color w:val="000000" w:themeColor="text1"/>
          <w:sz w:val="24"/>
          <w:szCs w:val="24"/>
        </w:rPr>
        <w:t>At both the mid-term and end of semester, you will need to work with your supervisor to complete and discuss the evaluation form and then upload it to Canvas.</w:t>
      </w:r>
    </w:p>
    <w:p w14:paraId="18C8D6B4" w14:textId="038B1173" w:rsidR="0069155F" w:rsidRPr="00F41941" w:rsidRDefault="0069155F" w:rsidP="0069155F">
      <w:pPr>
        <w:rPr>
          <w:rFonts w:ascii="EB Garamond" w:hAnsi="EB Garamond" w:cstheme="minorHAnsi"/>
          <w:b/>
          <w:smallCaps/>
          <w:sz w:val="24"/>
          <w:szCs w:val="24"/>
        </w:rPr>
      </w:pPr>
    </w:p>
    <w:tbl>
      <w:tblPr>
        <w:tblStyle w:val="TableGrid"/>
        <w:tblpPr w:leftFromText="180" w:rightFromText="180" w:vertAnchor="page" w:horzAnchor="margin" w:tblpY="2446"/>
        <w:tblW w:w="9355" w:type="dxa"/>
        <w:tblLook w:val="00A0" w:firstRow="1" w:lastRow="0" w:firstColumn="1" w:lastColumn="0" w:noHBand="0" w:noVBand="0"/>
      </w:tblPr>
      <w:tblGrid>
        <w:gridCol w:w="4675"/>
        <w:gridCol w:w="1350"/>
        <w:gridCol w:w="1710"/>
        <w:gridCol w:w="1620"/>
      </w:tblGrid>
      <w:tr w:rsidR="00FE0490" w:rsidRPr="00F41941" w14:paraId="3723A975" w14:textId="77777777" w:rsidTr="00EF7D71">
        <w:tc>
          <w:tcPr>
            <w:tcW w:w="4675" w:type="dxa"/>
          </w:tcPr>
          <w:p w14:paraId="366D69FE" w14:textId="77777777" w:rsidR="00FE0490" w:rsidRPr="00F41941" w:rsidRDefault="00FE0490" w:rsidP="00EF7D71">
            <w:pPr>
              <w:rPr>
                <w:rFonts w:ascii="EB Garamond" w:hAnsi="EB Garamond" w:cstheme="minorHAnsi"/>
                <w:b/>
                <w:color w:val="000000" w:themeColor="text1"/>
              </w:rPr>
            </w:pPr>
          </w:p>
          <w:p w14:paraId="1E87FB69" w14:textId="77777777" w:rsidR="00FE0490" w:rsidRPr="00F41941" w:rsidRDefault="00FE0490" w:rsidP="00EF7D71">
            <w:pPr>
              <w:rPr>
                <w:rFonts w:ascii="EB Garamond" w:hAnsi="EB Garamond" w:cstheme="minorHAnsi"/>
                <w:b/>
                <w:color w:val="000000" w:themeColor="text1"/>
              </w:rPr>
            </w:pPr>
            <w:r w:rsidRPr="00F41941">
              <w:rPr>
                <w:rFonts w:ascii="EB Garamond" w:hAnsi="EB Garamond" w:cstheme="minorHAnsi"/>
                <w:b/>
                <w:color w:val="000000" w:themeColor="text1"/>
              </w:rPr>
              <w:t>Assignment</w:t>
            </w:r>
          </w:p>
        </w:tc>
        <w:tc>
          <w:tcPr>
            <w:tcW w:w="1350" w:type="dxa"/>
          </w:tcPr>
          <w:p w14:paraId="61C49F38" w14:textId="77777777" w:rsidR="00FE0490" w:rsidRPr="00F41941" w:rsidRDefault="00FE0490" w:rsidP="00EF7D71">
            <w:pPr>
              <w:rPr>
                <w:rFonts w:ascii="EB Garamond" w:hAnsi="EB Garamond" w:cstheme="minorHAnsi"/>
                <w:b/>
                <w:color w:val="000000" w:themeColor="text1"/>
              </w:rPr>
            </w:pPr>
          </w:p>
          <w:p w14:paraId="4F1D0A66" w14:textId="77777777" w:rsidR="00FE0490" w:rsidRPr="00F41941" w:rsidRDefault="00FE0490" w:rsidP="00EF7D71">
            <w:pPr>
              <w:rPr>
                <w:rFonts w:ascii="EB Garamond" w:hAnsi="EB Garamond" w:cstheme="minorHAnsi"/>
                <w:b/>
                <w:color w:val="000000" w:themeColor="text1"/>
              </w:rPr>
            </w:pPr>
            <w:r w:rsidRPr="00F41941">
              <w:rPr>
                <w:rFonts w:ascii="EB Garamond" w:hAnsi="EB Garamond" w:cstheme="minorHAnsi"/>
                <w:b/>
                <w:color w:val="000000" w:themeColor="text1"/>
              </w:rPr>
              <w:t>Point value</w:t>
            </w:r>
          </w:p>
        </w:tc>
        <w:tc>
          <w:tcPr>
            <w:tcW w:w="1710" w:type="dxa"/>
          </w:tcPr>
          <w:p w14:paraId="2824C9D7" w14:textId="77777777" w:rsidR="00FE0490" w:rsidRPr="00F41941" w:rsidRDefault="00FE0490" w:rsidP="00EF7D71">
            <w:pPr>
              <w:rPr>
                <w:rFonts w:ascii="EB Garamond" w:hAnsi="EB Garamond" w:cstheme="minorHAnsi"/>
                <w:b/>
                <w:color w:val="000000" w:themeColor="text1"/>
              </w:rPr>
            </w:pPr>
            <w:r w:rsidRPr="00F41941">
              <w:rPr>
                <w:rFonts w:ascii="EB Garamond" w:hAnsi="EB Garamond" w:cstheme="minorHAnsi"/>
                <w:b/>
                <w:color w:val="000000" w:themeColor="text1"/>
              </w:rPr>
              <w:t>Number of</w:t>
            </w:r>
          </w:p>
          <w:p w14:paraId="26600E54" w14:textId="77777777" w:rsidR="00FE0490" w:rsidRPr="00F41941" w:rsidRDefault="00FE0490" w:rsidP="00EF7D71">
            <w:pPr>
              <w:rPr>
                <w:rFonts w:ascii="EB Garamond" w:hAnsi="EB Garamond" w:cstheme="minorHAnsi"/>
                <w:b/>
                <w:color w:val="000000" w:themeColor="text1"/>
              </w:rPr>
            </w:pPr>
            <w:r w:rsidRPr="00F41941">
              <w:rPr>
                <w:rFonts w:ascii="EB Garamond" w:hAnsi="EB Garamond" w:cstheme="minorHAnsi"/>
                <w:b/>
                <w:color w:val="000000" w:themeColor="text1"/>
              </w:rPr>
              <w:t>assignments</w:t>
            </w:r>
          </w:p>
        </w:tc>
        <w:tc>
          <w:tcPr>
            <w:tcW w:w="1620" w:type="dxa"/>
          </w:tcPr>
          <w:p w14:paraId="4E128275" w14:textId="77777777" w:rsidR="00FE0490" w:rsidRPr="00F41941" w:rsidRDefault="00FE0490" w:rsidP="00EF7D71">
            <w:pPr>
              <w:rPr>
                <w:rFonts w:ascii="EB Garamond" w:hAnsi="EB Garamond" w:cstheme="minorHAnsi"/>
                <w:b/>
                <w:color w:val="000000" w:themeColor="text1"/>
              </w:rPr>
            </w:pPr>
            <w:r w:rsidRPr="00F41941">
              <w:rPr>
                <w:rFonts w:ascii="EB Garamond" w:hAnsi="EB Garamond" w:cstheme="minorHAnsi"/>
                <w:b/>
                <w:color w:val="000000" w:themeColor="text1"/>
              </w:rPr>
              <w:t>Total points accruable</w:t>
            </w:r>
          </w:p>
        </w:tc>
      </w:tr>
      <w:tr w:rsidR="00FE0490" w:rsidRPr="00F41941" w14:paraId="4D6211D2" w14:textId="77777777" w:rsidTr="00EF7D71">
        <w:tblPrEx>
          <w:tblLook w:val="04A0" w:firstRow="1" w:lastRow="0" w:firstColumn="1" w:lastColumn="0" w:noHBand="0" w:noVBand="1"/>
        </w:tblPrEx>
        <w:tc>
          <w:tcPr>
            <w:tcW w:w="4675" w:type="dxa"/>
          </w:tcPr>
          <w:p w14:paraId="2B01A8D6" w14:textId="2FED390A" w:rsidR="00FE0490" w:rsidRPr="00F41941" w:rsidRDefault="00FE0490" w:rsidP="00EF7D71">
            <w:pPr>
              <w:rPr>
                <w:rFonts w:ascii="EB Garamond" w:hAnsi="EB Garamond" w:cstheme="minorHAnsi"/>
                <w:color w:val="000000" w:themeColor="text1"/>
              </w:rPr>
            </w:pPr>
            <w:r w:rsidRPr="00F41941">
              <w:rPr>
                <w:rFonts w:ascii="EB Garamond" w:hAnsi="EB Garamond" w:cstheme="minorHAnsi"/>
                <w:color w:val="000000" w:themeColor="text1"/>
              </w:rPr>
              <w:t xml:space="preserve">Earning 120 hours at site </w:t>
            </w:r>
          </w:p>
        </w:tc>
        <w:tc>
          <w:tcPr>
            <w:tcW w:w="1350" w:type="dxa"/>
          </w:tcPr>
          <w:p w14:paraId="79B6DCCD" w14:textId="0E45D0B4" w:rsidR="00FE0490" w:rsidRPr="00F41941" w:rsidRDefault="00F41941" w:rsidP="00EF7D71">
            <w:pPr>
              <w:jc w:val="center"/>
              <w:rPr>
                <w:rFonts w:ascii="EB Garamond" w:hAnsi="EB Garamond" w:cstheme="minorHAnsi"/>
                <w:color w:val="000000" w:themeColor="text1"/>
              </w:rPr>
            </w:pPr>
            <w:r>
              <w:rPr>
                <w:rFonts w:ascii="EB Garamond" w:hAnsi="EB Garamond" w:cstheme="minorHAnsi"/>
                <w:color w:val="000000" w:themeColor="text1"/>
              </w:rPr>
              <w:t>75</w:t>
            </w:r>
          </w:p>
        </w:tc>
        <w:tc>
          <w:tcPr>
            <w:tcW w:w="1710" w:type="dxa"/>
          </w:tcPr>
          <w:p w14:paraId="29DC0F41" w14:textId="5D6612D4" w:rsidR="00FE0490" w:rsidRPr="00F41941" w:rsidRDefault="00FE0490" w:rsidP="00EF7D71">
            <w:pPr>
              <w:jc w:val="center"/>
              <w:rPr>
                <w:rFonts w:ascii="EB Garamond" w:hAnsi="EB Garamond" w:cstheme="minorHAnsi"/>
                <w:color w:val="000000" w:themeColor="text1"/>
              </w:rPr>
            </w:pPr>
            <w:r w:rsidRPr="00F41941">
              <w:rPr>
                <w:rFonts w:ascii="EB Garamond" w:hAnsi="EB Garamond" w:cstheme="minorHAnsi"/>
                <w:color w:val="000000" w:themeColor="text1"/>
              </w:rPr>
              <w:t>n/a, ongoing</w:t>
            </w:r>
          </w:p>
        </w:tc>
        <w:tc>
          <w:tcPr>
            <w:tcW w:w="1620" w:type="dxa"/>
          </w:tcPr>
          <w:p w14:paraId="7A41E7AF" w14:textId="7DA9DBEF" w:rsidR="00FE0490" w:rsidRPr="00F41941" w:rsidRDefault="00F41941" w:rsidP="00EF7D71">
            <w:pPr>
              <w:jc w:val="center"/>
              <w:rPr>
                <w:rFonts w:ascii="EB Garamond" w:hAnsi="EB Garamond" w:cstheme="minorHAnsi"/>
                <w:color w:val="000000" w:themeColor="text1"/>
              </w:rPr>
            </w:pPr>
            <w:r>
              <w:rPr>
                <w:rFonts w:ascii="EB Garamond" w:hAnsi="EB Garamond" w:cstheme="minorHAnsi"/>
                <w:color w:val="000000" w:themeColor="text1"/>
              </w:rPr>
              <w:t>75</w:t>
            </w:r>
          </w:p>
        </w:tc>
      </w:tr>
      <w:tr w:rsidR="00FE0490" w:rsidRPr="00F41941" w14:paraId="1AADB4A5" w14:textId="77777777" w:rsidTr="00EF7D71">
        <w:tblPrEx>
          <w:tblLook w:val="04A0" w:firstRow="1" w:lastRow="0" w:firstColumn="1" w:lastColumn="0" w:noHBand="0" w:noVBand="1"/>
        </w:tblPrEx>
        <w:tc>
          <w:tcPr>
            <w:tcW w:w="4675" w:type="dxa"/>
          </w:tcPr>
          <w:p w14:paraId="465278D6" w14:textId="77777777" w:rsidR="00FE0490" w:rsidRPr="00F41941" w:rsidRDefault="00FE0490" w:rsidP="00EF7D71">
            <w:pPr>
              <w:rPr>
                <w:rFonts w:ascii="EB Garamond" w:hAnsi="EB Garamond" w:cstheme="minorHAnsi"/>
                <w:color w:val="000000" w:themeColor="text1"/>
              </w:rPr>
            </w:pPr>
            <w:r w:rsidRPr="00F41941">
              <w:rPr>
                <w:rFonts w:ascii="EB Garamond" w:hAnsi="EB Garamond" w:cstheme="minorHAnsi"/>
                <w:color w:val="000000" w:themeColor="text1"/>
              </w:rPr>
              <w:t>Reflections</w:t>
            </w:r>
          </w:p>
        </w:tc>
        <w:tc>
          <w:tcPr>
            <w:tcW w:w="1350" w:type="dxa"/>
          </w:tcPr>
          <w:p w14:paraId="64F27186" w14:textId="2EBF569B" w:rsidR="00FE0490" w:rsidRPr="00F41941" w:rsidRDefault="00F41941" w:rsidP="00EF7D71">
            <w:pPr>
              <w:jc w:val="center"/>
              <w:rPr>
                <w:rFonts w:ascii="EB Garamond" w:hAnsi="EB Garamond" w:cstheme="minorHAnsi"/>
                <w:color w:val="000000" w:themeColor="text1"/>
              </w:rPr>
            </w:pPr>
            <w:r>
              <w:rPr>
                <w:rFonts w:ascii="EB Garamond" w:hAnsi="EB Garamond" w:cstheme="minorHAnsi"/>
                <w:color w:val="000000" w:themeColor="text1"/>
              </w:rPr>
              <w:t>3</w:t>
            </w:r>
          </w:p>
        </w:tc>
        <w:tc>
          <w:tcPr>
            <w:tcW w:w="1710" w:type="dxa"/>
          </w:tcPr>
          <w:p w14:paraId="43F9FBF8" w14:textId="77777777" w:rsidR="00FE0490" w:rsidRPr="00F41941" w:rsidRDefault="00FE0490" w:rsidP="00EF7D71">
            <w:pPr>
              <w:jc w:val="center"/>
              <w:rPr>
                <w:rFonts w:ascii="EB Garamond" w:hAnsi="EB Garamond" w:cstheme="minorHAnsi"/>
                <w:color w:val="000000" w:themeColor="text1"/>
              </w:rPr>
            </w:pPr>
            <w:r w:rsidRPr="00F41941">
              <w:rPr>
                <w:rFonts w:ascii="EB Garamond" w:hAnsi="EB Garamond" w:cstheme="minorHAnsi"/>
                <w:color w:val="000000" w:themeColor="text1"/>
              </w:rPr>
              <w:t>3</w:t>
            </w:r>
          </w:p>
        </w:tc>
        <w:tc>
          <w:tcPr>
            <w:tcW w:w="1620" w:type="dxa"/>
          </w:tcPr>
          <w:p w14:paraId="68442E36" w14:textId="44311623" w:rsidR="00FE0490" w:rsidRPr="00F41941" w:rsidRDefault="00F41941" w:rsidP="00EF7D71">
            <w:pPr>
              <w:jc w:val="center"/>
              <w:rPr>
                <w:rFonts w:ascii="EB Garamond" w:hAnsi="EB Garamond" w:cstheme="minorHAnsi"/>
                <w:color w:val="000000" w:themeColor="text1"/>
              </w:rPr>
            </w:pPr>
            <w:r>
              <w:rPr>
                <w:rFonts w:ascii="EB Garamond" w:hAnsi="EB Garamond" w:cstheme="minorHAnsi"/>
                <w:color w:val="000000" w:themeColor="text1"/>
              </w:rPr>
              <w:t>9</w:t>
            </w:r>
          </w:p>
        </w:tc>
      </w:tr>
      <w:tr w:rsidR="00FE0490" w:rsidRPr="00F41941" w14:paraId="63EDE7DA" w14:textId="77777777" w:rsidTr="00EF7D71">
        <w:tblPrEx>
          <w:tblLook w:val="04A0" w:firstRow="1" w:lastRow="0" w:firstColumn="1" w:lastColumn="0" w:noHBand="0" w:noVBand="1"/>
        </w:tblPrEx>
        <w:tc>
          <w:tcPr>
            <w:tcW w:w="4675" w:type="dxa"/>
          </w:tcPr>
          <w:p w14:paraId="14F7EE6B" w14:textId="2CEB9FDB" w:rsidR="00FE0490" w:rsidRPr="00F41941" w:rsidRDefault="00FE0490" w:rsidP="00EF7D71">
            <w:pPr>
              <w:rPr>
                <w:rFonts w:ascii="EB Garamond" w:hAnsi="EB Garamond" w:cstheme="minorHAnsi"/>
                <w:color w:val="000000" w:themeColor="text1"/>
              </w:rPr>
            </w:pPr>
            <w:r w:rsidRPr="00F41941">
              <w:rPr>
                <w:rFonts w:ascii="EB Garamond" w:hAnsi="EB Garamond" w:cstheme="minorHAnsi"/>
                <w:color w:val="000000" w:themeColor="text1"/>
              </w:rPr>
              <w:t>Discussion</w:t>
            </w:r>
            <w:r w:rsidR="00556A0B">
              <w:rPr>
                <w:rFonts w:ascii="EB Garamond" w:hAnsi="EB Garamond" w:cstheme="minorHAnsi"/>
                <w:color w:val="000000" w:themeColor="text1"/>
              </w:rPr>
              <w:t>s</w:t>
            </w:r>
          </w:p>
        </w:tc>
        <w:tc>
          <w:tcPr>
            <w:tcW w:w="1350" w:type="dxa"/>
          </w:tcPr>
          <w:p w14:paraId="0682357F" w14:textId="00BB0C1F" w:rsidR="00FE0490" w:rsidRPr="00F41941" w:rsidRDefault="00F41941" w:rsidP="00EF7D71">
            <w:pPr>
              <w:jc w:val="center"/>
              <w:rPr>
                <w:rFonts w:ascii="EB Garamond" w:hAnsi="EB Garamond" w:cstheme="minorHAnsi"/>
                <w:color w:val="000000" w:themeColor="text1"/>
              </w:rPr>
            </w:pPr>
            <w:r>
              <w:rPr>
                <w:rFonts w:ascii="EB Garamond" w:hAnsi="EB Garamond" w:cstheme="minorHAnsi"/>
                <w:color w:val="000000" w:themeColor="text1"/>
              </w:rPr>
              <w:t>2-3</w:t>
            </w:r>
          </w:p>
        </w:tc>
        <w:tc>
          <w:tcPr>
            <w:tcW w:w="1710" w:type="dxa"/>
          </w:tcPr>
          <w:p w14:paraId="4C4B0C92" w14:textId="77777777" w:rsidR="00FE0490" w:rsidRPr="00F41941" w:rsidRDefault="00FE0490" w:rsidP="00EF7D71">
            <w:pPr>
              <w:jc w:val="center"/>
              <w:rPr>
                <w:rFonts w:ascii="EB Garamond" w:hAnsi="EB Garamond" w:cstheme="minorHAnsi"/>
                <w:color w:val="000000" w:themeColor="text1"/>
              </w:rPr>
            </w:pPr>
            <w:r w:rsidRPr="00F41941">
              <w:rPr>
                <w:rFonts w:ascii="EB Garamond" w:hAnsi="EB Garamond" w:cstheme="minorHAnsi"/>
                <w:color w:val="000000" w:themeColor="text1"/>
              </w:rPr>
              <w:t>3</w:t>
            </w:r>
          </w:p>
        </w:tc>
        <w:tc>
          <w:tcPr>
            <w:tcW w:w="1620" w:type="dxa"/>
          </w:tcPr>
          <w:p w14:paraId="762E2928" w14:textId="3ED702DB" w:rsidR="00FE0490" w:rsidRPr="00F41941" w:rsidRDefault="00F41941" w:rsidP="00EF7D71">
            <w:pPr>
              <w:jc w:val="center"/>
              <w:rPr>
                <w:rFonts w:ascii="EB Garamond" w:hAnsi="EB Garamond" w:cstheme="minorHAnsi"/>
                <w:color w:val="000000" w:themeColor="text1"/>
              </w:rPr>
            </w:pPr>
            <w:r>
              <w:rPr>
                <w:rFonts w:ascii="EB Garamond" w:hAnsi="EB Garamond" w:cstheme="minorHAnsi"/>
                <w:color w:val="000000" w:themeColor="text1"/>
              </w:rPr>
              <w:t>8</w:t>
            </w:r>
          </w:p>
        </w:tc>
      </w:tr>
      <w:tr w:rsidR="00FE0490" w:rsidRPr="00F41941" w14:paraId="34D7E8A5" w14:textId="77777777" w:rsidTr="00EF7D71">
        <w:tblPrEx>
          <w:tblLook w:val="04A0" w:firstRow="1" w:lastRow="0" w:firstColumn="1" w:lastColumn="0" w:noHBand="0" w:noVBand="1"/>
        </w:tblPrEx>
        <w:tc>
          <w:tcPr>
            <w:tcW w:w="4675" w:type="dxa"/>
            <w:tcBorders>
              <w:bottom w:val="single" w:sz="4" w:space="0" w:color="000000" w:themeColor="text1"/>
            </w:tcBorders>
          </w:tcPr>
          <w:p w14:paraId="38E48E02" w14:textId="77777777" w:rsidR="00FE0490" w:rsidRPr="00F41941" w:rsidRDefault="00FE0490" w:rsidP="00EF7D71">
            <w:pPr>
              <w:rPr>
                <w:rFonts w:ascii="EB Garamond" w:hAnsi="EB Garamond" w:cstheme="minorHAnsi"/>
                <w:color w:val="000000" w:themeColor="text1"/>
              </w:rPr>
            </w:pPr>
            <w:r w:rsidRPr="00F41941">
              <w:rPr>
                <w:rFonts w:ascii="EB Garamond" w:hAnsi="EB Garamond" w:cstheme="minorHAnsi"/>
                <w:color w:val="000000" w:themeColor="text1"/>
              </w:rPr>
              <w:t>Evaluations</w:t>
            </w:r>
          </w:p>
        </w:tc>
        <w:tc>
          <w:tcPr>
            <w:tcW w:w="1350" w:type="dxa"/>
            <w:tcBorders>
              <w:bottom w:val="single" w:sz="4" w:space="0" w:color="000000" w:themeColor="text1"/>
            </w:tcBorders>
          </w:tcPr>
          <w:p w14:paraId="3328A736" w14:textId="33DFEDB4" w:rsidR="00FE0490" w:rsidRPr="00F41941" w:rsidRDefault="00F41941" w:rsidP="00EF7D71">
            <w:pPr>
              <w:jc w:val="center"/>
              <w:rPr>
                <w:rFonts w:ascii="EB Garamond" w:hAnsi="EB Garamond" w:cstheme="minorHAnsi"/>
                <w:color w:val="000000" w:themeColor="text1"/>
              </w:rPr>
            </w:pPr>
            <w:r>
              <w:rPr>
                <w:rFonts w:ascii="EB Garamond" w:hAnsi="EB Garamond" w:cstheme="minorHAnsi"/>
                <w:color w:val="000000" w:themeColor="text1"/>
              </w:rPr>
              <w:t>2-3</w:t>
            </w:r>
          </w:p>
        </w:tc>
        <w:tc>
          <w:tcPr>
            <w:tcW w:w="1710" w:type="dxa"/>
            <w:tcBorders>
              <w:bottom w:val="single" w:sz="4" w:space="0" w:color="000000" w:themeColor="text1"/>
            </w:tcBorders>
          </w:tcPr>
          <w:p w14:paraId="39A39D35" w14:textId="41B7C476" w:rsidR="00FE0490" w:rsidRPr="00F41941" w:rsidRDefault="00F41941" w:rsidP="00EF7D71">
            <w:pPr>
              <w:jc w:val="center"/>
              <w:rPr>
                <w:rFonts w:ascii="EB Garamond" w:hAnsi="EB Garamond" w:cstheme="minorHAnsi"/>
                <w:color w:val="000000" w:themeColor="text1"/>
              </w:rPr>
            </w:pPr>
            <w:r>
              <w:rPr>
                <w:rFonts w:ascii="EB Garamond" w:hAnsi="EB Garamond" w:cstheme="minorHAnsi"/>
                <w:color w:val="000000" w:themeColor="text1"/>
              </w:rPr>
              <w:t>3</w:t>
            </w:r>
          </w:p>
        </w:tc>
        <w:tc>
          <w:tcPr>
            <w:tcW w:w="1620" w:type="dxa"/>
            <w:tcBorders>
              <w:bottom w:val="single" w:sz="4" w:space="0" w:color="000000" w:themeColor="text1"/>
            </w:tcBorders>
          </w:tcPr>
          <w:p w14:paraId="54D2C4E2" w14:textId="77777777" w:rsidR="00FE0490" w:rsidRPr="00F41941" w:rsidRDefault="00FE0490" w:rsidP="00EF7D71">
            <w:pPr>
              <w:jc w:val="center"/>
              <w:rPr>
                <w:rFonts w:ascii="EB Garamond" w:hAnsi="EB Garamond" w:cstheme="minorHAnsi"/>
                <w:color w:val="000000" w:themeColor="text1"/>
              </w:rPr>
            </w:pPr>
            <w:r w:rsidRPr="00F41941">
              <w:rPr>
                <w:rFonts w:ascii="EB Garamond" w:hAnsi="EB Garamond" w:cstheme="minorHAnsi"/>
                <w:color w:val="000000" w:themeColor="text1"/>
              </w:rPr>
              <w:t>8</w:t>
            </w:r>
          </w:p>
        </w:tc>
      </w:tr>
      <w:tr w:rsidR="00FE0490" w:rsidRPr="00F41941" w14:paraId="77C0DF3B" w14:textId="77777777" w:rsidTr="00EF7D71">
        <w:tblPrEx>
          <w:tblLook w:val="04A0" w:firstRow="1" w:lastRow="0" w:firstColumn="1" w:lastColumn="0" w:noHBand="0" w:noVBand="1"/>
        </w:tblPrEx>
        <w:tc>
          <w:tcPr>
            <w:tcW w:w="4675" w:type="dxa"/>
            <w:tcBorders>
              <w:left w:val="nil"/>
              <w:bottom w:val="nil"/>
              <w:right w:val="nil"/>
            </w:tcBorders>
          </w:tcPr>
          <w:p w14:paraId="27C3C51A" w14:textId="77777777" w:rsidR="00CD0CE0" w:rsidRDefault="00CD0CE0" w:rsidP="00EF7D71">
            <w:pPr>
              <w:rPr>
                <w:rFonts w:ascii="EB Garamond" w:hAnsi="EB Garamond" w:cstheme="minorHAnsi"/>
                <w:b/>
                <w:color w:val="000000" w:themeColor="text1"/>
              </w:rPr>
            </w:pPr>
          </w:p>
          <w:p w14:paraId="5A04D3E9" w14:textId="4A011D09" w:rsidR="00FE0490" w:rsidRPr="00F41941" w:rsidRDefault="00FE0490" w:rsidP="00EF7D71">
            <w:pPr>
              <w:rPr>
                <w:rFonts w:ascii="EB Garamond" w:hAnsi="EB Garamond" w:cstheme="minorHAnsi"/>
                <w:b/>
                <w:color w:val="000000" w:themeColor="text1"/>
              </w:rPr>
            </w:pPr>
            <w:r w:rsidRPr="00F41941">
              <w:rPr>
                <w:rFonts w:ascii="EB Garamond" w:hAnsi="EB Garamond" w:cstheme="minorHAnsi"/>
                <w:b/>
                <w:color w:val="000000" w:themeColor="text1"/>
              </w:rPr>
              <w:t>Total</w:t>
            </w:r>
          </w:p>
        </w:tc>
        <w:tc>
          <w:tcPr>
            <w:tcW w:w="1350" w:type="dxa"/>
            <w:tcBorders>
              <w:left w:val="nil"/>
              <w:bottom w:val="nil"/>
              <w:right w:val="nil"/>
            </w:tcBorders>
          </w:tcPr>
          <w:p w14:paraId="064286E9" w14:textId="77777777" w:rsidR="00FE0490" w:rsidRPr="00F41941" w:rsidRDefault="00FE0490" w:rsidP="00EF7D71">
            <w:pPr>
              <w:jc w:val="center"/>
              <w:rPr>
                <w:rFonts w:ascii="EB Garamond" w:hAnsi="EB Garamond" w:cstheme="minorHAnsi"/>
                <w:color w:val="000000" w:themeColor="text1"/>
              </w:rPr>
            </w:pPr>
          </w:p>
        </w:tc>
        <w:tc>
          <w:tcPr>
            <w:tcW w:w="1710" w:type="dxa"/>
            <w:tcBorders>
              <w:left w:val="nil"/>
              <w:bottom w:val="nil"/>
              <w:right w:val="nil"/>
            </w:tcBorders>
          </w:tcPr>
          <w:p w14:paraId="413E5663" w14:textId="77777777" w:rsidR="00FE0490" w:rsidRPr="00F41941" w:rsidRDefault="00FE0490" w:rsidP="00EF7D71">
            <w:pPr>
              <w:jc w:val="center"/>
              <w:rPr>
                <w:rFonts w:ascii="EB Garamond" w:hAnsi="EB Garamond" w:cstheme="minorHAnsi"/>
                <w:color w:val="000000" w:themeColor="text1"/>
              </w:rPr>
            </w:pPr>
          </w:p>
        </w:tc>
        <w:tc>
          <w:tcPr>
            <w:tcW w:w="1620" w:type="dxa"/>
            <w:tcBorders>
              <w:left w:val="nil"/>
              <w:bottom w:val="nil"/>
              <w:right w:val="nil"/>
            </w:tcBorders>
          </w:tcPr>
          <w:p w14:paraId="26498DBD" w14:textId="77777777" w:rsidR="00CD0CE0" w:rsidRDefault="00CD0CE0" w:rsidP="00EF7D71">
            <w:pPr>
              <w:jc w:val="center"/>
              <w:rPr>
                <w:rFonts w:ascii="EB Garamond" w:hAnsi="EB Garamond" w:cstheme="minorHAnsi"/>
                <w:b/>
                <w:color w:val="000000" w:themeColor="text1"/>
              </w:rPr>
            </w:pPr>
          </w:p>
          <w:p w14:paraId="0F84E138" w14:textId="1C6D4054" w:rsidR="00FE0490" w:rsidRPr="00F41941" w:rsidRDefault="00FE0490" w:rsidP="00EF7D71">
            <w:pPr>
              <w:jc w:val="center"/>
              <w:rPr>
                <w:rFonts w:ascii="EB Garamond" w:hAnsi="EB Garamond" w:cstheme="minorHAnsi"/>
                <w:b/>
                <w:color w:val="000000" w:themeColor="text1"/>
              </w:rPr>
            </w:pPr>
            <w:r w:rsidRPr="00F41941">
              <w:rPr>
                <w:rFonts w:ascii="EB Garamond" w:hAnsi="EB Garamond" w:cstheme="minorHAnsi"/>
                <w:b/>
                <w:color w:val="000000" w:themeColor="text1"/>
              </w:rPr>
              <w:t>100</w:t>
            </w:r>
          </w:p>
        </w:tc>
      </w:tr>
    </w:tbl>
    <w:p w14:paraId="0D4ABB32" w14:textId="44558901" w:rsidR="0069155F" w:rsidRPr="00F41941" w:rsidRDefault="00EF7D71" w:rsidP="0069155F">
      <w:pPr>
        <w:pStyle w:val="NormalWeb"/>
        <w:spacing w:before="0" w:beforeAutospacing="0" w:after="0" w:afterAutospacing="0"/>
        <w:rPr>
          <w:rFonts w:ascii="EB Garamond" w:hAnsi="EB Garamond" w:cstheme="minorHAnsi"/>
          <w:color w:val="000000"/>
        </w:rPr>
      </w:pPr>
      <w:r>
        <w:rPr>
          <w:rFonts w:asciiTheme="minorHAnsi" w:hAnsiTheme="minorHAnsi" w:cstheme="minorHAnsi"/>
          <w:noProof/>
        </w:rPr>
        <w:lastRenderedPageBreak/>
        <mc:AlternateContent>
          <mc:Choice Requires="wps">
            <w:drawing>
              <wp:anchor distT="0" distB="0" distL="114300" distR="114300" simplePos="0" relativeHeight="251668480" behindDoc="0" locked="0" layoutInCell="1" allowOverlap="1" wp14:anchorId="1272CC1F" wp14:editId="1F8FE7D1">
                <wp:simplePos x="0" y="0"/>
                <wp:positionH relativeFrom="column">
                  <wp:posOffset>-57150</wp:posOffset>
                </wp:positionH>
                <wp:positionV relativeFrom="paragraph">
                  <wp:posOffset>-288925</wp:posOffset>
                </wp:positionV>
                <wp:extent cx="6257925" cy="285750"/>
                <wp:effectExtent l="0" t="0" r="15875" b="19050"/>
                <wp:wrapNone/>
                <wp:docPr id="1136505611" name="Text Box 4"/>
                <wp:cNvGraphicFramePr/>
                <a:graphic xmlns:a="http://schemas.openxmlformats.org/drawingml/2006/main">
                  <a:graphicData uri="http://schemas.microsoft.com/office/word/2010/wordprocessingShape">
                    <wps:wsp>
                      <wps:cNvSpPr txBox="1"/>
                      <wps:spPr>
                        <a:xfrm>
                          <a:off x="0" y="0"/>
                          <a:ext cx="6257925" cy="285750"/>
                        </a:xfrm>
                        <a:prstGeom prst="rect">
                          <a:avLst/>
                        </a:prstGeom>
                        <a:solidFill>
                          <a:schemeClr val="accent4">
                            <a:lumMod val="40000"/>
                            <a:lumOff val="60000"/>
                          </a:schemeClr>
                        </a:solidFill>
                        <a:ln w="6350">
                          <a:solidFill>
                            <a:prstClr val="black"/>
                          </a:solidFill>
                        </a:ln>
                      </wps:spPr>
                      <wps:txbx>
                        <w:txbxContent>
                          <w:p w14:paraId="79CC12F4" w14:textId="0DAA4FA8" w:rsidR="00EF7D71" w:rsidRPr="00EF7D71" w:rsidRDefault="00EF7D71" w:rsidP="00EF7D71">
                            <w:pPr>
                              <w:jc w:val="center"/>
                              <w:rPr>
                                <w:rFonts w:ascii="Garamond" w:hAnsi="Garamond"/>
                                <w:b/>
                                <w:bCs/>
                              </w:rPr>
                            </w:pPr>
                            <w:r>
                              <w:rPr>
                                <w:rFonts w:ascii="Garamond" w:hAnsi="Garamond"/>
                                <w:b/>
                                <w:bCs/>
                              </w:rPr>
                              <w:t>GRADING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72CC1F" id="_x0000_s1031" type="#_x0000_t202" style="position:absolute;margin-left:-4.5pt;margin-top:-22.75pt;width:492.75pt;height:2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" fillcolor="#ccc0d9 [1303]" strokeweight=".5pt">
                <v:textbox>
                  <w:txbxContent>
                    <w:p w14:paraId="79CC12F4" w14:textId="0DAA4FA8" w:rsidR="00EF7D71" w:rsidRPr="00EF7D71" w:rsidRDefault="00EF7D71" w:rsidP="00EF7D71">
                      <w:pPr>
                        <w:jc w:val="center"/>
                        <w:rPr>
                          <w:rFonts w:ascii="Garamond" w:hAnsi="Garamond"/>
                          <w:b/>
                          <w:bCs/>
                        </w:rPr>
                      </w:pPr>
                      <w:r>
                        <w:rPr>
                          <w:rFonts w:ascii="Garamond" w:hAnsi="Garamond"/>
                          <w:b/>
                          <w:bCs/>
                        </w:rPr>
                        <w:t>GRADING</w:t>
                      </w:r>
                    </w:p>
                  </w:txbxContent>
                </v:textbox>
              </v:shape>
            </w:pict>
          </mc:Fallback>
        </mc:AlternateContent>
      </w:r>
    </w:p>
    <w:p w14:paraId="0AF073E3" w14:textId="77777777" w:rsidR="00EF7D71" w:rsidRPr="00F41941" w:rsidRDefault="00EF7D71" w:rsidP="00EF7D71">
      <w:pPr>
        <w:rPr>
          <w:rFonts w:ascii="EB Garamond" w:hAnsi="EB Garamond" w:cstheme="minorHAnsi"/>
          <w:b/>
          <w:smallCaps/>
          <w:sz w:val="24"/>
          <w:szCs w:val="24"/>
        </w:rPr>
      </w:pPr>
      <w:r w:rsidRPr="00F41941">
        <w:rPr>
          <w:rFonts w:ascii="EB Garamond" w:hAnsi="EB Garamond" w:cstheme="minorHAnsi"/>
          <w:b/>
          <w:smallCaps/>
          <w:sz w:val="24"/>
          <w:szCs w:val="24"/>
        </w:rPr>
        <w:t>Summary of grading assignments and percentage points</w:t>
      </w:r>
    </w:p>
    <w:p w14:paraId="27EA74D0" w14:textId="77777777" w:rsidR="00EF7D71" w:rsidRDefault="00EF7D71" w:rsidP="0069155F">
      <w:pPr>
        <w:pStyle w:val="NormalWeb"/>
        <w:spacing w:before="0" w:beforeAutospacing="0" w:after="0" w:afterAutospacing="0"/>
        <w:rPr>
          <w:rFonts w:ascii="EB Garamond" w:hAnsi="EB Garamond" w:cstheme="minorHAnsi"/>
          <w:b/>
          <w:smallCaps/>
          <w:color w:val="000000"/>
        </w:rPr>
      </w:pPr>
    </w:p>
    <w:p w14:paraId="785B6218" w14:textId="77777777" w:rsidR="00EF7D71" w:rsidRDefault="00EF7D71" w:rsidP="0069155F">
      <w:pPr>
        <w:pStyle w:val="NormalWeb"/>
        <w:spacing w:before="0" w:beforeAutospacing="0" w:after="0" w:afterAutospacing="0"/>
        <w:rPr>
          <w:rFonts w:ascii="EB Garamond" w:hAnsi="EB Garamond" w:cstheme="minorHAnsi"/>
          <w:b/>
          <w:smallCaps/>
          <w:color w:val="000000"/>
        </w:rPr>
      </w:pPr>
    </w:p>
    <w:p w14:paraId="06FC169A" w14:textId="689006A2" w:rsidR="0069155F" w:rsidRPr="00F41941" w:rsidRDefault="0069155F" w:rsidP="0069155F">
      <w:pPr>
        <w:pStyle w:val="NormalWeb"/>
        <w:spacing w:before="0" w:beforeAutospacing="0" w:after="0" w:afterAutospacing="0"/>
        <w:rPr>
          <w:rFonts w:ascii="EB Garamond" w:hAnsi="EB Garamond" w:cstheme="minorHAnsi"/>
          <w:b/>
          <w:smallCaps/>
          <w:color w:val="000000"/>
        </w:rPr>
      </w:pPr>
      <w:r w:rsidRPr="00F41941">
        <w:rPr>
          <w:rFonts w:ascii="EB Garamond" w:hAnsi="EB Garamond" w:cstheme="minorHAnsi"/>
          <w:b/>
          <w:smallCaps/>
          <w:color w:val="000000"/>
        </w:rPr>
        <w:t>Final Grade</w:t>
      </w:r>
    </w:p>
    <w:p w14:paraId="0FFBD695" w14:textId="77777777" w:rsidR="0069155F" w:rsidRPr="00F41941" w:rsidRDefault="0069155F" w:rsidP="0069155F">
      <w:pPr>
        <w:pStyle w:val="NormalWeb"/>
        <w:spacing w:before="0" w:beforeAutospacing="0" w:after="120" w:afterAutospacing="0"/>
        <w:rPr>
          <w:rFonts w:ascii="EB Garamond" w:hAnsi="EB Garamond" w:cstheme="minorHAnsi"/>
          <w:color w:val="000000"/>
        </w:rPr>
      </w:pPr>
      <w:r w:rsidRPr="00F41941">
        <w:rPr>
          <w:rFonts w:ascii="EB Garamond" w:hAnsi="EB Garamond" w:cstheme="minorHAnsi"/>
          <w:color w:val="000000"/>
        </w:rPr>
        <w:t>At the end of the semester, final grades will be determined by the following formula: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80"/>
        <w:gridCol w:w="2940"/>
        <w:gridCol w:w="2760"/>
      </w:tblGrid>
      <w:tr w:rsidR="0069155F" w:rsidRPr="00F41941" w14:paraId="6AAF975E" w14:textId="77777777" w:rsidTr="00BD0273">
        <w:tc>
          <w:tcPr>
            <w:tcW w:w="3180" w:type="dxa"/>
          </w:tcPr>
          <w:p w14:paraId="4B63D44A" w14:textId="77777777" w:rsidR="0069155F" w:rsidRPr="00F41941" w:rsidRDefault="0069155F" w:rsidP="0069155F">
            <w:pPr>
              <w:pStyle w:val="NormalWeb"/>
              <w:spacing w:before="0" w:beforeAutospacing="0" w:after="0" w:afterAutospacing="0"/>
              <w:rPr>
                <w:rFonts w:ascii="EB Garamond" w:hAnsi="EB Garamond" w:cstheme="minorHAnsi"/>
                <w:color w:val="000000"/>
              </w:rPr>
            </w:pPr>
            <w:r w:rsidRPr="00F41941">
              <w:rPr>
                <w:rFonts w:ascii="EB Garamond" w:hAnsi="EB Garamond" w:cstheme="minorHAnsi"/>
                <w:color w:val="000000"/>
              </w:rPr>
              <w:t>94 and more points = A</w:t>
            </w:r>
          </w:p>
        </w:tc>
        <w:tc>
          <w:tcPr>
            <w:tcW w:w="2940" w:type="dxa"/>
          </w:tcPr>
          <w:p w14:paraId="4FD403A2" w14:textId="77777777" w:rsidR="0069155F" w:rsidRPr="00F41941" w:rsidRDefault="0069155F" w:rsidP="0069155F">
            <w:pPr>
              <w:pStyle w:val="NormalWeb"/>
              <w:spacing w:before="0" w:beforeAutospacing="0" w:after="0" w:afterAutospacing="0"/>
              <w:rPr>
                <w:rFonts w:ascii="EB Garamond" w:hAnsi="EB Garamond" w:cstheme="minorHAnsi"/>
                <w:color w:val="000000"/>
              </w:rPr>
            </w:pPr>
            <w:r w:rsidRPr="00F41941">
              <w:rPr>
                <w:rFonts w:ascii="EB Garamond" w:hAnsi="EB Garamond" w:cstheme="minorHAnsi"/>
                <w:color w:val="000000"/>
              </w:rPr>
              <w:t>80-83 points = B-</w:t>
            </w:r>
          </w:p>
        </w:tc>
        <w:tc>
          <w:tcPr>
            <w:tcW w:w="2760" w:type="dxa"/>
          </w:tcPr>
          <w:p w14:paraId="139C3525" w14:textId="77777777" w:rsidR="0069155F" w:rsidRPr="00F41941" w:rsidRDefault="0069155F" w:rsidP="0069155F">
            <w:pPr>
              <w:pStyle w:val="NormalWeb"/>
              <w:spacing w:before="0" w:beforeAutospacing="0" w:after="0" w:afterAutospacing="0"/>
              <w:rPr>
                <w:rFonts w:ascii="EB Garamond" w:hAnsi="EB Garamond" w:cstheme="minorHAnsi"/>
                <w:color w:val="000000"/>
              </w:rPr>
            </w:pPr>
            <w:r w:rsidRPr="00F41941">
              <w:rPr>
                <w:rFonts w:ascii="EB Garamond" w:hAnsi="EB Garamond" w:cstheme="minorHAnsi"/>
                <w:color w:val="000000"/>
              </w:rPr>
              <w:t>67-69 points = D+</w:t>
            </w:r>
          </w:p>
        </w:tc>
      </w:tr>
      <w:tr w:rsidR="0069155F" w:rsidRPr="00F41941" w14:paraId="6BA05CCA" w14:textId="77777777" w:rsidTr="00BD0273">
        <w:tc>
          <w:tcPr>
            <w:tcW w:w="3180" w:type="dxa"/>
          </w:tcPr>
          <w:p w14:paraId="6D4EE390" w14:textId="77777777" w:rsidR="0069155F" w:rsidRPr="00F41941" w:rsidRDefault="0069155F" w:rsidP="0069155F">
            <w:pPr>
              <w:pStyle w:val="NormalWeb"/>
              <w:spacing w:before="0" w:beforeAutospacing="0" w:after="0" w:afterAutospacing="0"/>
              <w:rPr>
                <w:rFonts w:ascii="EB Garamond" w:hAnsi="EB Garamond" w:cstheme="minorHAnsi"/>
                <w:color w:val="000000"/>
              </w:rPr>
            </w:pPr>
            <w:r w:rsidRPr="00F41941">
              <w:rPr>
                <w:rFonts w:ascii="EB Garamond" w:hAnsi="EB Garamond" w:cstheme="minorHAnsi"/>
                <w:color w:val="000000"/>
              </w:rPr>
              <w:t>90-93 points = A-</w:t>
            </w:r>
          </w:p>
        </w:tc>
        <w:tc>
          <w:tcPr>
            <w:tcW w:w="2940" w:type="dxa"/>
          </w:tcPr>
          <w:p w14:paraId="067CF32B" w14:textId="77777777" w:rsidR="0069155F" w:rsidRPr="00F41941" w:rsidRDefault="0069155F" w:rsidP="0069155F">
            <w:pPr>
              <w:pStyle w:val="NormalWeb"/>
              <w:spacing w:before="0" w:beforeAutospacing="0" w:after="0" w:afterAutospacing="0"/>
              <w:rPr>
                <w:rFonts w:ascii="EB Garamond" w:hAnsi="EB Garamond" w:cstheme="minorHAnsi"/>
                <w:color w:val="000000"/>
              </w:rPr>
            </w:pPr>
            <w:r w:rsidRPr="00F41941">
              <w:rPr>
                <w:rFonts w:ascii="EB Garamond" w:hAnsi="EB Garamond" w:cstheme="minorHAnsi"/>
                <w:color w:val="000000"/>
              </w:rPr>
              <w:t>77-79 points = C+</w:t>
            </w:r>
          </w:p>
        </w:tc>
        <w:tc>
          <w:tcPr>
            <w:tcW w:w="2760" w:type="dxa"/>
          </w:tcPr>
          <w:p w14:paraId="028962CF" w14:textId="77777777" w:rsidR="0069155F" w:rsidRPr="00F41941" w:rsidRDefault="0069155F" w:rsidP="0069155F">
            <w:pPr>
              <w:pStyle w:val="NormalWeb"/>
              <w:spacing w:before="0" w:beforeAutospacing="0" w:after="0" w:afterAutospacing="0"/>
              <w:rPr>
                <w:rFonts w:ascii="EB Garamond" w:hAnsi="EB Garamond" w:cstheme="minorHAnsi"/>
                <w:color w:val="000000"/>
              </w:rPr>
            </w:pPr>
            <w:r w:rsidRPr="00F41941">
              <w:rPr>
                <w:rFonts w:ascii="EB Garamond" w:hAnsi="EB Garamond" w:cstheme="minorHAnsi"/>
                <w:color w:val="000000"/>
              </w:rPr>
              <w:t>64-66 points = D</w:t>
            </w:r>
          </w:p>
        </w:tc>
      </w:tr>
      <w:tr w:rsidR="0069155F" w:rsidRPr="00F41941" w14:paraId="20DE0F44" w14:textId="77777777" w:rsidTr="00BD0273">
        <w:tc>
          <w:tcPr>
            <w:tcW w:w="3180" w:type="dxa"/>
          </w:tcPr>
          <w:p w14:paraId="02149711" w14:textId="77777777" w:rsidR="0069155F" w:rsidRPr="00F41941" w:rsidRDefault="0069155F" w:rsidP="0069155F">
            <w:pPr>
              <w:pStyle w:val="NormalWeb"/>
              <w:spacing w:before="0" w:beforeAutospacing="0" w:after="0" w:afterAutospacing="0"/>
              <w:rPr>
                <w:rFonts w:ascii="EB Garamond" w:hAnsi="EB Garamond" w:cstheme="minorHAnsi"/>
                <w:color w:val="000000"/>
              </w:rPr>
            </w:pPr>
            <w:r w:rsidRPr="00F41941">
              <w:rPr>
                <w:rFonts w:ascii="EB Garamond" w:hAnsi="EB Garamond" w:cstheme="minorHAnsi"/>
                <w:color w:val="000000"/>
              </w:rPr>
              <w:t>87-89 points = B+</w:t>
            </w:r>
          </w:p>
        </w:tc>
        <w:tc>
          <w:tcPr>
            <w:tcW w:w="2940" w:type="dxa"/>
          </w:tcPr>
          <w:p w14:paraId="6AF41DF2" w14:textId="77777777" w:rsidR="0069155F" w:rsidRPr="00F41941" w:rsidRDefault="0069155F" w:rsidP="0069155F">
            <w:pPr>
              <w:pStyle w:val="NormalWeb"/>
              <w:spacing w:before="0" w:beforeAutospacing="0" w:after="0" w:afterAutospacing="0"/>
              <w:rPr>
                <w:rFonts w:ascii="EB Garamond" w:hAnsi="EB Garamond" w:cstheme="minorHAnsi"/>
                <w:color w:val="000000"/>
              </w:rPr>
            </w:pPr>
            <w:r w:rsidRPr="00F41941">
              <w:rPr>
                <w:rFonts w:ascii="EB Garamond" w:hAnsi="EB Garamond" w:cstheme="minorHAnsi"/>
                <w:color w:val="000000"/>
              </w:rPr>
              <w:t>74-76 points = C</w:t>
            </w:r>
          </w:p>
        </w:tc>
        <w:tc>
          <w:tcPr>
            <w:tcW w:w="2760" w:type="dxa"/>
          </w:tcPr>
          <w:p w14:paraId="322DC4A7" w14:textId="77777777" w:rsidR="0069155F" w:rsidRPr="00F41941" w:rsidRDefault="0069155F" w:rsidP="0069155F">
            <w:pPr>
              <w:pStyle w:val="NormalWeb"/>
              <w:spacing w:before="0" w:beforeAutospacing="0" w:after="0" w:afterAutospacing="0"/>
              <w:rPr>
                <w:rFonts w:ascii="EB Garamond" w:hAnsi="EB Garamond" w:cstheme="minorHAnsi"/>
                <w:color w:val="000000"/>
              </w:rPr>
            </w:pPr>
            <w:r w:rsidRPr="00F41941">
              <w:rPr>
                <w:rFonts w:ascii="EB Garamond" w:hAnsi="EB Garamond" w:cstheme="minorHAnsi"/>
                <w:color w:val="000000"/>
              </w:rPr>
              <w:t>60-63 points = D-</w:t>
            </w:r>
          </w:p>
        </w:tc>
      </w:tr>
      <w:tr w:rsidR="0069155F" w:rsidRPr="00F41941" w14:paraId="01288E02" w14:textId="77777777" w:rsidTr="00BD0273">
        <w:tc>
          <w:tcPr>
            <w:tcW w:w="3180" w:type="dxa"/>
          </w:tcPr>
          <w:p w14:paraId="01FC59F5" w14:textId="77777777" w:rsidR="0069155F" w:rsidRPr="00F41941" w:rsidRDefault="0069155F" w:rsidP="0069155F">
            <w:pPr>
              <w:pStyle w:val="NormalWeb"/>
              <w:spacing w:before="0" w:beforeAutospacing="0" w:after="0" w:afterAutospacing="0"/>
              <w:rPr>
                <w:rFonts w:ascii="EB Garamond" w:hAnsi="EB Garamond" w:cstheme="minorHAnsi"/>
                <w:color w:val="000000"/>
              </w:rPr>
            </w:pPr>
            <w:r w:rsidRPr="00F41941">
              <w:rPr>
                <w:rFonts w:ascii="EB Garamond" w:hAnsi="EB Garamond" w:cstheme="minorHAnsi"/>
                <w:color w:val="000000"/>
              </w:rPr>
              <w:t>84-86 points = B</w:t>
            </w:r>
          </w:p>
        </w:tc>
        <w:tc>
          <w:tcPr>
            <w:tcW w:w="2940" w:type="dxa"/>
          </w:tcPr>
          <w:p w14:paraId="4913AC99" w14:textId="77777777" w:rsidR="0069155F" w:rsidRPr="00F41941" w:rsidRDefault="0069155F" w:rsidP="0069155F">
            <w:pPr>
              <w:pStyle w:val="NormalWeb"/>
              <w:spacing w:before="0" w:beforeAutospacing="0" w:after="0" w:afterAutospacing="0"/>
              <w:rPr>
                <w:rFonts w:ascii="EB Garamond" w:hAnsi="EB Garamond" w:cstheme="minorHAnsi"/>
                <w:color w:val="000000"/>
              </w:rPr>
            </w:pPr>
            <w:r w:rsidRPr="00F41941">
              <w:rPr>
                <w:rFonts w:ascii="EB Garamond" w:hAnsi="EB Garamond" w:cstheme="minorHAnsi"/>
                <w:color w:val="000000"/>
              </w:rPr>
              <w:t>70-73 points = C-</w:t>
            </w:r>
          </w:p>
        </w:tc>
        <w:tc>
          <w:tcPr>
            <w:tcW w:w="2760" w:type="dxa"/>
          </w:tcPr>
          <w:p w14:paraId="12D143F3" w14:textId="77777777" w:rsidR="0069155F" w:rsidRPr="00F41941" w:rsidRDefault="0069155F" w:rsidP="0069155F">
            <w:pPr>
              <w:pStyle w:val="NormalWeb"/>
              <w:spacing w:before="0" w:beforeAutospacing="0" w:after="0" w:afterAutospacing="0"/>
              <w:rPr>
                <w:rFonts w:ascii="EB Garamond" w:hAnsi="EB Garamond" w:cstheme="minorHAnsi"/>
                <w:color w:val="000000"/>
              </w:rPr>
            </w:pPr>
            <w:r w:rsidRPr="00F41941">
              <w:rPr>
                <w:rFonts w:ascii="EB Garamond" w:hAnsi="EB Garamond" w:cstheme="minorHAnsi"/>
                <w:color w:val="000000"/>
              </w:rPr>
              <w:t>59 and fewer points = E</w:t>
            </w:r>
          </w:p>
        </w:tc>
      </w:tr>
    </w:tbl>
    <w:p w14:paraId="7E4EB426" w14:textId="77777777" w:rsidR="00EF7D71" w:rsidRDefault="00EF7D71" w:rsidP="0069155F">
      <w:pPr>
        <w:pStyle w:val="NormalWeb"/>
        <w:spacing w:before="0" w:beforeAutospacing="0" w:after="0" w:afterAutospacing="0"/>
        <w:rPr>
          <w:rFonts w:ascii="EB Garamond" w:hAnsi="EB Garamond" w:cstheme="minorHAnsi"/>
          <w:color w:val="000000"/>
        </w:rPr>
      </w:pPr>
    </w:p>
    <w:p w14:paraId="15B6EB35" w14:textId="2C6220B9" w:rsidR="0069155F" w:rsidRPr="00EF7D71" w:rsidRDefault="0069155F" w:rsidP="00EF7D71">
      <w:pPr>
        <w:pStyle w:val="NormalWeb"/>
        <w:spacing w:before="0" w:beforeAutospacing="0" w:after="0" w:afterAutospacing="0"/>
        <w:rPr>
          <w:rFonts w:ascii="EB Garamond" w:hAnsi="EB Garamond" w:cstheme="minorHAnsi"/>
          <w:color w:val="000000"/>
        </w:rPr>
      </w:pPr>
      <w:r w:rsidRPr="00F41941">
        <w:rPr>
          <w:rFonts w:ascii="EB Garamond" w:hAnsi="EB Garamond" w:cstheme="minorHAnsi"/>
          <w:color w:val="000000"/>
        </w:rPr>
        <w:t>In cases where the number of points falls in between letter grades, points will be rounded to the nearest whole number.</w:t>
      </w:r>
    </w:p>
    <w:p w14:paraId="500AB031" w14:textId="77777777" w:rsidR="00EF7D71" w:rsidRDefault="00EF7D71" w:rsidP="0069155F">
      <w:pPr>
        <w:rPr>
          <w:rFonts w:ascii="EB Garamond" w:hAnsi="EB Garamond" w:cstheme="minorHAnsi"/>
          <w:b/>
          <w:smallCaps/>
          <w:sz w:val="24"/>
          <w:szCs w:val="24"/>
        </w:rPr>
      </w:pPr>
    </w:p>
    <w:p w14:paraId="256A06C4" w14:textId="5DCB01A3" w:rsidR="0069155F" w:rsidRPr="00F41941" w:rsidRDefault="0069155F" w:rsidP="0069155F">
      <w:pPr>
        <w:rPr>
          <w:rFonts w:ascii="EB Garamond" w:hAnsi="EB Garamond" w:cstheme="minorHAnsi"/>
          <w:b/>
          <w:smallCaps/>
          <w:sz w:val="24"/>
          <w:szCs w:val="24"/>
        </w:rPr>
      </w:pPr>
      <w:r w:rsidRPr="00F41941">
        <w:rPr>
          <w:rFonts w:ascii="EB Garamond" w:hAnsi="EB Garamond" w:cstheme="minorHAnsi"/>
          <w:b/>
          <w:smallCaps/>
          <w:sz w:val="24"/>
          <w:szCs w:val="24"/>
        </w:rPr>
        <w:t>Important grade note</w:t>
      </w:r>
    </w:p>
    <w:p w14:paraId="65AB2A7E" w14:textId="3AE6EED7" w:rsidR="009E7097" w:rsidRPr="00F41941" w:rsidRDefault="0069155F" w:rsidP="0069155F">
      <w:pPr>
        <w:pStyle w:val="BodyText"/>
        <w:rPr>
          <w:rStyle w:val="Hyperlink"/>
          <w:rFonts w:ascii="EB Garamond" w:hAnsi="EB Garamond" w:cstheme="minorHAnsi"/>
          <w:sz w:val="24"/>
          <w:szCs w:val="24"/>
        </w:rPr>
      </w:pPr>
      <w:r w:rsidRPr="00F41941">
        <w:rPr>
          <w:rFonts w:ascii="EB Garamond" w:hAnsi="EB Garamond" w:cstheme="minorHAnsi"/>
          <w:sz w:val="24"/>
          <w:szCs w:val="24"/>
        </w:rPr>
        <w:t xml:space="preserve">A grade of C- </w:t>
      </w:r>
      <w:r w:rsidR="00F5413D" w:rsidRPr="00F41941">
        <w:rPr>
          <w:rFonts w:ascii="EB Garamond" w:hAnsi="EB Garamond" w:cstheme="minorHAnsi"/>
          <w:sz w:val="24"/>
          <w:szCs w:val="24"/>
        </w:rPr>
        <w:t xml:space="preserve">or lower </w:t>
      </w:r>
      <w:r w:rsidRPr="00F41941">
        <w:rPr>
          <w:rFonts w:ascii="EB Garamond" w:hAnsi="EB Garamond" w:cstheme="minorHAnsi"/>
          <w:sz w:val="24"/>
          <w:szCs w:val="24"/>
        </w:rPr>
        <w:t xml:space="preserve">will not qualify for credit toward a major, minor, Gen Ed, Gordon Rule or College Basic Distribution credit. For more information, see “Grades and Grading Policies” at </w:t>
      </w:r>
      <w:hyperlink r:id="rId7" w:history="1">
        <w:r w:rsidRPr="00F41941">
          <w:rPr>
            <w:rStyle w:val="Hyperlink"/>
            <w:rFonts w:ascii="EB Garamond" w:hAnsi="EB Garamond" w:cstheme="minorHAnsi"/>
            <w:sz w:val="24"/>
            <w:szCs w:val="24"/>
          </w:rPr>
          <w:t>https://catalog.ufl.edu/ugrad/current/regulations/info/grades.aspx</w:t>
        </w:r>
      </w:hyperlink>
    </w:p>
    <w:p w14:paraId="00DD1682" w14:textId="08036DBD" w:rsidR="0069155F" w:rsidRDefault="00EF7D71" w:rsidP="0069155F">
      <w:pPr>
        <w:pStyle w:val="BodyText"/>
        <w:rPr>
          <w:rFonts w:ascii="EB Garamond" w:hAnsi="EB Garamond" w:cstheme="minorHAnsi"/>
          <w:sz w:val="24"/>
          <w:szCs w:val="24"/>
        </w:rPr>
      </w:pPr>
      <w:r>
        <w:rPr>
          <w:rFonts w:asciiTheme="minorHAnsi" w:hAnsiTheme="minorHAnsi" w:cstheme="minorHAnsi"/>
          <w:noProof/>
          <w:sz w:val="24"/>
          <w:szCs w:val="24"/>
        </w:rPr>
        <mc:AlternateContent>
          <mc:Choice Requires="wps">
            <w:drawing>
              <wp:anchor distT="0" distB="0" distL="114300" distR="114300" simplePos="0" relativeHeight="251670528" behindDoc="0" locked="0" layoutInCell="1" allowOverlap="1" wp14:anchorId="0695A9EE" wp14:editId="42D78EDE">
                <wp:simplePos x="0" y="0"/>
                <wp:positionH relativeFrom="column">
                  <wp:posOffset>-57150</wp:posOffset>
                </wp:positionH>
                <wp:positionV relativeFrom="paragraph">
                  <wp:posOffset>180340</wp:posOffset>
                </wp:positionV>
                <wp:extent cx="6257925" cy="285750"/>
                <wp:effectExtent l="0" t="0" r="15875" b="19050"/>
                <wp:wrapNone/>
                <wp:docPr id="1410808323" name="Text Box 4"/>
                <wp:cNvGraphicFramePr/>
                <a:graphic xmlns:a="http://schemas.openxmlformats.org/drawingml/2006/main">
                  <a:graphicData uri="http://schemas.microsoft.com/office/word/2010/wordprocessingShape">
                    <wps:wsp>
                      <wps:cNvSpPr txBox="1"/>
                      <wps:spPr>
                        <a:xfrm>
                          <a:off x="0" y="0"/>
                          <a:ext cx="6257925" cy="285750"/>
                        </a:xfrm>
                        <a:prstGeom prst="rect">
                          <a:avLst/>
                        </a:prstGeom>
                        <a:solidFill>
                          <a:schemeClr val="accent4">
                            <a:lumMod val="40000"/>
                            <a:lumOff val="60000"/>
                          </a:schemeClr>
                        </a:solidFill>
                        <a:ln w="6350">
                          <a:solidFill>
                            <a:prstClr val="black"/>
                          </a:solidFill>
                        </a:ln>
                      </wps:spPr>
                      <wps:txbx>
                        <w:txbxContent>
                          <w:p w14:paraId="46115114" w14:textId="7455B788" w:rsidR="00EF7D71" w:rsidRPr="00EF7D71" w:rsidRDefault="00EF7D71" w:rsidP="00EF7D71">
                            <w:pPr>
                              <w:jc w:val="center"/>
                              <w:rPr>
                                <w:rFonts w:ascii="Garamond" w:hAnsi="Garamond"/>
                                <w:b/>
                                <w:bCs/>
                              </w:rPr>
                            </w:pPr>
                            <w:r>
                              <w:rPr>
                                <w:rFonts w:ascii="Garamond" w:hAnsi="Garamond"/>
                                <w:b/>
                                <w:bCs/>
                              </w:rPr>
                              <w:t>COURSE AND UF POLICIES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95A9EE" id="_x0000_s1032" type="#_x0000_t202" style="position:absolute;margin-left:-4.5pt;margin-top:14.2pt;width:492.75pt;height:2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" fillcolor="#ccc0d9 [1303]" strokeweight=".5pt">
                <v:textbox>
                  <w:txbxContent>
                    <w:p w14:paraId="46115114" w14:textId="7455B788" w:rsidR="00EF7D71" w:rsidRPr="00EF7D71" w:rsidRDefault="00EF7D71" w:rsidP="00EF7D71">
                      <w:pPr>
                        <w:jc w:val="center"/>
                        <w:rPr>
                          <w:rFonts w:ascii="Garamond" w:hAnsi="Garamond"/>
                          <w:b/>
                          <w:bCs/>
                        </w:rPr>
                      </w:pPr>
                      <w:r>
                        <w:rPr>
                          <w:rFonts w:ascii="Garamond" w:hAnsi="Garamond"/>
                          <w:b/>
                          <w:bCs/>
                        </w:rPr>
                        <w:t>COURSE AND UF POLICIES</w:t>
                      </w:r>
                    </w:p>
                  </w:txbxContent>
                </v:textbox>
              </v:shape>
            </w:pict>
          </mc:Fallback>
        </mc:AlternateContent>
      </w:r>
    </w:p>
    <w:p w14:paraId="224CF30E" w14:textId="77777777" w:rsidR="00833022" w:rsidRPr="00F41941" w:rsidRDefault="00833022" w:rsidP="00C8041B">
      <w:pPr>
        <w:pStyle w:val="BodyText"/>
        <w:ind w:right="178"/>
        <w:rPr>
          <w:rFonts w:ascii="EB Garamond" w:hAnsi="EB Garamond" w:cstheme="minorHAnsi"/>
          <w:b/>
          <w:sz w:val="24"/>
          <w:szCs w:val="24"/>
        </w:rPr>
      </w:pPr>
    </w:p>
    <w:p w14:paraId="120C8A1E" w14:textId="77777777" w:rsidR="00EF7D71" w:rsidRDefault="00EF7D71" w:rsidP="00790FB3">
      <w:pPr>
        <w:rPr>
          <w:rFonts w:ascii="EB Garamond" w:eastAsia="Calibri" w:hAnsi="EB Garamond" w:cstheme="minorHAnsi"/>
          <w:b/>
          <w:bCs/>
          <w:color w:val="000000" w:themeColor="text1"/>
          <w:sz w:val="24"/>
          <w:szCs w:val="24"/>
        </w:rPr>
      </w:pPr>
    </w:p>
    <w:p w14:paraId="6FAD18BD" w14:textId="7A99180E" w:rsidR="00790FB3" w:rsidRDefault="00032DAB" w:rsidP="00790FB3">
      <w:pPr>
        <w:rPr>
          <w:rFonts w:ascii="EB Garamond" w:eastAsia="Calibri" w:hAnsi="EB Garamond" w:cstheme="minorHAnsi"/>
          <w:b/>
          <w:bCs/>
          <w:color w:val="000000" w:themeColor="text1"/>
          <w:sz w:val="24"/>
          <w:szCs w:val="24"/>
        </w:rPr>
      </w:pPr>
      <w:r>
        <w:rPr>
          <w:rFonts w:ascii="EB Garamond" w:eastAsia="Calibri" w:hAnsi="EB Garamond" w:cstheme="minorHAnsi"/>
          <w:b/>
          <w:bCs/>
          <w:color w:val="000000" w:themeColor="text1"/>
          <w:sz w:val="24"/>
          <w:szCs w:val="24"/>
        </w:rPr>
        <w:t>Spring 2025</w:t>
      </w:r>
      <w:r w:rsidR="00F41941">
        <w:rPr>
          <w:rFonts w:ascii="EB Garamond" w:eastAsia="Calibri" w:hAnsi="EB Garamond" w:cstheme="minorHAnsi"/>
          <w:b/>
          <w:bCs/>
          <w:color w:val="000000" w:themeColor="text1"/>
          <w:sz w:val="24"/>
          <w:szCs w:val="24"/>
        </w:rPr>
        <w:t xml:space="preserve"> </w:t>
      </w:r>
      <w:r w:rsidR="00790FB3" w:rsidRPr="00F41941">
        <w:rPr>
          <w:rFonts w:ascii="EB Garamond" w:eastAsia="Calibri" w:hAnsi="EB Garamond" w:cstheme="minorHAnsi"/>
          <w:b/>
          <w:bCs/>
          <w:color w:val="000000" w:themeColor="text1"/>
          <w:sz w:val="24"/>
          <w:szCs w:val="24"/>
        </w:rPr>
        <w:t>UF Classroom and Campus Expectations</w:t>
      </w:r>
    </w:p>
    <w:p w14:paraId="41626D96" w14:textId="77777777" w:rsidR="00021CB8" w:rsidRPr="00F41941" w:rsidRDefault="00021CB8" w:rsidP="00790FB3">
      <w:pPr>
        <w:rPr>
          <w:rFonts w:ascii="EB Garamond" w:hAnsi="EB Garamond" w:cstheme="minorHAnsi"/>
          <w:color w:val="000000" w:themeColor="text1"/>
          <w:sz w:val="24"/>
          <w:szCs w:val="24"/>
        </w:rPr>
      </w:pPr>
    </w:p>
    <w:p w14:paraId="7AB73996" w14:textId="77777777" w:rsidR="00021CB8" w:rsidRPr="00021CB8" w:rsidRDefault="00021CB8" w:rsidP="00021CB8">
      <w:pPr>
        <w:pStyle w:val="Heading2"/>
        <w:rPr>
          <w:color w:val="auto"/>
          <w:sz w:val="24"/>
          <w:szCs w:val="24"/>
        </w:rPr>
      </w:pPr>
      <w:r w:rsidRPr="00021CB8">
        <w:rPr>
          <w:rFonts w:ascii="EB Garamond" w:hAnsi="EB Garamond" w:cstheme="minorHAnsi"/>
          <w:b/>
          <w:color w:val="auto"/>
          <w:sz w:val="24"/>
          <w:szCs w:val="24"/>
        </w:rPr>
        <w:t>Covid-19</w:t>
      </w:r>
      <w:r w:rsidRPr="00021CB8">
        <w:rPr>
          <w:rFonts w:ascii="Garamond" w:hAnsi="Garamond" w:cstheme="minorHAnsi"/>
          <w:bCs/>
          <w:color w:val="auto"/>
          <w:sz w:val="22"/>
          <w:szCs w:val="22"/>
        </w:rPr>
        <w:t xml:space="preserve">: </w:t>
      </w:r>
      <w:r w:rsidRPr="00021CB8">
        <w:rPr>
          <w:rFonts w:ascii="Garamond" w:hAnsi="Garamond" w:cstheme="minorHAnsi"/>
          <w:bCs/>
          <w:color w:val="auto"/>
          <w:sz w:val="24"/>
          <w:szCs w:val="24"/>
        </w:rPr>
        <w:t>In response to COVID-19, the following recommendations are in place to maintain your learning environment, to enhance the safety of our in-classroom interactions, and to further the health and safety of ourselves, our neighbors, and our loved ones.</w:t>
      </w:r>
    </w:p>
    <w:p w14:paraId="62293430" w14:textId="77777777" w:rsidR="00021CB8" w:rsidRPr="00021CB8" w:rsidRDefault="00021CB8" w:rsidP="00021CB8">
      <w:pPr>
        <w:pStyle w:val="BodyText"/>
        <w:numPr>
          <w:ilvl w:val="0"/>
          <w:numId w:val="9"/>
        </w:numPr>
        <w:autoSpaceDE/>
        <w:autoSpaceDN/>
        <w:ind w:left="180" w:hanging="180"/>
        <w:rPr>
          <w:rFonts w:ascii="Garamond" w:hAnsi="Garamond" w:cstheme="minorHAnsi"/>
          <w:bCs/>
          <w:sz w:val="24"/>
          <w:szCs w:val="24"/>
        </w:rPr>
      </w:pPr>
      <w:r w:rsidRPr="00021CB8">
        <w:rPr>
          <w:rFonts w:ascii="Garamond" w:hAnsi="Garamond" w:cstheme="minorHAnsi"/>
          <w:bCs/>
          <w:sz w:val="24"/>
          <w:szCs w:val="24"/>
        </w:rPr>
        <w:t xml:space="preserve">If you are not vaccinated or boosted, get vaccinated or boosted. Vaccines and boosters are readily available and have been demonstrated to be safe and effective against the COVID-19 virus. Visit </w:t>
      </w:r>
      <w:proofErr w:type="spellStart"/>
      <w:r w:rsidRPr="00021CB8">
        <w:rPr>
          <w:rFonts w:ascii="Garamond" w:hAnsi="Garamond" w:cstheme="minorHAnsi"/>
          <w:bCs/>
          <w:sz w:val="24"/>
          <w:szCs w:val="24"/>
        </w:rPr>
        <w:t>One.UF</w:t>
      </w:r>
      <w:proofErr w:type="spellEnd"/>
      <w:r w:rsidRPr="00021CB8">
        <w:rPr>
          <w:rFonts w:ascii="Garamond" w:hAnsi="Garamond" w:cstheme="minorHAnsi"/>
          <w:bCs/>
          <w:sz w:val="24"/>
          <w:szCs w:val="24"/>
        </w:rPr>
        <w:t xml:space="preserve"> for screening/testing and vaccination opportunities.</w:t>
      </w:r>
    </w:p>
    <w:p w14:paraId="61C409A6" w14:textId="77777777" w:rsidR="00021CB8" w:rsidRPr="00021CB8" w:rsidRDefault="00021CB8" w:rsidP="00021CB8">
      <w:pPr>
        <w:pStyle w:val="BodyText"/>
        <w:numPr>
          <w:ilvl w:val="0"/>
          <w:numId w:val="9"/>
        </w:numPr>
        <w:autoSpaceDE/>
        <w:autoSpaceDN/>
        <w:ind w:left="180" w:hanging="180"/>
        <w:rPr>
          <w:rFonts w:ascii="Garamond" w:hAnsi="Garamond" w:cstheme="minorHAnsi"/>
          <w:bCs/>
          <w:sz w:val="24"/>
          <w:szCs w:val="24"/>
        </w:rPr>
      </w:pPr>
      <w:r w:rsidRPr="00021CB8">
        <w:rPr>
          <w:rFonts w:ascii="Garamond" w:hAnsi="Garamond" w:cstheme="minorHAnsi"/>
          <w:bCs/>
          <w:sz w:val="24"/>
          <w:szCs w:val="24"/>
        </w:rPr>
        <w:t>If you are sick</w:t>
      </w:r>
      <w:r>
        <w:rPr>
          <w:rFonts w:ascii="Garamond" w:hAnsi="Garamond" w:cstheme="minorHAnsi"/>
          <w:bCs/>
          <w:sz w:val="24"/>
          <w:szCs w:val="24"/>
        </w:rPr>
        <w:t xml:space="preserve"> and your practicum site requires that you attend in person</w:t>
      </w:r>
      <w:r w:rsidRPr="00021CB8">
        <w:rPr>
          <w:rFonts w:ascii="Garamond" w:hAnsi="Garamond" w:cstheme="minorHAnsi"/>
          <w:bCs/>
          <w:sz w:val="24"/>
          <w:szCs w:val="24"/>
        </w:rPr>
        <w:t>,</w:t>
      </w:r>
      <w:r>
        <w:rPr>
          <w:rFonts w:ascii="Garamond" w:hAnsi="Garamond" w:cstheme="minorHAnsi"/>
          <w:bCs/>
          <w:sz w:val="24"/>
          <w:szCs w:val="24"/>
        </w:rPr>
        <w:t xml:space="preserve"> please</w:t>
      </w:r>
      <w:r w:rsidRPr="00021CB8">
        <w:rPr>
          <w:rFonts w:ascii="Garamond" w:hAnsi="Garamond" w:cstheme="minorHAnsi"/>
          <w:bCs/>
          <w:sz w:val="24"/>
          <w:szCs w:val="24"/>
        </w:rPr>
        <w:t xml:space="preserve"> stay home. Please call your primary care provider if you are ill and need immediate care or the UF Student Health Care Center at 352-392-1161 to be evaluated.</w:t>
      </w:r>
    </w:p>
    <w:p w14:paraId="38B31AF1" w14:textId="0FD33C0D" w:rsidR="00021CB8" w:rsidRPr="00021CB8" w:rsidRDefault="00021CB8" w:rsidP="00021CB8">
      <w:pPr>
        <w:pStyle w:val="BodyText"/>
        <w:numPr>
          <w:ilvl w:val="0"/>
          <w:numId w:val="9"/>
        </w:numPr>
        <w:autoSpaceDE/>
        <w:autoSpaceDN/>
        <w:ind w:left="180" w:hanging="180"/>
        <w:rPr>
          <w:rFonts w:ascii="Garamond" w:hAnsi="Garamond" w:cstheme="minorHAnsi"/>
          <w:bCs/>
          <w:sz w:val="24"/>
          <w:szCs w:val="24"/>
        </w:rPr>
      </w:pPr>
      <w:r w:rsidRPr="00021CB8">
        <w:rPr>
          <w:rFonts w:ascii="Garamond" w:hAnsi="Garamond" w:cstheme="minorHAnsi"/>
          <w:bCs/>
          <w:sz w:val="24"/>
          <w:szCs w:val="24"/>
        </w:rPr>
        <w:t>As with any excused absence, you will be given a reasonable amount of time to make up missed work</w:t>
      </w:r>
      <w:r w:rsidR="00FD4363">
        <w:rPr>
          <w:rFonts w:ascii="Garamond" w:hAnsi="Garamond" w:cstheme="minorHAnsi"/>
          <w:bCs/>
          <w:sz w:val="24"/>
          <w:szCs w:val="24"/>
        </w:rPr>
        <w:t xml:space="preserve"> hours or Canvas assignments</w:t>
      </w:r>
      <w:r w:rsidRPr="00021CB8">
        <w:rPr>
          <w:rFonts w:ascii="Garamond" w:hAnsi="Garamond" w:cstheme="minorHAnsi"/>
          <w:bCs/>
          <w:sz w:val="24"/>
          <w:szCs w:val="24"/>
        </w:rPr>
        <w:t>.</w:t>
      </w:r>
      <w:r>
        <w:rPr>
          <w:rFonts w:ascii="Garamond" w:hAnsi="Garamond" w:cstheme="minorHAnsi"/>
          <w:bCs/>
          <w:sz w:val="24"/>
          <w:szCs w:val="24"/>
        </w:rPr>
        <w:t xml:space="preserve"> As long as you communicate with the instructor and your site supervisor, we will do our best to accommodate you.</w:t>
      </w:r>
    </w:p>
    <w:p w14:paraId="4A1D7022" w14:textId="77777777" w:rsidR="00021CB8" w:rsidRPr="00021CB8" w:rsidRDefault="00021CB8" w:rsidP="00021CB8">
      <w:pPr>
        <w:pStyle w:val="BodyText"/>
        <w:numPr>
          <w:ilvl w:val="0"/>
          <w:numId w:val="9"/>
        </w:numPr>
        <w:autoSpaceDE/>
        <w:autoSpaceDN/>
        <w:ind w:left="180" w:hanging="180"/>
        <w:rPr>
          <w:rFonts w:ascii="Garamond" w:hAnsi="Garamond" w:cstheme="minorHAnsi"/>
          <w:bCs/>
          <w:sz w:val="24"/>
          <w:szCs w:val="24"/>
        </w:rPr>
      </w:pPr>
      <w:r w:rsidRPr="00021CB8">
        <w:rPr>
          <w:rFonts w:ascii="Garamond" w:hAnsi="Garamond" w:cstheme="minorHAnsi"/>
          <w:bCs/>
          <w:sz w:val="24"/>
          <w:szCs w:val="24"/>
        </w:rPr>
        <w:t xml:space="preserve">In addition to getting vaccinated and staying home when sick, many infectious disease experts continue to recommend </w:t>
      </w:r>
      <w:hyperlink r:id="rId8" w:history="1">
        <w:r w:rsidRPr="00021CB8">
          <w:rPr>
            <w:rStyle w:val="Hyperlink"/>
            <w:rFonts w:ascii="Garamond" w:hAnsi="Garamond" w:cstheme="minorHAnsi"/>
            <w:bCs/>
            <w:sz w:val="24"/>
            <w:szCs w:val="24"/>
          </w:rPr>
          <w:t>wearing masks for an additional layer of protection</w:t>
        </w:r>
      </w:hyperlink>
      <w:r w:rsidRPr="00021CB8">
        <w:rPr>
          <w:rFonts w:ascii="Garamond" w:hAnsi="Garamond" w:cstheme="minorHAnsi"/>
          <w:bCs/>
          <w:sz w:val="24"/>
          <w:szCs w:val="24"/>
        </w:rPr>
        <w:t xml:space="preserve"> as new variants of the virus proliferate. Since this course coincides with another Covid-19 surge and a rise in summer/fall respiratory illnesses (including the flu), I strongly encourage wearing a mask as another layer of protection against contracting or spreading the virus.</w:t>
      </w:r>
    </w:p>
    <w:p w14:paraId="3F5DB87C" w14:textId="77777777" w:rsidR="00790FB3" w:rsidRPr="00F41941" w:rsidRDefault="00790FB3" w:rsidP="00C8041B">
      <w:pPr>
        <w:pStyle w:val="BodyText"/>
        <w:ind w:right="178"/>
        <w:rPr>
          <w:rFonts w:ascii="EB Garamond" w:hAnsi="EB Garamond" w:cstheme="minorHAnsi"/>
          <w:b/>
          <w:sz w:val="24"/>
          <w:szCs w:val="24"/>
        </w:rPr>
      </w:pPr>
    </w:p>
    <w:p w14:paraId="32F5C028" w14:textId="49619353" w:rsidR="009E7097" w:rsidRPr="00F41941" w:rsidRDefault="00D55FB8" w:rsidP="00C8041B">
      <w:pPr>
        <w:pStyle w:val="BodyText"/>
        <w:ind w:right="178"/>
        <w:rPr>
          <w:rFonts w:ascii="EB Garamond" w:hAnsi="EB Garamond" w:cstheme="minorHAnsi"/>
          <w:i/>
          <w:sz w:val="24"/>
          <w:szCs w:val="24"/>
        </w:rPr>
      </w:pPr>
      <w:r w:rsidRPr="00F41941">
        <w:rPr>
          <w:rFonts w:ascii="EB Garamond" w:hAnsi="EB Garamond" w:cstheme="minorHAnsi"/>
          <w:b/>
          <w:sz w:val="24"/>
          <w:szCs w:val="24"/>
        </w:rPr>
        <w:t>Attendance</w:t>
      </w:r>
      <w:r w:rsidRPr="00F41941">
        <w:rPr>
          <w:rFonts w:ascii="EB Garamond" w:hAnsi="EB Garamond" w:cstheme="minorHAnsi"/>
          <w:b/>
          <w:spacing w:val="-2"/>
          <w:sz w:val="24"/>
          <w:szCs w:val="24"/>
        </w:rPr>
        <w:t xml:space="preserve"> </w:t>
      </w:r>
      <w:r w:rsidRPr="00F41941">
        <w:rPr>
          <w:rFonts w:ascii="EB Garamond" w:hAnsi="EB Garamond" w:cstheme="minorHAnsi"/>
          <w:b/>
          <w:sz w:val="24"/>
          <w:szCs w:val="24"/>
        </w:rPr>
        <w:t>and</w:t>
      </w:r>
      <w:r w:rsidRPr="00F41941">
        <w:rPr>
          <w:rFonts w:ascii="EB Garamond" w:hAnsi="EB Garamond" w:cstheme="minorHAnsi"/>
          <w:b/>
          <w:spacing w:val="-3"/>
          <w:sz w:val="24"/>
          <w:szCs w:val="24"/>
        </w:rPr>
        <w:t xml:space="preserve"> </w:t>
      </w:r>
      <w:r w:rsidRPr="00F41941">
        <w:rPr>
          <w:rFonts w:ascii="EB Garamond" w:hAnsi="EB Garamond" w:cstheme="minorHAnsi"/>
          <w:b/>
          <w:sz w:val="24"/>
          <w:szCs w:val="24"/>
        </w:rPr>
        <w:t>Absence</w:t>
      </w:r>
      <w:r w:rsidRPr="00F41941">
        <w:rPr>
          <w:rFonts w:ascii="EB Garamond" w:hAnsi="EB Garamond" w:cstheme="minorHAnsi"/>
          <w:b/>
          <w:spacing w:val="-1"/>
          <w:sz w:val="24"/>
          <w:szCs w:val="24"/>
        </w:rPr>
        <w:t xml:space="preserve"> </w:t>
      </w:r>
      <w:r w:rsidRPr="00F41941">
        <w:rPr>
          <w:rFonts w:ascii="EB Garamond" w:hAnsi="EB Garamond" w:cstheme="minorHAnsi"/>
          <w:b/>
          <w:sz w:val="24"/>
          <w:szCs w:val="24"/>
        </w:rPr>
        <w:t>Policy:</w:t>
      </w:r>
      <w:r w:rsidRPr="00F41941">
        <w:rPr>
          <w:rFonts w:ascii="EB Garamond" w:hAnsi="EB Garamond" w:cstheme="minorHAnsi"/>
          <w:b/>
          <w:spacing w:val="-3"/>
          <w:sz w:val="24"/>
          <w:szCs w:val="24"/>
        </w:rPr>
        <w:t xml:space="preserve"> </w:t>
      </w:r>
      <w:r w:rsidRPr="00F41941">
        <w:rPr>
          <w:rFonts w:ascii="EB Garamond" w:hAnsi="EB Garamond" w:cstheme="minorHAnsi"/>
          <w:sz w:val="24"/>
          <w:szCs w:val="24"/>
        </w:rPr>
        <w:t>Attendance</w:t>
      </w:r>
      <w:r w:rsidRPr="00F41941">
        <w:rPr>
          <w:rFonts w:ascii="EB Garamond" w:hAnsi="EB Garamond" w:cstheme="minorHAnsi"/>
          <w:spacing w:val="-4"/>
          <w:sz w:val="24"/>
          <w:szCs w:val="24"/>
        </w:rPr>
        <w:t xml:space="preserve"> </w:t>
      </w:r>
      <w:r w:rsidRPr="00F41941">
        <w:rPr>
          <w:rFonts w:ascii="EB Garamond" w:hAnsi="EB Garamond" w:cstheme="minorHAnsi"/>
          <w:sz w:val="24"/>
          <w:szCs w:val="24"/>
        </w:rPr>
        <w:t>at</w:t>
      </w:r>
      <w:r w:rsidRPr="00F41941">
        <w:rPr>
          <w:rFonts w:ascii="EB Garamond" w:hAnsi="EB Garamond" w:cstheme="minorHAnsi"/>
          <w:spacing w:val="-3"/>
          <w:sz w:val="24"/>
          <w:szCs w:val="24"/>
        </w:rPr>
        <w:t xml:space="preserve"> </w:t>
      </w:r>
      <w:r w:rsidRPr="00F41941">
        <w:rPr>
          <w:rFonts w:ascii="EB Garamond" w:hAnsi="EB Garamond" w:cstheme="minorHAnsi"/>
          <w:sz w:val="24"/>
          <w:szCs w:val="24"/>
        </w:rPr>
        <w:t>the</w:t>
      </w:r>
      <w:r w:rsidRPr="00F41941">
        <w:rPr>
          <w:rFonts w:ascii="EB Garamond" w:hAnsi="EB Garamond" w:cstheme="minorHAnsi"/>
          <w:spacing w:val="-4"/>
          <w:sz w:val="24"/>
          <w:szCs w:val="24"/>
        </w:rPr>
        <w:t xml:space="preserve"> </w:t>
      </w:r>
      <w:r w:rsidRPr="00F41941">
        <w:rPr>
          <w:rFonts w:ascii="EB Garamond" w:hAnsi="EB Garamond" w:cstheme="minorHAnsi"/>
          <w:sz w:val="24"/>
          <w:szCs w:val="24"/>
        </w:rPr>
        <w:t>practicum</w:t>
      </w:r>
      <w:r w:rsidRPr="00F41941">
        <w:rPr>
          <w:rFonts w:ascii="EB Garamond" w:hAnsi="EB Garamond" w:cstheme="minorHAnsi"/>
          <w:spacing w:val="-3"/>
          <w:sz w:val="24"/>
          <w:szCs w:val="24"/>
        </w:rPr>
        <w:t xml:space="preserve"> </w:t>
      </w:r>
      <w:r w:rsidRPr="00F41941">
        <w:rPr>
          <w:rFonts w:ascii="EB Garamond" w:hAnsi="EB Garamond" w:cstheme="minorHAnsi"/>
          <w:sz w:val="24"/>
          <w:szCs w:val="24"/>
        </w:rPr>
        <w:t>site</w:t>
      </w:r>
      <w:r w:rsidRPr="00F41941">
        <w:rPr>
          <w:rFonts w:ascii="EB Garamond" w:hAnsi="EB Garamond" w:cstheme="minorHAnsi"/>
          <w:spacing w:val="-4"/>
          <w:sz w:val="24"/>
          <w:szCs w:val="24"/>
        </w:rPr>
        <w:t xml:space="preserve"> </w:t>
      </w:r>
      <w:r w:rsidRPr="00F41941">
        <w:rPr>
          <w:rFonts w:ascii="EB Garamond" w:hAnsi="EB Garamond" w:cstheme="minorHAnsi"/>
          <w:sz w:val="24"/>
          <w:szCs w:val="24"/>
        </w:rPr>
        <w:t>is</w:t>
      </w:r>
      <w:r w:rsidRPr="00F41941">
        <w:rPr>
          <w:rFonts w:ascii="EB Garamond" w:hAnsi="EB Garamond" w:cstheme="minorHAnsi"/>
          <w:spacing w:val="-1"/>
          <w:sz w:val="24"/>
          <w:szCs w:val="24"/>
        </w:rPr>
        <w:t xml:space="preserve"> </w:t>
      </w:r>
      <w:r w:rsidRPr="00F41941">
        <w:rPr>
          <w:rFonts w:ascii="EB Garamond" w:hAnsi="EB Garamond" w:cstheme="minorHAnsi"/>
          <w:sz w:val="24"/>
          <w:szCs w:val="24"/>
        </w:rPr>
        <w:t>mandatory</w:t>
      </w:r>
      <w:r w:rsidR="00C8041B" w:rsidRPr="00F41941">
        <w:rPr>
          <w:rFonts w:ascii="EB Garamond" w:hAnsi="EB Garamond" w:cstheme="minorHAnsi"/>
          <w:sz w:val="24"/>
          <w:szCs w:val="24"/>
        </w:rPr>
        <w:t xml:space="preserve"> (unless otherwise agreed upon with your preceptor)</w:t>
      </w:r>
      <w:r w:rsidRPr="00F41941">
        <w:rPr>
          <w:rFonts w:ascii="EB Garamond" w:hAnsi="EB Garamond" w:cstheme="minorHAnsi"/>
          <w:spacing w:val="-2"/>
          <w:sz w:val="24"/>
          <w:szCs w:val="24"/>
        </w:rPr>
        <w:t xml:space="preserve"> </w:t>
      </w:r>
      <w:r w:rsidRPr="00F41941">
        <w:rPr>
          <w:rFonts w:ascii="EB Garamond" w:hAnsi="EB Garamond" w:cstheme="minorHAnsi"/>
          <w:sz w:val="24"/>
          <w:szCs w:val="24"/>
        </w:rPr>
        <w:t>and</w:t>
      </w:r>
      <w:r w:rsidRPr="00F41941">
        <w:rPr>
          <w:rFonts w:ascii="EB Garamond" w:hAnsi="EB Garamond" w:cstheme="minorHAnsi"/>
          <w:spacing w:val="-3"/>
          <w:sz w:val="24"/>
          <w:szCs w:val="24"/>
        </w:rPr>
        <w:t xml:space="preserve"> </w:t>
      </w:r>
      <w:r w:rsidRPr="00F41941">
        <w:rPr>
          <w:rFonts w:ascii="EB Garamond" w:hAnsi="EB Garamond" w:cstheme="minorHAnsi"/>
          <w:sz w:val="24"/>
          <w:szCs w:val="24"/>
        </w:rPr>
        <w:t>students</w:t>
      </w:r>
      <w:r w:rsidRPr="00F41941">
        <w:rPr>
          <w:rFonts w:ascii="EB Garamond" w:hAnsi="EB Garamond" w:cstheme="minorHAnsi"/>
          <w:spacing w:val="-3"/>
          <w:sz w:val="24"/>
          <w:szCs w:val="24"/>
        </w:rPr>
        <w:t xml:space="preserve"> </w:t>
      </w:r>
      <w:r w:rsidR="00C8041B" w:rsidRPr="00F41941">
        <w:rPr>
          <w:rFonts w:ascii="EB Garamond" w:hAnsi="EB Garamond" w:cstheme="minorHAnsi"/>
          <w:sz w:val="24"/>
          <w:szCs w:val="24"/>
        </w:rPr>
        <w:t xml:space="preserve">need to report </w:t>
      </w:r>
      <w:r w:rsidRPr="00F41941">
        <w:rPr>
          <w:rFonts w:ascii="EB Garamond" w:hAnsi="EB Garamond" w:cstheme="minorHAnsi"/>
          <w:sz w:val="24"/>
          <w:szCs w:val="24"/>
        </w:rPr>
        <w:t xml:space="preserve">as scheduled and on time. See the Undergraduate Catalog, </w:t>
      </w:r>
      <w:hyperlink r:id="rId9">
        <w:r w:rsidRPr="00F41941">
          <w:rPr>
            <w:rFonts w:ascii="EB Garamond" w:hAnsi="EB Garamond" w:cstheme="minorHAnsi"/>
            <w:color w:val="0000FF"/>
            <w:sz w:val="24"/>
            <w:szCs w:val="24"/>
            <w:u w:val="single" w:color="0000FF"/>
          </w:rPr>
          <w:t>http://catalog.ufl.edu/UGRD/academic-regulations/attendance-</w:t>
        </w:r>
      </w:hyperlink>
      <w:r w:rsidRPr="00F41941">
        <w:rPr>
          <w:rFonts w:ascii="EB Garamond" w:hAnsi="EB Garamond" w:cstheme="minorHAnsi"/>
          <w:color w:val="0000FF"/>
          <w:spacing w:val="-52"/>
          <w:sz w:val="24"/>
          <w:szCs w:val="24"/>
        </w:rPr>
        <w:t xml:space="preserve"> </w:t>
      </w:r>
      <w:hyperlink r:id="rId10">
        <w:r w:rsidRPr="00F41941">
          <w:rPr>
            <w:rFonts w:ascii="EB Garamond" w:hAnsi="EB Garamond" w:cstheme="minorHAnsi"/>
            <w:color w:val="0000FF"/>
            <w:sz w:val="24"/>
            <w:szCs w:val="24"/>
            <w:u w:val="single" w:color="0000FF"/>
          </w:rPr>
          <w:t>policies</w:t>
        </w:r>
        <w:r w:rsidRPr="00F41941">
          <w:rPr>
            <w:rFonts w:ascii="EB Garamond" w:hAnsi="EB Garamond" w:cstheme="minorHAnsi"/>
            <w:sz w:val="24"/>
            <w:szCs w:val="24"/>
          </w:rPr>
          <w:t xml:space="preserve">. </w:t>
        </w:r>
      </w:hyperlink>
      <w:r w:rsidRPr="00F41941">
        <w:rPr>
          <w:rFonts w:ascii="EB Garamond" w:hAnsi="EB Garamond" w:cstheme="minorHAnsi"/>
          <w:sz w:val="24"/>
          <w:szCs w:val="24"/>
        </w:rPr>
        <w:t xml:space="preserve"> </w:t>
      </w:r>
    </w:p>
    <w:p w14:paraId="0E3B6FF4" w14:textId="77777777" w:rsidR="009E7097" w:rsidRPr="00F41941" w:rsidRDefault="009E7097">
      <w:pPr>
        <w:pStyle w:val="BodyText"/>
        <w:spacing w:before="1"/>
        <w:rPr>
          <w:rFonts w:ascii="EB Garamond" w:hAnsi="EB Garamond" w:cstheme="minorHAnsi"/>
          <w:sz w:val="24"/>
          <w:szCs w:val="24"/>
        </w:rPr>
      </w:pPr>
    </w:p>
    <w:p w14:paraId="19429E03" w14:textId="29659597" w:rsidR="009E7097" w:rsidRDefault="00D55FB8" w:rsidP="00833022">
      <w:pPr>
        <w:pStyle w:val="BodyText"/>
        <w:spacing w:before="1"/>
        <w:ind w:right="160"/>
        <w:rPr>
          <w:rFonts w:ascii="EB Garamond" w:hAnsi="EB Garamond" w:cstheme="minorHAnsi"/>
          <w:sz w:val="24"/>
          <w:szCs w:val="24"/>
        </w:rPr>
      </w:pPr>
      <w:r w:rsidRPr="00F41941">
        <w:rPr>
          <w:rFonts w:ascii="EB Garamond" w:hAnsi="EB Garamond" w:cstheme="minorHAnsi"/>
          <w:b/>
          <w:sz w:val="24"/>
          <w:szCs w:val="24"/>
        </w:rPr>
        <w:t xml:space="preserve">Background Check: </w:t>
      </w:r>
      <w:r w:rsidRPr="00F41941">
        <w:rPr>
          <w:rFonts w:ascii="EB Garamond" w:hAnsi="EB Garamond" w:cstheme="minorHAnsi"/>
          <w:sz w:val="24"/>
          <w:szCs w:val="24"/>
        </w:rPr>
        <w:t>Students assigned to agencies serving vulnerable populations (children, disability, HIV) will complete a</w:t>
      </w:r>
      <w:r w:rsidRPr="00F41941">
        <w:rPr>
          <w:rFonts w:ascii="EB Garamond" w:hAnsi="EB Garamond" w:cstheme="minorHAnsi"/>
          <w:spacing w:val="1"/>
          <w:sz w:val="24"/>
          <w:szCs w:val="24"/>
        </w:rPr>
        <w:t xml:space="preserve"> </w:t>
      </w:r>
      <w:r w:rsidRPr="00F41941">
        <w:rPr>
          <w:rFonts w:ascii="EB Garamond" w:hAnsi="EB Garamond" w:cstheme="minorHAnsi"/>
          <w:sz w:val="24"/>
          <w:szCs w:val="24"/>
        </w:rPr>
        <w:t>Level 2 background check that includes fingerprinting. Many sites [SWAG/Library Partnership/Cone Park Library Resource</w:t>
      </w:r>
      <w:r w:rsidRPr="00F41941">
        <w:rPr>
          <w:rFonts w:ascii="EB Garamond" w:hAnsi="EB Garamond" w:cstheme="minorHAnsi"/>
          <w:spacing w:val="1"/>
          <w:sz w:val="24"/>
          <w:szCs w:val="24"/>
        </w:rPr>
        <w:t xml:space="preserve"> </w:t>
      </w:r>
      <w:r w:rsidRPr="00F41941">
        <w:rPr>
          <w:rFonts w:ascii="EB Garamond" w:hAnsi="EB Garamond" w:cstheme="minorHAnsi"/>
          <w:sz w:val="24"/>
          <w:szCs w:val="24"/>
        </w:rPr>
        <w:t>Center, Center for Independent Living, Elder Options,</w:t>
      </w:r>
      <w:r w:rsidR="00EF7D71">
        <w:rPr>
          <w:rFonts w:ascii="EB Garamond" w:hAnsi="EB Garamond" w:cstheme="minorHAnsi"/>
          <w:sz w:val="24"/>
          <w:szCs w:val="24"/>
        </w:rPr>
        <w:t xml:space="preserve"> Community Hospice and Palliative Care, </w:t>
      </w:r>
      <w:r w:rsidRPr="00F41941">
        <w:rPr>
          <w:rFonts w:ascii="EB Garamond" w:hAnsi="EB Garamond" w:cstheme="minorHAnsi"/>
          <w:sz w:val="24"/>
          <w:szCs w:val="24"/>
        </w:rPr>
        <w:t>Meridian Behavioral Health] will pay the associated cost. Ask about a</w:t>
      </w:r>
      <w:r w:rsidRPr="00F41941">
        <w:rPr>
          <w:rFonts w:ascii="EB Garamond" w:hAnsi="EB Garamond" w:cstheme="minorHAnsi"/>
          <w:spacing w:val="1"/>
          <w:sz w:val="24"/>
          <w:szCs w:val="24"/>
        </w:rPr>
        <w:t xml:space="preserve"> </w:t>
      </w:r>
      <w:r w:rsidRPr="00F41941">
        <w:rPr>
          <w:rFonts w:ascii="EB Garamond" w:hAnsi="EB Garamond" w:cstheme="minorHAnsi"/>
          <w:sz w:val="24"/>
          <w:szCs w:val="24"/>
        </w:rPr>
        <w:t xml:space="preserve">background check when you interview with your preceptor. If your site requires a background check, </w:t>
      </w:r>
      <w:r w:rsidRPr="00F41941">
        <w:rPr>
          <w:rFonts w:ascii="EB Garamond" w:hAnsi="EB Garamond" w:cstheme="minorHAnsi"/>
          <w:b/>
          <w:i/>
          <w:sz w:val="24"/>
          <w:szCs w:val="24"/>
        </w:rPr>
        <w:t>fill out the required forms</w:t>
      </w:r>
      <w:r w:rsidR="00FF3B12" w:rsidRPr="00F41941">
        <w:rPr>
          <w:rFonts w:ascii="EB Garamond" w:hAnsi="EB Garamond" w:cstheme="minorHAnsi"/>
          <w:b/>
          <w:i/>
          <w:sz w:val="24"/>
          <w:szCs w:val="24"/>
        </w:rPr>
        <w:t xml:space="preserve"> </w:t>
      </w:r>
      <w:r w:rsidRPr="00F41941">
        <w:rPr>
          <w:rFonts w:ascii="EB Garamond" w:hAnsi="EB Garamond" w:cstheme="minorHAnsi"/>
          <w:b/>
          <w:i/>
          <w:spacing w:val="-52"/>
          <w:sz w:val="24"/>
          <w:szCs w:val="24"/>
        </w:rPr>
        <w:t xml:space="preserve"> </w:t>
      </w:r>
      <w:r w:rsidRPr="00F41941">
        <w:rPr>
          <w:rFonts w:ascii="EB Garamond" w:hAnsi="EB Garamond" w:cstheme="minorHAnsi"/>
          <w:b/>
          <w:i/>
          <w:sz w:val="24"/>
          <w:szCs w:val="24"/>
        </w:rPr>
        <w:t>and return them to your preceptor ASAP</w:t>
      </w:r>
      <w:r w:rsidRPr="00F41941">
        <w:rPr>
          <w:rFonts w:ascii="EB Garamond" w:hAnsi="EB Garamond" w:cstheme="minorHAnsi"/>
          <w:sz w:val="24"/>
          <w:szCs w:val="24"/>
        </w:rPr>
        <w:t xml:space="preserve">. The Level 2 background check takes 6-8 weeks to </w:t>
      </w:r>
      <w:proofErr w:type="gramStart"/>
      <w:r w:rsidRPr="00F41941">
        <w:rPr>
          <w:rFonts w:ascii="EB Garamond" w:hAnsi="EB Garamond" w:cstheme="minorHAnsi"/>
          <w:sz w:val="24"/>
          <w:szCs w:val="24"/>
        </w:rPr>
        <w:t>complete</w:t>
      </w:r>
      <w:proofErr w:type="gramEnd"/>
      <w:r w:rsidRPr="00F41941">
        <w:rPr>
          <w:rFonts w:ascii="EB Garamond" w:hAnsi="EB Garamond" w:cstheme="minorHAnsi"/>
          <w:sz w:val="24"/>
          <w:szCs w:val="24"/>
        </w:rPr>
        <w:t xml:space="preserve"> and </w:t>
      </w:r>
      <w:r w:rsidRPr="00F41941">
        <w:rPr>
          <w:rFonts w:ascii="EB Garamond" w:hAnsi="EB Garamond" w:cstheme="minorHAnsi"/>
          <w:b/>
          <w:i/>
          <w:sz w:val="24"/>
          <w:szCs w:val="24"/>
        </w:rPr>
        <w:t>you cannot start</w:t>
      </w:r>
      <w:r w:rsidRPr="00F41941">
        <w:rPr>
          <w:rFonts w:ascii="EB Garamond" w:hAnsi="EB Garamond" w:cstheme="minorHAnsi"/>
          <w:b/>
          <w:i/>
          <w:spacing w:val="1"/>
          <w:sz w:val="24"/>
          <w:szCs w:val="24"/>
        </w:rPr>
        <w:t xml:space="preserve"> </w:t>
      </w:r>
      <w:r w:rsidRPr="00F41941">
        <w:rPr>
          <w:rFonts w:ascii="EB Garamond" w:hAnsi="EB Garamond" w:cstheme="minorHAnsi"/>
          <w:b/>
          <w:i/>
          <w:sz w:val="24"/>
          <w:szCs w:val="24"/>
        </w:rPr>
        <w:t>your</w:t>
      </w:r>
      <w:r w:rsidRPr="00F41941">
        <w:rPr>
          <w:rFonts w:ascii="EB Garamond" w:hAnsi="EB Garamond" w:cstheme="minorHAnsi"/>
          <w:b/>
          <w:i/>
          <w:spacing w:val="-2"/>
          <w:sz w:val="24"/>
          <w:szCs w:val="24"/>
        </w:rPr>
        <w:t xml:space="preserve"> </w:t>
      </w:r>
      <w:r w:rsidRPr="00F41941">
        <w:rPr>
          <w:rFonts w:ascii="EB Garamond" w:hAnsi="EB Garamond" w:cstheme="minorHAnsi"/>
          <w:b/>
          <w:i/>
          <w:sz w:val="24"/>
          <w:szCs w:val="24"/>
        </w:rPr>
        <w:t>practicum</w:t>
      </w:r>
      <w:r w:rsidRPr="00F41941">
        <w:rPr>
          <w:rFonts w:ascii="EB Garamond" w:hAnsi="EB Garamond" w:cstheme="minorHAnsi"/>
          <w:b/>
          <w:i/>
          <w:spacing w:val="-1"/>
          <w:sz w:val="24"/>
          <w:szCs w:val="24"/>
        </w:rPr>
        <w:t xml:space="preserve"> </w:t>
      </w:r>
      <w:r w:rsidRPr="00F41941">
        <w:rPr>
          <w:rFonts w:ascii="EB Garamond" w:hAnsi="EB Garamond" w:cstheme="minorHAnsi"/>
          <w:sz w:val="24"/>
          <w:szCs w:val="24"/>
        </w:rPr>
        <w:t>until the</w:t>
      </w:r>
      <w:r w:rsidRPr="00F41941">
        <w:rPr>
          <w:rFonts w:ascii="EB Garamond" w:hAnsi="EB Garamond" w:cstheme="minorHAnsi"/>
          <w:spacing w:val="-1"/>
          <w:sz w:val="24"/>
          <w:szCs w:val="24"/>
        </w:rPr>
        <w:t xml:space="preserve"> </w:t>
      </w:r>
      <w:r w:rsidRPr="00F41941">
        <w:rPr>
          <w:rFonts w:ascii="EB Garamond" w:hAnsi="EB Garamond" w:cstheme="minorHAnsi"/>
          <w:sz w:val="24"/>
          <w:szCs w:val="24"/>
        </w:rPr>
        <w:t>results</w:t>
      </w:r>
      <w:r w:rsidRPr="00F41941">
        <w:rPr>
          <w:rFonts w:ascii="EB Garamond" w:hAnsi="EB Garamond" w:cstheme="minorHAnsi"/>
          <w:spacing w:val="-1"/>
          <w:sz w:val="24"/>
          <w:szCs w:val="24"/>
        </w:rPr>
        <w:t xml:space="preserve"> </w:t>
      </w:r>
      <w:r w:rsidRPr="00F41941">
        <w:rPr>
          <w:rFonts w:ascii="EB Garamond" w:hAnsi="EB Garamond" w:cstheme="minorHAnsi"/>
          <w:sz w:val="24"/>
          <w:szCs w:val="24"/>
        </w:rPr>
        <w:t>are</w:t>
      </w:r>
      <w:r w:rsidRPr="00F41941">
        <w:rPr>
          <w:rFonts w:ascii="EB Garamond" w:hAnsi="EB Garamond" w:cstheme="minorHAnsi"/>
          <w:spacing w:val="-2"/>
          <w:sz w:val="24"/>
          <w:szCs w:val="24"/>
        </w:rPr>
        <w:t xml:space="preserve"> </w:t>
      </w:r>
      <w:r w:rsidRPr="00F41941">
        <w:rPr>
          <w:rFonts w:ascii="EB Garamond" w:hAnsi="EB Garamond" w:cstheme="minorHAnsi"/>
          <w:sz w:val="24"/>
          <w:szCs w:val="24"/>
        </w:rPr>
        <w:t>received by your site.</w:t>
      </w:r>
    </w:p>
    <w:p w14:paraId="2247E521" w14:textId="77777777" w:rsidR="00A46DB0" w:rsidRPr="00F41941" w:rsidRDefault="00A46DB0" w:rsidP="00A46DB0">
      <w:pPr>
        <w:rPr>
          <w:rFonts w:ascii="EB Garamond" w:eastAsia="Calibri" w:hAnsi="EB Garamond" w:cstheme="minorHAnsi"/>
          <w:b/>
          <w:bCs/>
          <w:color w:val="000000" w:themeColor="text1"/>
          <w:sz w:val="24"/>
          <w:szCs w:val="24"/>
        </w:rPr>
      </w:pPr>
    </w:p>
    <w:p w14:paraId="3B2DE620" w14:textId="77777777" w:rsidR="00A46DB0" w:rsidRPr="00F41941" w:rsidRDefault="00A46DB0" w:rsidP="00A46DB0">
      <w:pPr>
        <w:rPr>
          <w:rFonts w:ascii="EB Garamond" w:hAnsi="EB Garamond" w:cstheme="minorHAnsi"/>
          <w:color w:val="000000" w:themeColor="text1"/>
          <w:sz w:val="24"/>
          <w:szCs w:val="24"/>
        </w:rPr>
      </w:pPr>
      <w:r w:rsidRPr="00F41941">
        <w:rPr>
          <w:rFonts w:ascii="EB Garamond" w:eastAsia="Calibri" w:hAnsi="EB Garamond" w:cstheme="minorHAnsi"/>
          <w:b/>
          <w:bCs/>
          <w:color w:val="000000" w:themeColor="text1"/>
          <w:sz w:val="24"/>
          <w:szCs w:val="24"/>
        </w:rPr>
        <w:t>Course technology</w:t>
      </w:r>
    </w:p>
    <w:p w14:paraId="6AE229DF" w14:textId="4081DBDC" w:rsidR="00A46DB0" w:rsidRPr="00F41941" w:rsidRDefault="00A46DB0" w:rsidP="00A46DB0">
      <w:pPr>
        <w:rPr>
          <w:rFonts w:ascii="EB Garamond" w:hAnsi="EB Garamond" w:cstheme="minorHAnsi"/>
          <w:color w:val="000000" w:themeColor="text1"/>
          <w:sz w:val="24"/>
          <w:szCs w:val="24"/>
        </w:rPr>
      </w:pPr>
      <w:r w:rsidRPr="00F41941">
        <w:rPr>
          <w:rFonts w:ascii="EB Garamond" w:eastAsia="Calibri" w:hAnsi="EB Garamond" w:cstheme="minorHAnsi"/>
          <w:color w:val="000000" w:themeColor="text1"/>
          <w:sz w:val="24"/>
          <w:szCs w:val="24"/>
        </w:rPr>
        <w:t xml:space="preserve">All students are required to access course materials on Canvas via </w:t>
      </w:r>
      <w:hyperlink r:id="rId11" w:history="1">
        <w:r w:rsidRPr="00F41941">
          <w:rPr>
            <w:rStyle w:val="Hyperlink"/>
            <w:rFonts w:ascii="EB Garamond" w:eastAsia="Calibri" w:hAnsi="EB Garamond" w:cstheme="minorHAnsi"/>
            <w:color w:val="000000" w:themeColor="text1"/>
            <w:sz w:val="24"/>
            <w:szCs w:val="24"/>
          </w:rPr>
          <w:t>e-learning</w:t>
        </w:r>
      </w:hyperlink>
      <w:r w:rsidRPr="00F41941">
        <w:rPr>
          <w:rFonts w:ascii="EB Garamond" w:eastAsia="Calibri" w:hAnsi="EB Garamond" w:cstheme="minorHAnsi"/>
          <w:color w:val="000000" w:themeColor="text1"/>
          <w:sz w:val="24"/>
          <w:szCs w:val="24"/>
        </w:rPr>
        <w:t xml:space="preserve">. Additionally, I expect you to check your UF email </w:t>
      </w:r>
      <w:r w:rsidR="00021CB8">
        <w:rPr>
          <w:rFonts w:ascii="EB Garamond" w:eastAsia="Calibri" w:hAnsi="EB Garamond" w:cstheme="minorHAnsi"/>
          <w:color w:val="000000" w:themeColor="text1"/>
          <w:sz w:val="24"/>
          <w:szCs w:val="24"/>
        </w:rPr>
        <w:t xml:space="preserve">and Canvas </w:t>
      </w:r>
      <w:r w:rsidRPr="00F41941">
        <w:rPr>
          <w:rFonts w:ascii="EB Garamond" w:eastAsia="Calibri" w:hAnsi="EB Garamond" w:cstheme="minorHAnsi"/>
          <w:color w:val="000000" w:themeColor="text1"/>
          <w:sz w:val="24"/>
          <w:szCs w:val="24"/>
        </w:rPr>
        <w:t xml:space="preserve">daily for any </w:t>
      </w:r>
      <w:r w:rsidR="00021CB8">
        <w:rPr>
          <w:rFonts w:ascii="EB Garamond" w:eastAsia="Calibri" w:hAnsi="EB Garamond" w:cstheme="minorHAnsi"/>
          <w:color w:val="000000" w:themeColor="text1"/>
          <w:sz w:val="24"/>
          <w:szCs w:val="24"/>
        </w:rPr>
        <w:t>messages or announcements</w:t>
      </w:r>
      <w:r w:rsidRPr="00F41941">
        <w:rPr>
          <w:rFonts w:ascii="EB Garamond" w:eastAsia="Calibri" w:hAnsi="EB Garamond" w:cstheme="minorHAnsi"/>
          <w:color w:val="000000" w:themeColor="text1"/>
          <w:sz w:val="24"/>
          <w:szCs w:val="24"/>
        </w:rPr>
        <w:t xml:space="preserve"> </w:t>
      </w:r>
      <w:r w:rsidR="00021CB8">
        <w:rPr>
          <w:rFonts w:ascii="EB Garamond" w:eastAsia="Calibri" w:hAnsi="EB Garamond" w:cstheme="minorHAnsi"/>
          <w:color w:val="000000" w:themeColor="text1"/>
          <w:sz w:val="24"/>
          <w:szCs w:val="24"/>
        </w:rPr>
        <w:t>that I send.</w:t>
      </w:r>
    </w:p>
    <w:p w14:paraId="016D3E76" w14:textId="77777777" w:rsidR="00A46DB0" w:rsidRPr="00F41941" w:rsidRDefault="00A46DB0" w:rsidP="00A46DB0">
      <w:pPr>
        <w:rPr>
          <w:rFonts w:ascii="EB Garamond" w:hAnsi="EB Garamond" w:cstheme="minorHAnsi"/>
          <w:color w:val="000000" w:themeColor="text1"/>
          <w:sz w:val="24"/>
          <w:szCs w:val="24"/>
        </w:rPr>
      </w:pPr>
      <w:r w:rsidRPr="00F41941">
        <w:rPr>
          <w:rFonts w:ascii="EB Garamond" w:eastAsia="Calibri" w:hAnsi="EB Garamond" w:cstheme="minorHAnsi"/>
          <w:color w:val="000000" w:themeColor="text1"/>
          <w:sz w:val="24"/>
          <w:szCs w:val="24"/>
        </w:rPr>
        <w:t xml:space="preserve"> </w:t>
      </w:r>
    </w:p>
    <w:p w14:paraId="618A62D8" w14:textId="77777777" w:rsidR="00A46DB0" w:rsidRPr="00F41941" w:rsidRDefault="00A46DB0" w:rsidP="00A46DB0">
      <w:pPr>
        <w:rPr>
          <w:rFonts w:ascii="EB Garamond" w:eastAsia="Calibri" w:hAnsi="EB Garamond" w:cstheme="minorHAnsi"/>
          <w:b/>
          <w:bCs/>
          <w:color w:val="000000" w:themeColor="text1"/>
          <w:sz w:val="24"/>
          <w:szCs w:val="24"/>
        </w:rPr>
      </w:pPr>
      <w:r w:rsidRPr="00F41941">
        <w:rPr>
          <w:rFonts w:ascii="EB Garamond" w:eastAsia="Calibri" w:hAnsi="EB Garamond" w:cstheme="minorHAnsi"/>
          <w:b/>
          <w:bCs/>
          <w:color w:val="000000" w:themeColor="text1"/>
          <w:sz w:val="24"/>
          <w:szCs w:val="24"/>
        </w:rPr>
        <w:t>Late policy</w:t>
      </w:r>
    </w:p>
    <w:p w14:paraId="14FEF1C8" w14:textId="5B40E99E" w:rsidR="00A46DB0" w:rsidRPr="00F41941" w:rsidRDefault="0007077D" w:rsidP="00A46DB0">
      <w:pPr>
        <w:rPr>
          <w:rFonts w:ascii="EB Garamond" w:hAnsi="EB Garamond" w:cstheme="minorHAnsi"/>
          <w:color w:val="000000" w:themeColor="text1"/>
          <w:sz w:val="24"/>
          <w:szCs w:val="24"/>
        </w:rPr>
      </w:pPr>
      <w:r>
        <w:rPr>
          <w:rFonts w:ascii="EB Garamond" w:eastAsia="Calibri" w:hAnsi="EB Garamond" w:cstheme="minorHAnsi"/>
          <w:color w:val="000000" w:themeColor="text1"/>
          <w:sz w:val="24"/>
          <w:szCs w:val="24"/>
        </w:rPr>
        <w:t>You</w:t>
      </w:r>
      <w:r w:rsidR="00A46DB0" w:rsidRPr="00F41941">
        <w:rPr>
          <w:rFonts w:ascii="EB Garamond" w:eastAsia="Calibri" w:hAnsi="EB Garamond" w:cstheme="minorHAnsi"/>
          <w:color w:val="000000" w:themeColor="text1"/>
          <w:sz w:val="24"/>
          <w:szCs w:val="24"/>
        </w:rPr>
        <w:t xml:space="preserve"> may </w:t>
      </w:r>
      <w:r w:rsidR="00FD4363">
        <w:rPr>
          <w:rFonts w:ascii="EB Garamond" w:eastAsia="Calibri" w:hAnsi="EB Garamond" w:cstheme="minorHAnsi"/>
          <w:color w:val="000000" w:themeColor="text1"/>
          <w:sz w:val="24"/>
          <w:szCs w:val="24"/>
        </w:rPr>
        <w:t xml:space="preserve">turn in all assignments two days past the due date with no penalty. </w:t>
      </w:r>
      <w:r>
        <w:rPr>
          <w:rFonts w:ascii="EB Garamond" w:eastAsia="Calibri" w:hAnsi="EB Garamond" w:cstheme="minorHAnsi"/>
          <w:color w:val="000000" w:themeColor="text1"/>
          <w:sz w:val="24"/>
          <w:szCs w:val="24"/>
        </w:rPr>
        <w:t xml:space="preserve">Please respect the time your TA dedicates to grading by turning in all assignments within this time frame. </w:t>
      </w:r>
      <w:r w:rsidR="0043344D">
        <w:rPr>
          <w:rFonts w:ascii="EB Garamond" w:eastAsia="Calibri" w:hAnsi="EB Garamond" w:cstheme="minorHAnsi"/>
          <w:color w:val="000000" w:themeColor="text1"/>
          <w:sz w:val="24"/>
          <w:szCs w:val="24"/>
        </w:rPr>
        <w:t xml:space="preserve">If you do not reach out to the TA via email to alert </w:t>
      </w:r>
      <w:r w:rsidR="00032DAB">
        <w:rPr>
          <w:rFonts w:ascii="EB Garamond" w:eastAsia="Calibri" w:hAnsi="EB Garamond" w:cstheme="minorHAnsi"/>
          <w:color w:val="000000" w:themeColor="text1"/>
          <w:sz w:val="24"/>
          <w:szCs w:val="24"/>
        </w:rPr>
        <w:t>them</w:t>
      </w:r>
      <w:r w:rsidR="0043344D">
        <w:rPr>
          <w:rFonts w:ascii="EB Garamond" w:eastAsia="Calibri" w:hAnsi="EB Garamond" w:cstheme="minorHAnsi"/>
          <w:color w:val="000000" w:themeColor="text1"/>
          <w:sz w:val="24"/>
          <w:szCs w:val="24"/>
        </w:rPr>
        <w:t xml:space="preserve"> of when your late submission will arrive a</w:t>
      </w:r>
      <w:r>
        <w:rPr>
          <w:rFonts w:ascii="EB Garamond" w:eastAsia="Calibri" w:hAnsi="EB Garamond" w:cstheme="minorHAnsi"/>
          <w:color w:val="000000" w:themeColor="text1"/>
          <w:sz w:val="24"/>
          <w:szCs w:val="24"/>
        </w:rPr>
        <w:t>fter two days, you will lose 0.5 points per day the assignment is late.</w:t>
      </w:r>
    </w:p>
    <w:p w14:paraId="138E3C0F" w14:textId="77777777" w:rsidR="00A46DB0" w:rsidRPr="00F41941" w:rsidRDefault="00A46DB0" w:rsidP="00A46DB0">
      <w:pPr>
        <w:rPr>
          <w:rFonts w:ascii="EB Garamond" w:hAnsi="EB Garamond" w:cstheme="minorHAnsi"/>
          <w:color w:val="000000" w:themeColor="text1"/>
          <w:sz w:val="24"/>
          <w:szCs w:val="24"/>
        </w:rPr>
      </w:pPr>
      <w:r w:rsidRPr="00F41941">
        <w:rPr>
          <w:rFonts w:ascii="EB Garamond" w:eastAsia="Calibri" w:hAnsi="EB Garamond" w:cstheme="minorHAnsi"/>
          <w:color w:val="000000" w:themeColor="text1"/>
          <w:sz w:val="24"/>
          <w:szCs w:val="24"/>
        </w:rPr>
        <w:t xml:space="preserve"> </w:t>
      </w:r>
    </w:p>
    <w:p w14:paraId="52A2B9FB" w14:textId="77777777" w:rsidR="00A46DB0" w:rsidRPr="00F41941" w:rsidRDefault="00A46DB0" w:rsidP="00A46DB0">
      <w:pPr>
        <w:pStyle w:val="BodyText"/>
        <w:ind w:right="296"/>
        <w:rPr>
          <w:rFonts w:ascii="EB Garamond" w:hAnsi="EB Garamond" w:cstheme="minorHAnsi"/>
          <w:color w:val="000000" w:themeColor="text1"/>
          <w:sz w:val="24"/>
          <w:szCs w:val="24"/>
        </w:rPr>
      </w:pPr>
      <w:r w:rsidRPr="00F41941">
        <w:rPr>
          <w:rFonts w:ascii="EB Garamond" w:hAnsi="EB Garamond" w:cstheme="minorHAnsi"/>
          <w:b/>
          <w:bCs/>
          <w:color w:val="000000" w:themeColor="text1"/>
          <w:sz w:val="24"/>
          <w:szCs w:val="24"/>
        </w:rPr>
        <w:t>Netiquette and communication courtesy</w:t>
      </w:r>
    </w:p>
    <w:p w14:paraId="47C5A44E" w14:textId="7F143EEF" w:rsidR="00A46DB0" w:rsidRPr="00F41941" w:rsidRDefault="00A46DB0" w:rsidP="00A46DB0">
      <w:pPr>
        <w:pStyle w:val="BodyText"/>
        <w:ind w:right="296"/>
        <w:rPr>
          <w:rFonts w:ascii="EB Garamond" w:hAnsi="EB Garamond" w:cstheme="minorHAnsi"/>
          <w:color w:val="000000" w:themeColor="text1"/>
          <w:sz w:val="24"/>
          <w:szCs w:val="24"/>
        </w:rPr>
      </w:pPr>
      <w:r w:rsidRPr="00F41941">
        <w:rPr>
          <w:rFonts w:ascii="EB Garamond" w:hAnsi="EB Garamond" w:cstheme="minorHAnsi"/>
          <w:color w:val="000000" w:themeColor="text1"/>
          <w:sz w:val="24"/>
          <w:szCs w:val="24"/>
        </w:rPr>
        <w:t xml:space="preserve">All members of the class are expected to follow rules of common courtesy while at their </w:t>
      </w:r>
      <w:r w:rsidR="00E930EF" w:rsidRPr="00F41941">
        <w:rPr>
          <w:rFonts w:ascii="EB Garamond" w:hAnsi="EB Garamond" w:cstheme="minorHAnsi"/>
          <w:color w:val="000000" w:themeColor="text1"/>
          <w:sz w:val="24"/>
          <w:szCs w:val="24"/>
        </w:rPr>
        <w:t>practicum</w:t>
      </w:r>
      <w:r w:rsidRPr="00F41941">
        <w:rPr>
          <w:rFonts w:ascii="EB Garamond" w:hAnsi="EB Garamond" w:cstheme="minorHAnsi"/>
          <w:color w:val="000000" w:themeColor="text1"/>
          <w:sz w:val="24"/>
          <w:szCs w:val="24"/>
        </w:rPr>
        <w:t xml:space="preserve"> placement, in all email messages, threaded discussions, and chats. </w:t>
      </w:r>
    </w:p>
    <w:p w14:paraId="043D212D" w14:textId="77777777" w:rsidR="00A46DB0" w:rsidRPr="00F41941" w:rsidRDefault="00A46DB0" w:rsidP="00A46DB0">
      <w:pPr>
        <w:pStyle w:val="BodyText"/>
        <w:spacing w:before="176"/>
        <w:ind w:right="190"/>
        <w:rPr>
          <w:rFonts w:ascii="EB Garamond" w:hAnsi="EB Garamond" w:cstheme="minorHAnsi"/>
          <w:b/>
          <w:bCs/>
          <w:color w:val="000000" w:themeColor="text1"/>
          <w:sz w:val="24"/>
          <w:szCs w:val="24"/>
        </w:rPr>
      </w:pPr>
      <w:r w:rsidRPr="00F41941">
        <w:rPr>
          <w:rFonts w:ascii="EB Garamond" w:hAnsi="EB Garamond" w:cstheme="minorHAnsi"/>
          <w:b/>
          <w:bCs/>
          <w:color w:val="000000" w:themeColor="text1"/>
          <w:sz w:val="24"/>
          <w:szCs w:val="24"/>
        </w:rPr>
        <w:t>Academic etiquette</w:t>
      </w:r>
    </w:p>
    <w:p w14:paraId="382E70D9" w14:textId="77777777" w:rsidR="00A46DB0" w:rsidRPr="00F41941" w:rsidRDefault="00A46DB0" w:rsidP="00A46DB0">
      <w:pPr>
        <w:pStyle w:val="BodyText"/>
        <w:ind w:right="296"/>
        <w:rPr>
          <w:rFonts w:ascii="EB Garamond" w:hAnsi="EB Garamond" w:cstheme="minorHAnsi"/>
          <w:color w:val="000000" w:themeColor="text1"/>
          <w:sz w:val="24"/>
          <w:szCs w:val="24"/>
        </w:rPr>
      </w:pPr>
      <w:r w:rsidRPr="00F41941">
        <w:rPr>
          <w:rFonts w:ascii="EB Garamond" w:hAnsi="EB Garamond" w:cstheme="minorHAnsi"/>
          <w:color w:val="000000" w:themeColor="text1"/>
          <w:sz w:val="24"/>
          <w:szCs w:val="24"/>
        </w:rPr>
        <w:t>Respect for opinions voiced in class is essential and I expect everyone to treat each other professionally. In order for us to learn from each other, we have to allow each other to make mistakes, and to offer unpopular positions for debate. However, name-calling, other forms of verbal harassment, sexual harassment and microaggressions will not be tolerated and will result in being asked to leave the class.</w:t>
      </w:r>
    </w:p>
    <w:p w14:paraId="68AC02D5" w14:textId="77777777" w:rsidR="00A46DB0" w:rsidRPr="00F41941" w:rsidRDefault="00A46DB0" w:rsidP="00A46DB0">
      <w:pPr>
        <w:ind w:right="172"/>
        <w:rPr>
          <w:rFonts w:ascii="EB Garamond" w:hAnsi="EB Garamond" w:cstheme="minorHAnsi"/>
          <w:b/>
          <w:bCs/>
          <w:color w:val="000000" w:themeColor="text1"/>
          <w:sz w:val="24"/>
          <w:szCs w:val="24"/>
        </w:rPr>
      </w:pPr>
    </w:p>
    <w:p w14:paraId="29F58297" w14:textId="77777777" w:rsidR="00A46DB0" w:rsidRPr="00F41941" w:rsidRDefault="00A46DB0" w:rsidP="00A46DB0">
      <w:pPr>
        <w:ind w:right="172"/>
        <w:rPr>
          <w:rFonts w:ascii="EB Garamond" w:hAnsi="EB Garamond" w:cstheme="minorHAnsi"/>
          <w:color w:val="000000" w:themeColor="text1"/>
          <w:sz w:val="24"/>
          <w:szCs w:val="24"/>
        </w:rPr>
      </w:pPr>
      <w:r w:rsidRPr="00F41941">
        <w:rPr>
          <w:rFonts w:ascii="EB Garamond" w:hAnsi="EB Garamond" w:cstheme="minorHAnsi"/>
          <w:b/>
          <w:bCs/>
          <w:color w:val="000000" w:themeColor="text1"/>
          <w:sz w:val="24"/>
          <w:szCs w:val="24"/>
        </w:rPr>
        <w:t>UF Academic Integrity</w:t>
      </w:r>
    </w:p>
    <w:p w14:paraId="4A9FB332" w14:textId="77777777" w:rsidR="00A46DB0" w:rsidRPr="00F41941" w:rsidRDefault="00A46DB0" w:rsidP="00A46DB0">
      <w:pPr>
        <w:ind w:right="172"/>
        <w:rPr>
          <w:rFonts w:ascii="EB Garamond" w:hAnsi="EB Garamond" w:cstheme="minorHAnsi"/>
          <w:color w:val="000000" w:themeColor="text1"/>
          <w:sz w:val="24"/>
          <w:szCs w:val="24"/>
        </w:rPr>
      </w:pPr>
      <w:r w:rsidRPr="00F41941">
        <w:rPr>
          <w:rFonts w:ascii="EB Garamond" w:hAnsi="EB Garamond" w:cstheme="minorHAnsi"/>
          <w:color w:val="000000" w:themeColor="text1"/>
          <w:sz w:val="24"/>
          <w:szCs w:val="24"/>
        </w:rPr>
        <w:t xml:space="preserve">This course will subscribe to the University of Florida Student Honor Code. A central part of the </w:t>
      </w:r>
      <w:hyperlink r:id="rId12">
        <w:r w:rsidRPr="00F41941">
          <w:rPr>
            <w:rFonts w:ascii="EB Garamond" w:hAnsi="EB Garamond" w:cstheme="minorHAnsi"/>
            <w:color w:val="000000" w:themeColor="text1"/>
            <w:sz w:val="24"/>
            <w:szCs w:val="24"/>
            <w:u w:val="single" w:color="000000"/>
          </w:rPr>
          <w:t xml:space="preserve">UF Honor Code </w:t>
        </w:r>
      </w:hyperlink>
      <w:r w:rsidRPr="00F41941">
        <w:rPr>
          <w:rFonts w:ascii="EB Garamond" w:hAnsi="EB Garamond" w:cstheme="minorHAnsi"/>
          <w:color w:val="000000" w:themeColor="text1"/>
          <w:sz w:val="24"/>
          <w:szCs w:val="24"/>
        </w:rPr>
        <w:t>is the Honor Pledge: “</w:t>
      </w:r>
      <w:r w:rsidRPr="00F41941">
        <w:rPr>
          <w:rFonts w:ascii="EB Garamond" w:hAnsi="EB Garamond" w:cstheme="minorHAnsi"/>
          <w:i/>
          <w:color w:val="000000" w:themeColor="text1"/>
          <w:sz w:val="24"/>
          <w:szCs w:val="24"/>
        </w:rPr>
        <w:t xml:space="preserve">The Honor Pledge: We, the members of the University of Florida community, pledge to hold ourselves and our peers to the highest standards of honesty and integrity by abiding by the Student Honor Code. On all work submitted for credit by Students at the University of Florida, the following pledge is either required or implied: “On my honor, I have neither given nor received unauthorized aid in doing this assignment.” </w:t>
      </w:r>
      <w:r w:rsidRPr="00F41941">
        <w:rPr>
          <w:rFonts w:ascii="EB Garamond" w:hAnsi="EB Garamond" w:cstheme="minorHAnsi"/>
          <w:color w:val="000000" w:themeColor="text1"/>
          <w:sz w:val="24"/>
          <w:szCs w:val="24"/>
        </w:rPr>
        <w:t xml:space="preserve">Further information about the UF Honor Code and guidelines for Academic Honesty are </w:t>
      </w:r>
      <w:hyperlink r:id="rId13">
        <w:r w:rsidRPr="00F41941">
          <w:rPr>
            <w:rFonts w:ascii="EB Garamond" w:hAnsi="EB Garamond" w:cstheme="minorHAnsi"/>
            <w:color w:val="000000" w:themeColor="text1"/>
            <w:sz w:val="24"/>
            <w:szCs w:val="24"/>
            <w:u w:val="single" w:color="000000"/>
          </w:rPr>
          <w:t>here</w:t>
        </w:r>
      </w:hyperlink>
      <w:r w:rsidRPr="00F41941">
        <w:rPr>
          <w:rFonts w:ascii="EB Garamond" w:hAnsi="EB Garamond" w:cstheme="minorHAnsi"/>
          <w:color w:val="000000" w:themeColor="text1"/>
          <w:sz w:val="24"/>
          <w:szCs w:val="24"/>
        </w:rPr>
        <w:t xml:space="preserve">. In this course, plagiarism or cheating of any kind will not be tolerated and will result in failing the course and other disciplinary action. In all instances, you must do your own work. There is no excuse for plagiarism, or for submitting another's work, ideas, or wording as your own. This includes using direct quotes from online sources without citation or submitting a paper you bought but did not write. Ignorance is not an excuse. </w:t>
      </w:r>
      <w:r w:rsidRPr="00F41941">
        <w:rPr>
          <w:rFonts w:ascii="EB Garamond" w:hAnsi="EB Garamond" w:cstheme="minorHAnsi"/>
          <w:color w:val="000000" w:themeColor="text1"/>
          <w:sz w:val="24"/>
          <w:szCs w:val="24"/>
        </w:rPr>
        <w:lastRenderedPageBreak/>
        <w:t>Please be aware that there are various anti-plagiarism techniques available for use by University of Florida faculty that enables faculty members to determine if research papers have been plagiarized. There is a difference between plagiarism and collaboration. Collaboration, for purposes of this class, is the act of discussing ideas with classmates, debating issues, and examining readings from the class together so that each of you arrives at your own independent thought. Collaboration in this class is encouraged.</w:t>
      </w:r>
    </w:p>
    <w:p w14:paraId="6BAA64EC" w14:textId="77777777" w:rsidR="00A46DB0" w:rsidRPr="00F41941" w:rsidRDefault="00A46DB0" w:rsidP="00A46DB0">
      <w:pPr>
        <w:rPr>
          <w:rFonts w:ascii="EB Garamond" w:hAnsi="EB Garamond" w:cstheme="minorHAnsi"/>
          <w:color w:val="000000" w:themeColor="text1"/>
          <w:sz w:val="24"/>
          <w:szCs w:val="24"/>
        </w:rPr>
      </w:pPr>
    </w:p>
    <w:p w14:paraId="02EE90D3" w14:textId="77777777" w:rsidR="00A46DB0" w:rsidRPr="00F41941" w:rsidRDefault="00A46DB0" w:rsidP="00A46DB0">
      <w:pPr>
        <w:pStyle w:val="BodyText"/>
        <w:ind w:right="159"/>
        <w:rPr>
          <w:rFonts w:ascii="EB Garamond" w:hAnsi="EB Garamond" w:cstheme="minorHAnsi"/>
          <w:b/>
          <w:bCs/>
          <w:color w:val="000000" w:themeColor="text1"/>
          <w:sz w:val="24"/>
          <w:szCs w:val="24"/>
        </w:rPr>
      </w:pPr>
      <w:r w:rsidRPr="00F41941">
        <w:rPr>
          <w:rFonts w:ascii="EB Garamond" w:hAnsi="EB Garamond" w:cstheme="minorHAnsi"/>
          <w:b/>
          <w:bCs/>
          <w:color w:val="000000" w:themeColor="text1"/>
          <w:sz w:val="24"/>
          <w:szCs w:val="24"/>
        </w:rPr>
        <w:t>Student conduct code and sexual harassment</w:t>
      </w:r>
    </w:p>
    <w:p w14:paraId="15368F19" w14:textId="77777777" w:rsidR="00A46DB0" w:rsidRPr="00F41941" w:rsidRDefault="00A46DB0" w:rsidP="00A46DB0">
      <w:pPr>
        <w:pStyle w:val="BodyText"/>
        <w:ind w:right="159"/>
        <w:rPr>
          <w:rFonts w:ascii="EB Garamond" w:hAnsi="EB Garamond" w:cstheme="minorHAnsi"/>
          <w:color w:val="000000" w:themeColor="text1"/>
          <w:spacing w:val="-1"/>
          <w:sz w:val="24"/>
          <w:szCs w:val="24"/>
        </w:rPr>
      </w:pPr>
      <w:r w:rsidRPr="00F41941">
        <w:rPr>
          <w:rFonts w:ascii="EB Garamond" w:hAnsi="EB Garamond" w:cstheme="minorHAnsi"/>
          <w:color w:val="000000" w:themeColor="text1"/>
          <w:sz w:val="24"/>
          <w:szCs w:val="24"/>
        </w:rPr>
        <w:t xml:space="preserve">This course also operates under UF’s Student Conduct Code. The Student Conduct Code is a set of standards and regulations which describe the rights, privileges, and responsibilities for all currently enrolled students at the University of Florida. For more information, click </w:t>
      </w:r>
      <w:hyperlink r:id="rId14">
        <w:r w:rsidRPr="00F41941">
          <w:rPr>
            <w:rFonts w:ascii="EB Garamond" w:hAnsi="EB Garamond" w:cstheme="minorHAnsi"/>
            <w:color w:val="000000" w:themeColor="text1"/>
            <w:sz w:val="24"/>
            <w:szCs w:val="24"/>
            <w:u w:val="single" w:color="000000"/>
          </w:rPr>
          <w:t>here</w:t>
        </w:r>
      </w:hyperlink>
      <w:r w:rsidRPr="00F41941">
        <w:rPr>
          <w:rFonts w:ascii="EB Garamond" w:hAnsi="EB Garamond" w:cstheme="minorHAnsi"/>
          <w:color w:val="000000" w:themeColor="text1"/>
          <w:sz w:val="24"/>
          <w:szCs w:val="24"/>
        </w:rPr>
        <w:t xml:space="preserve">. UF provides an educational and working environment for its students, faculty, and staff that is free from sex discrimination and sexual harassment. For more information, see </w:t>
      </w:r>
      <w:hyperlink r:id="rId15">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z w:val="24"/>
            <w:szCs w:val="24"/>
            <w:u w:val="single" w:color="000000"/>
          </w:rPr>
          <w:t>UF policies regarding harassment</w:t>
        </w:r>
      </w:hyperlink>
      <w:r w:rsidRPr="00F41941">
        <w:rPr>
          <w:rFonts w:ascii="EB Garamond" w:hAnsi="EB Garamond" w:cstheme="minorHAnsi"/>
          <w:color w:val="000000" w:themeColor="text1"/>
          <w:sz w:val="24"/>
          <w:szCs w:val="24"/>
        </w:rPr>
        <w:t>.  Furthermore, in order to make this an effective course for everyone, all participants will be expected to meet the professional standards of integrity expected for members of the Center for Gender, Sexualities, and Women’s Studies Research. This means I expect all participants to interact with peers “professionally,” meaning with honesty, ethical behavior, cultural sensitivity, teamwork, and effective communication. Additionally, I expect all course participants will fulfill work obligations in a thoughtful and timely way, and display collegiality and sensitivity to faculty and other students</w:t>
      </w:r>
      <w:r w:rsidRPr="00F41941">
        <w:rPr>
          <w:rFonts w:ascii="EB Garamond" w:hAnsi="EB Garamond" w:cstheme="minorHAnsi"/>
          <w:color w:val="000000" w:themeColor="text1"/>
          <w:spacing w:val="-1"/>
          <w:sz w:val="24"/>
          <w:szCs w:val="24"/>
        </w:rPr>
        <w:t>.</w:t>
      </w:r>
    </w:p>
    <w:p w14:paraId="691C7E82" w14:textId="77777777" w:rsidR="00A46DB0" w:rsidRPr="00F41941" w:rsidRDefault="00A46DB0" w:rsidP="00A46DB0">
      <w:pPr>
        <w:pStyle w:val="BodyText"/>
        <w:ind w:right="159"/>
        <w:rPr>
          <w:rFonts w:ascii="EB Garamond" w:hAnsi="EB Garamond" w:cstheme="minorHAnsi"/>
          <w:color w:val="000000" w:themeColor="text1"/>
          <w:sz w:val="24"/>
          <w:szCs w:val="24"/>
        </w:rPr>
      </w:pPr>
    </w:p>
    <w:p w14:paraId="052E3C90" w14:textId="77777777" w:rsidR="00A46DB0" w:rsidRPr="00F41941" w:rsidRDefault="00A46DB0" w:rsidP="00A46DB0">
      <w:pPr>
        <w:pStyle w:val="BodyText"/>
        <w:ind w:right="159"/>
        <w:rPr>
          <w:rFonts w:ascii="EB Garamond" w:hAnsi="EB Garamond" w:cstheme="minorHAnsi"/>
          <w:color w:val="000000" w:themeColor="text1"/>
          <w:sz w:val="24"/>
          <w:szCs w:val="24"/>
        </w:rPr>
      </w:pPr>
      <w:r w:rsidRPr="00F41941">
        <w:rPr>
          <w:rFonts w:ascii="EB Garamond" w:hAnsi="EB Garamond" w:cstheme="minorHAnsi"/>
          <w:b/>
          <w:bCs/>
          <w:color w:val="000000" w:themeColor="text1"/>
          <w:sz w:val="24"/>
          <w:szCs w:val="24"/>
        </w:rPr>
        <w:t>UF gender equity</w:t>
      </w:r>
    </w:p>
    <w:p w14:paraId="59D6130A" w14:textId="77777777" w:rsidR="00A46DB0" w:rsidRPr="00F41941" w:rsidRDefault="00A46DB0" w:rsidP="00A46DB0">
      <w:pPr>
        <w:pStyle w:val="BodyText"/>
        <w:ind w:right="159"/>
        <w:rPr>
          <w:rFonts w:ascii="EB Garamond" w:hAnsi="EB Garamond" w:cstheme="minorHAnsi"/>
          <w:color w:val="000000" w:themeColor="text1"/>
          <w:sz w:val="24"/>
          <w:szCs w:val="24"/>
        </w:rPr>
      </w:pPr>
      <w:r w:rsidRPr="00F41941">
        <w:rPr>
          <w:rFonts w:ascii="EB Garamond" w:hAnsi="EB Garamond" w:cstheme="minorHAnsi"/>
          <w:color w:val="000000" w:themeColor="text1"/>
          <w:sz w:val="24"/>
          <w:szCs w:val="24"/>
        </w:rPr>
        <w:t xml:space="preserve">The Office for Accessibility and Gender Equity provides support to anyone affected by sexual or gender-based misconduct, harassment, or discrimination. Please know that both your instructor and TA in this course are considered Officials with Authority who are required to report violations of the gender equity policy.  “Title IX is a federal law that requires officials with the authority to </w:t>
      </w:r>
      <w:proofErr w:type="gramStart"/>
      <w:r w:rsidRPr="00F41941">
        <w:rPr>
          <w:rFonts w:ascii="EB Garamond" w:hAnsi="EB Garamond" w:cstheme="minorHAnsi"/>
          <w:color w:val="000000" w:themeColor="text1"/>
          <w:sz w:val="24"/>
          <w:szCs w:val="24"/>
        </w:rPr>
        <w:t>take action</w:t>
      </w:r>
      <w:proofErr w:type="gramEnd"/>
      <w:r w:rsidRPr="00F41941">
        <w:rPr>
          <w:rFonts w:ascii="EB Garamond" w:hAnsi="EB Garamond" w:cstheme="minorHAnsi"/>
          <w:color w:val="000000" w:themeColor="text1"/>
          <w:sz w:val="24"/>
          <w:szCs w:val="24"/>
        </w:rPr>
        <w:t xml:space="preserve">, to report violations of the gender equity policy. Officials with authority must report these violations to the Title IX Coordinator or their deputies. The obligation to report applies whenever an Official with Authority receives, in the course and scope of employment, information about the alleged misconduct and policy violation. The report must include all information known to the employee which would be relevant to an investigation or redress of the incident, including whether the alleged victim has expressed a desire for confidentiality.”  For further information, including how to make a report, click </w:t>
      </w:r>
      <w:hyperlink r:id="rId16" w:history="1">
        <w:r w:rsidRPr="00F41941">
          <w:rPr>
            <w:rStyle w:val="Hyperlink"/>
            <w:rFonts w:ascii="EB Garamond" w:hAnsi="EB Garamond" w:cstheme="minorHAnsi"/>
            <w:color w:val="000000" w:themeColor="text1"/>
            <w:sz w:val="24"/>
            <w:szCs w:val="24"/>
          </w:rPr>
          <w:t>here</w:t>
        </w:r>
      </w:hyperlink>
      <w:r w:rsidRPr="00F41941">
        <w:rPr>
          <w:rFonts w:ascii="EB Garamond" w:hAnsi="EB Garamond" w:cstheme="minorHAnsi"/>
          <w:color w:val="000000" w:themeColor="text1"/>
          <w:sz w:val="24"/>
          <w:szCs w:val="24"/>
        </w:rPr>
        <w:t xml:space="preserve">. Below are some specialist support services. You might not need them, but you might know someone who does. For specialist support in the aftermath of sexual assault, the Office of Victim Services on campus offer confidential, free support 24 hours a day, 7 days a week. </w:t>
      </w:r>
    </w:p>
    <w:p w14:paraId="04A53F5A" w14:textId="77777777" w:rsidR="00A46DB0" w:rsidRPr="00F41941" w:rsidRDefault="00A46DB0" w:rsidP="00A46DB0">
      <w:pPr>
        <w:pStyle w:val="BodyText"/>
        <w:ind w:right="159"/>
        <w:rPr>
          <w:rFonts w:ascii="EB Garamond" w:hAnsi="EB Garamond" w:cstheme="minorHAnsi"/>
          <w:color w:val="000000" w:themeColor="text1"/>
          <w:sz w:val="24"/>
          <w:szCs w:val="24"/>
        </w:rPr>
      </w:pPr>
    </w:p>
    <w:p w14:paraId="527C1591" w14:textId="77777777" w:rsidR="00A46DB0" w:rsidRPr="00F41941" w:rsidRDefault="00A46DB0" w:rsidP="00A46DB0">
      <w:pPr>
        <w:pStyle w:val="BodyText"/>
        <w:ind w:left="720" w:right="159"/>
        <w:rPr>
          <w:rFonts w:ascii="EB Garamond" w:hAnsi="EB Garamond" w:cstheme="minorHAnsi"/>
          <w:i/>
          <w:iCs/>
          <w:color w:val="000000" w:themeColor="text1"/>
          <w:spacing w:val="-1"/>
          <w:sz w:val="24"/>
          <w:szCs w:val="24"/>
        </w:rPr>
      </w:pPr>
      <w:r w:rsidRPr="00F41941">
        <w:rPr>
          <w:rFonts w:ascii="EB Garamond" w:hAnsi="EB Garamond" w:cstheme="minorHAnsi"/>
          <w:i/>
          <w:iCs/>
          <w:color w:val="000000" w:themeColor="text1"/>
          <w:sz w:val="24"/>
          <w:szCs w:val="24"/>
        </w:rPr>
        <w:t xml:space="preserve">Office of Victim Services </w:t>
      </w:r>
    </w:p>
    <w:p w14:paraId="7D544C84" w14:textId="77777777" w:rsidR="00A46DB0" w:rsidRPr="00F41941" w:rsidRDefault="00A46DB0" w:rsidP="00A46DB0">
      <w:pPr>
        <w:pStyle w:val="Default"/>
        <w:ind w:left="720"/>
        <w:jc w:val="both"/>
        <w:rPr>
          <w:rFonts w:ascii="EB Garamond" w:hAnsi="EB Garamond" w:cstheme="minorHAnsi"/>
          <w:color w:val="000000" w:themeColor="text1"/>
        </w:rPr>
      </w:pPr>
      <w:r w:rsidRPr="00F41941">
        <w:rPr>
          <w:rFonts w:ascii="EB Garamond" w:hAnsi="EB Garamond" w:cstheme="minorHAnsi"/>
          <w:color w:val="000000" w:themeColor="text1"/>
        </w:rPr>
        <w:t xml:space="preserve">1515 Museum Road, (352) 392-5648 (Monday – Friday, 8:00 a.m. – 5:00 p.m.)  </w:t>
      </w:r>
    </w:p>
    <w:p w14:paraId="260852ED" w14:textId="77777777" w:rsidR="00A46DB0" w:rsidRPr="00F41941" w:rsidRDefault="00A46DB0" w:rsidP="00A46DB0">
      <w:pPr>
        <w:pStyle w:val="Default"/>
        <w:ind w:left="720"/>
        <w:jc w:val="both"/>
        <w:rPr>
          <w:rFonts w:ascii="EB Garamond" w:hAnsi="EB Garamond" w:cstheme="minorHAnsi"/>
          <w:color w:val="000000" w:themeColor="text1"/>
        </w:rPr>
      </w:pPr>
      <w:r w:rsidRPr="00F41941">
        <w:rPr>
          <w:rFonts w:ascii="EB Garamond" w:hAnsi="EB Garamond" w:cstheme="minorHAnsi"/>
          <w:color w:val="000000" w:themeColor="text1"/>
        </w:rPr>
        <w:t>(352) 392-1111 (after business hours and on weekends)</w:t>
      </w:r>
    </w:p>
    <w:p w14:paraId="28620206" w14:textId="77777777" w:rsidR="00A46DB0" w:rsidRPr="00F41941" w:rsidRDefault="00A46DB0" w:rsidP="00A46DB0">
      <w:pPr>
        <w:pStyle w:val="Default"/>
        <w:ind w:left="720"/>
        <w:rPr>
          <w:rFonts w:ascii="EB Garamond" w:hAnsi="EB Garamond" w:cstheme="minorHAnsi"/>
          <w:color w:val="000000" w:themeColor="text1"/>
        </w:rPr>
      </w:pPr>
    </w:p>
    <w:p w14:paraId="52F4754C" w14:textId="77777777" w:rsidR="00A46DB0" w:rsidRPr="00F41941" w:rsidRDefault="00A46DB0" w:rsidP="00A46DB0">
      <w:pPr>
        <w:pStyle w:val="Default"/>
        <w:ind w:left="720"/>
        <w:rPr>
          <w:rFonts w:ascii="EB Garamond" w:hAnsi="EB Garamond" w:cstheme="minorHAnsi"/>
          <w:color w:val="000000" w:themeColor="text1"/>
          <w:lang w:val="en-GB"/>
        </w:rPr>
      </w:pPr>
      <w:r w:rsidRPr="00F41941">
        <w:rPr>
          <w:rFonts w:ascii="EB Garamond" w:hAnsi="EB Garamond" w:cstheme="minorHAnsi"/>
          <w:i/>
          <w:iCs/>
          <w:color w:val="000000" w:themeColor="text1"/>
          <w:lang w:val="en-GB"/>
        </w:rPr>
        <w:t xml:space="preserve">Alachua County Victim Services &amp; Rape Crisis </w:t>
      </w:r>
      <w:proofErr w:type="spellStart"/>
      <w:r w:rsidRPr="00F41941">
        <w:rPr>
          <w:rFonts w:ascii="EB Garamond" w:hAnsi="EB Garamond" w:cstheme="minorHAnsi"/>
          <w:i/>
          <w:iCs/>
          <w:color w:val="000000" w:themeColor="text1"/>
          <w:lang w:val="en-GB"/>
        </w:rPr>
        <w:t>Center</w:t>
      </w:r>
      <w:proofErr w:type="spellEnd"/>
      <w:r w:rsidRPr="00F41941">
        <w:rPr>
          <w:rFonts w:ascii="EB Garamond" w:hAnsi="EB Garamond" w:cstheme="minorHAnsi"/>
          <w:color w:val="000000" w:themeColor="text1"/>
          <w:lang w:val="en-GB"/>
        </w:rPr>
        <w:t xml:space="preserve"> </w:t>
      </w:r>
    </w:p>
    <w:p w14:paraId="0744CBA4" w14:textId="77777777" w:rsidR="00A46DB0" w:rsidRPr="00F41941" w:rsidRDefault="00A46DB0" w:rsidP="00A46DB0">
      <w:pPr>
        <w:pStyle w:val="Default"/>
        <w:ind w:left="720"/>
        <w:rPr>
          <w:rFonts w:ascii="EB Garamond" w:hAnsi="EB Garamond" w:cstheme="minorHAnsi"/>
          <w:color w:val="000000" w:themeColor="text1"/>
        </w:rPr>
      </w:pPr>
      <w:r w:rsidRPr="00F41941">
        <w:rPr>
          <w:rFonts w:ascii="EB Garamond" w:hAnsi="EB Garamond" w:cstheme="minorHAnsi"/>
          <w:color w:val="000000" w:themeColor="text1"/>
          <w:lang w:val="en-GB"/>
        </w:rPr>
        <w:t xml:space="preserve">352-264-6760 </w:t>
      </w:r>
      <w:r w:rsidRPr="00F41941">
        <w:rPr>
          <w:rFonts w:ascii="EB Garamond" w:hAnsi="EB Garamond" w:cstheme="minorHAnsi"/>
          <w:color w:val="000000" w:themeColor="text1"/>
        </w:rPr>
        <w:t>Monday-Friday, 8:30AM - 5PM, some services available 24/7</w:t>
      </w:r>
    </w:p>
    <w:p w14:paraId="7544FCAF" w14:textId="77777777" w:rsidR="00A46DB0" w:rsidRPr="00F41941" w:rsidRDefault="00A46DB0" w:rsidP="00A46DB0">
      <w:pPr>
        <w:pStyle w:val="Default"/>
        <w:ind w:left="720" w:hanging="270"/>
        <w:rPr>
          <w:rFonts w:ascii="EB Garamond" w:hAnsi="EB Garamond" w:cstheme="minorHAnsi"/>
          <w:color w:val="000000" w:themeColor="text1"/>
        </w:rPr>
      </w:pPr>
    </w:p>
    <w:p w14:paraId="729EC8EC" w14:textId="77777777" w:rsidR="00A46DB0" w:rsidRPr="00F41941" w:rsidRDefault="00A46DB0" w:rsidP="00A46DB0">
      <w:pPr>
        <w:pStyle w:val="Default"/>
        <w:ind w:left="720"/>
        <w:rPr>
          <w:rFonts w:ascii="EB Garamond" w:hAnsi="EB Garamond" w:cstheme="minorHAnsi"/>
          <w:color w:val="000000" w:themeColor="text1"/>
        </w:rPr>
      </w:pPr>
      <w:r w:rsidRPr="00F41941">
        <w:rPr>
          <w:rFonts w:ascii="EB Garamond" w:hAnsi="EB Garamond" w:cstheme="minorHAnsi"/>
          <w:i/>
          <w:iCs/>
          <w:color w:val="000000" w:themeColor="text1"/>
          <w:lang w:val="en-GB"/>
        </w:rPr>
        <w:t>Peaceful Paths Domestic Abuse Network</w:t>
      </w:r>
      <w:r w:rsidRPr="00F41941">
        <w:rPr>
          <w:rFonts w:ascii="EB Garamond" w:hAnsi="EB Garamond" w:cstheme="minorHAnsi"/>
          <w:color w:val="000000" w:themeColor="text1"/>
          <w:lang w:val="en-GB"/>
        </w:rPr>
        <w:t xml:space="preserve"> </w:t>
      </w:r>
      <w:r w:rsidRPr="00F41941">
        <w:rPr>
          <w:rFonts w:ascii="EB Garamond" w:hAnsi="EB Garamond" w:cstheme="minorHAnsi"/>
          <w:color w:val="000000" w:themeColor="text1"/>
        </w:rPr>
        <w:t>352-377-8255 (24-hour helpline)</w:t>
      </w:r>
    </w:p>
    <w:p w14:paraId="508EEF9B" w14:textId="77777777" w:rsidR="00A46DB0" w:rsidRPr="00F41941" w:rsidRDefault="00A46DB0" w:rsidP="00A46DB0">
      <w:pPr>
        <w:ind w:left="540"/>
        <w:rPr>
          <w:rFonts w:ascii="EB Garamond" w:hAnsi="EB Garamond" w:cstheme="minorHAnsi"/>
          <w:color w:val="000000" w:themeColor="text1"/>
          <w:sz w:val="24"/>
          <w:szCs w:val="24"/>
        </w:rPr>
      </w:pPr>
    </w:p>
    <w:p w14:paraId="168B007A" w14:textId="77777777" w:rsidR="00A46DB0" w:rsidRPr="00F41941" w:rsidRDefault="00A46DB0" w:rsidP="00A46DB0">
      <w:pPr>
        <w:pStyle w:val="BodyText"/>
        <w:ind w:right="208"/>
        <w:rPr>
          <w:rFonts w:ascii="EB Garamond" w:hAnsi="EB Garamond" w:cstheme="minorHAnsi"/>
          <w:color w:val="000000" w:themeColor="text1"/>
          <w:sz w:val="24"/>
          <w:szCs w:val="24"/>
        </w:rPr>
      </w:pPr>
      <w:r w:rsidRPr="00F41941">
        <w:rPr>
          <w:rFonts w:ascii="EB Garamond" w:hAnsi="EB Garamond" w:cstheme="minorHAnsi"/>
          <w:b/>
          <w:bCs/>
          <w:color w:val="000000" w:themeColor="text1"/>
          <w:sz w:val="24"/>
          <w:szCs w:val="24"/>
        </w:rPr>
        <w:t>Accommodations</w:t>
      </w:r>
    </w:p>
    <w:p w14:paraId="6D9E02C3" w14:textId="77777777" w:rsidR="00A46DB0" w:rsidRPr="00F41941" w:rsidRDefault="00A46DB0" w:rsidP="00A46DB0">
      <w:pPr>
        <w:pStyle w:val="BodyText"/>
        <w:ind w:right="208"/>
        <w:rPr>
          <w:rFonts w:ascii="EB Garamond" w:hAnsi="EB Garamond" w:cstheme="minorHAnsi"/>
          <w:color w:val="000000" w:themeColor="text1"/>
          <w:sz w:val="24"/>
          <w:szCs w:val="24"/>
        </w:rPr>
      </w:pPr>
      <w:r w:rsidRPr="00F41941">
        <w:rPr>
          <w:rFonts w:ascii="EB Garamond" w:hAnsi="EB Garamond" w:cstheme="minorHAnsi"/>
          <w:color w:val="000000" w:themeColor="text1"/>
          <w:sz w:val="24"/>
          <w:szCs w:val="24"/>
        </w:rPr>
        <w:t xml:space="preserve">The University of Florida is committed to providing equal educational access to students with disabilities. The Disability Resource Center (DRC) collaborates with campus partners to facilitate access and inclusion for Gators with disabilities. Students with disabilities requesting accommodations should first register with the </w:t>
      </w:r>
      <w:hyperlink r:id="rId17">
        <w:r w:rsidRPr="00F41941">
          <w:rPr>
            <w:rFonts w:ascii="EB Garamond" w:hAnsi="EB Garamond" w:cstheme="minorHAnsi"/>
            <w:color w:val="000000" w:themeColor="text1"/>
            <w:sz w:val="24"/>
            <w:szCs w:val="24"/>
            <w:u w:val="single" w:color="000000"/>
          </w:rPr>
          <w:t xml:space="preserve">UF Disability Resource Center </w:t>
        </w:r>
      </w:hyperlink>
      <w:r w:rsidRPr="00F41941">
        <w:rPr>
          <w:rFonts w:ascii="EB Garamond" w:hAnsi="EB Garamond" w:cstheme="minorHAnsi"/>
          <w:color w:val="000000" w:themeColor="text1"/>
          <w:sz w:val="24"/>
          <w:szCs w:val="24"/>
        </w:rPr>
        <w:t xml:space="preserve">(0001 Building 0020-Reid Hall, </w:t>
      </w:r>
      <w:hyperlink r:id="rId18">
        <w:r w:rsidRPr="00F41941">
          <w:rPr>
            <w:rFonts w:ascii="EB Garamond" w:hAnsi="EB Garamond" w:cstheme="minorHAnsi"/>
            <w:color w:val="000000" w:themeColor="text1"/>
            <w:sz w:val="24"/>
            <w:szCs w:val="24"/>
          </w:rPr>
          <w:t>accessuf@dso.ufl.edu</w:t>
        </w:r>
      </w:hyperlink>
      <w:r w:rsidRPr="00F41941">
        <w:rPr>
          <w:rFonts w:ascii="EB Garamond" w:hAnsi="EB Garamond" w:cstheme="minorHAnsi"/>
          <w:color w:val="000000" w:themeColor="text1"/>
          <w:sz w:val="24"/>
          <w:szCs w:val="24"/>
        </w:rPr>
        <w:t xml:space="preserve">; Voice 352-392-8565; Fax, 352-392-8570) by providing appropriate documentation. Once registered, students will receive an accommodation letter which must be presented to the instructor when requesting accommodations. Students with disabilities should follow this procedure as early as possible in the semester. Information for students from the DRC is available </w:t>
      </w:r>
      <w:hyperlink r:id="rId19">
        <w:r w:rsidRPr="00F41941">
          <w:rPr>
            <w:rFonts w:ascii="EB Garamond" w:hAnsi="EB Garamond" w:cstheme="minorHAnsi"/>
            <w:color w:val="000000" w:themeColor="text1"/>
            <w:sz w:val="24"/>
            <w:szCs w:val="24"/>
            <w:u w:val="single" w:color="000000"/>
          </w:rPr>
          <w:t>here</w:t>
        </w:r>
      </w:hyperlink>
      <w:r w:rsidRPr="00F41941">
        <w:rPr>
          <w:rFonts w:ascii="EB Garamond" w:hAnsi="EB Garamond" w:cstheme="minorHAnsi"/>
          <w:color w:val="000000" w:themeColor="text1"/>
          <w:sz w:val="24"/>
          <w:szCs w:val="24"/>
        </w:rPr>
        <w:t>. In this course, I am committed to providing equitable education access through reasonable accommodations as outlined in your accommodation letter. Please notify me within the first two weeks of class about any accommodations needed for the course. Late notification may cause the requested accommodation to be unavailable.</w:t>
      </w:r>
    </w:p>
    <w:p w14:paraId="61DCE6C1" w14:textId="77777777" w:rsidR="00A46DB0" w:rsidRPr="00F41941" w:rsidRDefault="00A46DB0" w:rsidP="00A46DB0">
      <w:pPr>
        <w:pStyle w:val="BodyText"/>
        <w:ind w:right="213" w:firstLine="100"/>
        <w:rPr>
          <w:rFonts w:ascii="EB Garamond" w:hAnsi="EB Garamond" w:cstheme="minorHAnsi"/>
          <w:color w:val="000000" w:themeColor="text1"/>
          <w:sz w:val="24"/>
          <w:szCs w:val="24"/>
        </w:rPr>
      </w:pPr>
    </w:p>
    <w:p w14:paraId="728D53F3" w14:textId="77777777" w:rsidR="00A46DB0" w:rsidRPr="00F41941" w:rsidRDefault="00A46DB0" w:rsidP="00A46DB0">
      <w:pPr>
        <w:pStyle w:val="BodyText"/>
        <w:ind w:right="213"/>
        <w:rPr>
          <w:rFonts w:ascii="EB Garamond" w:hAnsi="EB Garamond" w:cstheme="minorHAnsi"/>
          <w:b/>
          <w:bCs/>
          <w:color w:val="000000" w:themeColor="text1"/>
          <w:sz w:val="24"/>
          <w:szCs w:val="24"/>
        </w:rPr>
      </w:pPr>
      <w:r w:rsidRPr="00F41941">
        <w:rPr>
          <w:rFonts w:ascii="EB Garamond" w:hAnsi="EB Garamond" w:cstheme="minorHAnsi"/>
          <w:b/>
          <w:bCs/>
          <w:color w:val="000000" w:themeColor="text1"/>
          <w:sz w:val="24"/>
          <w:szCs w:val="24"/>
        </w:rPr>
        <w:t>Community resources</w:t>
      </w:r>
    </w:p>
    <w:p w14:paraId="32DA8950" w14:textId="77777777" w:rsidR="00A46DB0" w:rsidRPr="00F41941" w:rsidRDefault="00A46DB0" w:rsidP="00A46DB0">
      <w:pPr>
        <w:pStyle w:val="BodyText"/>
        <w:ind w:right="213"/>
        <w:rPr>
          <w:rFonts w:ascii="EB Garamond" w:hAnsi="EB Garamond" w:cstheme="minorHAnsi"/>
          <w:color w:val="000000" w:themeColor="text1"/>
          <w:sz w:val="24"/>
          <w:szCs w:val="24"/>
        </w:rPr>
      </w:pPr>
      <w:r w:rsidRPr="00F41941">
        <w:rPr>
          <w:rFonts w:ascii="EB Garamond" w:hAnsi="EB Garamond" w:cstheme="minorHAnsi"/>
          <w:color w:val="000000" w:themeColor="text1"/>
          <w:sz w:val="24"/>
          <w:szCs w:val="24"/>
        </w:rPr>
        <w:t xml:space="preserve">Your well-being is important to the University of Florida.  The </w:t>
      </w:r>
      <w:hyperlink r:id="rId20">
        <w:r w:rsidRPr="00F41941">
          <w:rPr>
            <w:rFonts w:ascii="EB Garamond" w:hAnsi="EB Garamond" w:cstheme="minorHAnsi"/>
            <w:color w:val="000000" w:themeColor="text1"/>
            <w:sz w:val="24"/>
            <w:szCs w:val="24"/>
            <w:u w:val="single" w:color="000000"/>
          </w:rPr>
          <w:t>U Matter,</w:t>
        </w:r>
      </w:hyperlink>
      <w:r w:rsidRPr="00F41941">
        <w:rPr>
          <w:rFonts w:ascii="EB Garamond" w:hAnsi="EB Garamond" w:cstheme="minorHAnsi"/>
          <w:color w:val="000000" w:themeColor="text1"/>
          <w:sz w:val="24"/>
          <w:szCs w:val="24"/>
        </w:rPr>
        <w:t xml:space="preserve"> </w:t>
      </w:r>
      <w:hyperlink r:id="rId21">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z w:val="24"/>
            <w:szCs w:val="24"/>
            <w:u w:val="single" w:color="000000"/>
          </w:rPr>
          <w:t xml:space="preserve">We Care initiative </w:t>
        </w:r>
      </w:hyperlink>
      <w:r w:rsidRPr="00F41941">
        <w:rPr>
          <w:rFonts w:ascii="EB Garamond" w:hAnsi="EB Garamond" w:cstheme="minorHAnsi"/>
          <w:color w:val="000000" w:themeColor="text1"/>
          <w:sz w:val="24"/>
          <w:szCs w:val="24"/>
        </w:rPr>
        <w:t xml:space="preserve">is committed to creating a culture of care on our campus by encouraging members of our community to look out for one another and to reach out for help if a member of our community is in need.  If you or a friend is in distress, please contact </w:t>
      </w:r>
      <w:hyperlink r:id="rId22">
        <w:r w:rsidRPr="00F41941">
          <w:rPr>
            <w:rFonts w:ascii="EB Garamond" w:hAnsi="EB Garamond" w:cstheme="minorHAnsi"/>
            <w:color w:val="000000" w:themeColor="text1"/>
            <w:sz w:val="24"/>
            <w:szCs w:val="24"/>
          </w:rPr>
          <w:t>umatter@ufl.edu</w:t>
        </w:r>
      </w:hyperlink>
      <w:r w:rsidRPr="00F41941">
        <w:rPr>
          <w:rFonts w:ascii="EB Garamond" w:hAnsi="EB Garamond" w:cstheme="minorHAnsi"/>
          <w:color w:val="000000" w:themeColor="text1"/>
          <w:sz w:val="24"/>
          <w:szCs w:val="24"/>
        </w:rPr>
        <w:t xml:space="preserve"> so that the U Matter, We Care Team can reach out to the student in distress.  A nighttime and weekend crisis counselor are available by phone at 352-392-1575.  The U Matter, We Care Team can help connect students to the many other helpful resources available including, but not limited to, Victim Advocates, Housing staff, and the </w:t>
      </w:r>
      <w:hyperlink r:id="rId23">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z w:val="24"/>
            <w:szCs w:val="24"/>
            <w:u w:val="single" w:color="000000"/>
          </w:rPr>
          <w:t>Counseling and Wellness Center</w:t>
        </w:r>
        <w:r w:rsidRPr="00F41941">
          <w:rPr>
            <w:rFonts w:ascii="EB Garamond" w:hAnsi="EB Garamond" w:cstheme="minorHAnsi"/>
            <w:color w:val="000000" w:themeColor="text1"/>
            <w:sz w:val="24"/>
            <w:szCs w:val="24"/>
          </w:rPr>
          <w:t>.</w:t>
        </w:r>
      </w:hyperlink>
      <w:r w:rsidRPr="00F41941">
        <w:rPr>
          <w:rFonts w:ascii="EB Garamond" w:hAnsi="EB Garamond" w:cstheme="minorHAnsi"/>
          <w:color w:val="000000" w:themeColor="text1"/>
          <w:sz w:val="24"/>
          <w:szCs w:val="24"/>
        </w:rPr>
        <w:t xml:space="preserve">  Please remember that asking for help is a sign of strength.  In case of emergency, call 9-1-1. Here are additional resources:</w:t>
      </w:r>
    </w:p>
    <w:p w14:paraId="04D29B9B" w14:textId="77777777" w:rsidR="00A46DB0" w:rsidRPr="00F41941" w:rsidRDefault="00A46DB0" w:rsidP="00A46DB0">
      <w:pPr>
        <w:spacing w:before="1"/>
        <w:rPr>
          <w:rFonts w:ascii="EB Garamond" w:hAnsi="EB Garamond" w:cstheme="minorHAnsi"/>
          <w:color w:val="000000" w:themeColor="text1"/>
          <w:sz w:val="24"/>
          <w:szCs w:val="24"/>
        </w:rPr>
      </w:pPr>
    </w:p>
    <w:p w14:paraId="1EA83F1C" w14:textId="77777777" w:rsidR="00A46DB0" w:rsidRPr="00F41941" w:rsidRDefault="00A46DB0" w:rsidP="00A46DB0">
      <w:pPr>
        <w:pStyle w:val="BodyText"/>
        <w:numPr>
          <w:ilvl w:val="0"/>
          <w:numId w:val="7"/>
        </w:numPr>
        <w:tabs>
          <w:tab w:val="left" w:pos="821"/>
        </w:tabs>
        <w:autoSpaceDE/>
        <w:autoSpaceDN/>
        <w:ind w:right="496"/>
        <w:rPr>
          <w:rFonts w:ascii="EB Garamond" w:hAnsi="EB Garamond" w:cstheme="minorHAnsi"/>
          <w:color w:val="000000" w:themeColor="text1"/>
          <w:sz w:val="24"/>
          <w:szCs w:val="24"/>
        </w:rPr>
      </w:pPr>
      <w:r w:rsidRPr="00F41941">
        <w:rPr>
          <w:rFonts w:ascii="EB Garamond" w:hAnsi="EB Garamond" w:cstheme="minorHAnsi"/>
          <w:color w:val="000000" w:themeColor="text1"/>
          <w:sz w:val="24"/>
          <w:szCs w:val="24"/>
        </w:rPr>
        <w:t xml:space="preserve">Student Health Care Center: Call 352-392-1161 for 24/7 information to help you find the care you need, or visit </w:t>
      </w:r>
      <w:hyperlink r:id="rId24">
        <w:r w:rsidRPr="00F41941">
          <w:rPr>
            <w:rFonts w:ascii="EB Garamond" w:hAnsi="EB Garamond" w:cstheme="minorHAnsi"/>
            <w:color w:val="000000" w:themeColor="text1"/>
            <w:sz w:val="24"/>
            <w:szCs w:val="24"/>
            <w:u w:val="single" w:color="0462C1"/>
          </w:rPr>
          <w:t>shcc.ufl.edu</w:t>
        </w:r>
        <w:r w:rsidRPr="00F41941">
          <w:rPr>
            <w:rFonts w:ascii="EB Garamond" w:hAnsi="EB Garamond" w:cstheme="minorHAnsi"/>
            <w:color w:val="000000" w:themeColor="text1"/>
            <w:sz w:val="24"/>
            <w:szCs w:val="24"/>
          </w:rPr>
          <w:t>.</w:t>
        </w:r>
      </w:hyperlink>
    </w:p>
    <w:p w14:paraId="3E4A7E4D" w14:textId="534F59D9" w:rsidR="00A46DB0" w:rsidRPr="00EF7D71" w:rsidRDefault="00A46DB0" w:rsidP="00EF7D71">
      <w:pPr>
        <w:pStyle w:val="BodyText"/>
        <w:numPr>
          <w:ilvl w:val="0"/>
          <w:numId w:val="7"/>
        </w:numPr>
        <w:tabs>
          <w:tab w:val="left" w:pos="821"/>
        </w:tabs>
        <w:autoSpaceDE/>
        <w:autoSpaceDN/>
        <w:spacing w:before="2" w:line="241" w:lineRule="auto"/>
        <w:ind w:right="190"/>
        <w:rPr>
          <w:rFonts w:ascii="EB Garamond" w:hAnsi="EB Garamond" w:cstheme="minorHAnsi"/>
          <w:color w:val="000000" w:themeColor="text1"/>
          <w:sz w:val="24"/>
          <w:szCs w:val="24"/>
        </w:rPr>
      </w:pPr>
      <w:r w:rsidRPr="00F41941">
        <w:rPr>
          <w:rFonts w:ascii="EB Garamond" w:hAnsi="EB Garamond" w:cstheme="minorHAnsi"/>
          <w:color w:val="000000" w:themeColor="text1"/>
          <w:sz w:val="24"/>
          <w:szCs w:val="24"/>
        </w:rPr>
        <w:t xml:space="preserve">UF Health Shands Emergency Room/Trauma Center: For immediate medical care in Gainesville, call 352-733-0111 or go to the emergency room at 1515 SW Archer Road, Gainesville, FL 32608; </w:t>
      </w:r>
      <w:hyperlink r:id="rId25">
        <w:r w:rsidRPr="00F41941">
          <w:rPr>
            <w:rFonts w:ascii="EB Garamond" w:hAnsi="EB Garamond" w:cstheme="minorHAnsi"/>
            <w:color w:val="000000" w:themeColor="text1"/>
            <w:sz w:val="24"/>
            <w:szCs w:val="24"/>
            <w:u w:val="single" w:color="0462C1"/>
          </w:rPr>
          <w:t>ufhealth.org/emergency-room-trauma-center</w:t>
        </w:r>
        <w:r w:rsidRPr="00F41941">
          <w:rPr>
            <w:rFonts w:ascii="EB Garamond" w:hAnsi="EB Garamond" w:cstheme="minorHAnsi"/>
            <w:color w:val="000000" w:themeColor="text1"/>
            <w:sz w:val="24"/>
            <w:szCs w:val="24"/>
          </w:rPr>
          <w:t>.</w:t>
        </w:r>
      </w:hyperlink>
    </w:p>
    <w:p w14:paraId="4ADC29D0" w14:textId="77777777" w:rsidR="00A46DB0" w:rsidRPr="00F41941" w:rsidRDefault="00A46DB0" w:rsidP="00A46DB0">
      <w:pPr>
        <w:pStyle w:val="BodyText"/>
        <w:ind w:right="296"/>
        <w:rPr>
          <w:rFonts w:ascii="EB Garamond" w:hAnsi="EB Garamond" w:cstheme="minorHAnsi"/>
          <w:color w:val="000000" w:themeColor="text1"/>
          <w:sz w:val="24"/>
          <w:szCs w:val="24"/>
        </w:rPr>
      </w:pPr>
      <w:r w:rsidRPr="00F41941">
        <w:rPr>
          <w:rFonts w:ascii="EB Garamond" w:hAnsi="EB Garamond" w:cstheme="minorHAnsi"/>
          <w:b/>
          <w:bCs/>
          <w:color w:val="000000" w:themeColor="text1"/>
          <w:sz w:val="24"/>
          <w:szCs w:val="24"/>
        </w:rPr>
        <w:t>Extra course fees</w:t>
      </w:r>
    </w:p>
    <w:p w14:paraId="7B3CE23B" w14:textId="77777777" w:rsidR="00A46DB0" w:rsidRPr="00F41941" w:rsidRDefault="00A46DB0" w:rsidP="00A46DB0">
      <w:pPr>
        <w:pStyle w:val="BodyText"/>
        <w:ind w:right="296"/>
        <w:rPr>
          <w:rFonts w:ascii="EB Garamond" w:hAnsi="EB Garamond" w:cstheme="minorHAnsi"/>
          <w:color w:val="000000" w:themeColor="text1"/>
          <w:sz w:val="24"/>
          <w:szCs w:val="24"/>
        </w:rPr>
      </w:pPr>
      <w:r w:rsidRPr="00F41941">
        <w:rPr>
          <w:rFonts w:ascii="EB Garamond" w:hAnsi="EB Garamond" w:cstheme="minorHAnsi"/>
          <w:color w:val="000000" w:themeColor="text1"/>
          <w:sz w:val="24"/>
          <w:szCs w:val="24"/>
        </w:rPr>
        <w:t xml:space="preserve">There are no additional fees for this course. </w:t>
      </w:r>
    </w:p>
    <w:p w14:paraId="69BFF12F" w14:textId="77777777" w:rsidR="00A46DB0" w:rsidRPr="00F41941" w:rsidRDefault="00A46DB0" w:rsidP="00A46DB0">
      <w:pPr>
        <w:pStyle w:val="BodyText"/>
        <w:ind w:right="296"/>
        <w:rPr>
          <w:rFonts w:ascii="EB Garamond" w:hAnsi="EB Garamond" w:cstheme="minorHAnsi"/>
          <w:color w:val="000000" w:themeColor="text1"/>
          <w:sz w:val="24"/>
          <w:szCs w:val="24"/>
        </w:rPr>
      </w:pPr>
    </w:p>
    <w:p w14:paraId="03948CBE" w14:textId="77777777" w:rsidR="00A46DB0" w:rsidRPr="00F41941" w:rsidRDefault="00A46DB0" w:rsidP="00A46DB0">
      <w:pPr>
        <w:pStyle w:val="BodyText"/>
        <w:ind w:right="296"/>
        <w:rPr>
          <w:rFonts w:ascii="EB Garamond" w:hAnsi="EB Garamond" w:cstheme="minorHAnsi"/>
          <w:color w:val="000000" w:themeColor="text1"/>
          <w:spacing w:val="-1"/>
          <w:sz w:val="24"/>
          <w:szCs w:val="24"/>
        </w:rPr>
      </w:pPr>
      <w:r w:rsidRPr="00F41941">
        <w:rPr>
          <w:rFonts w:ascii="EB Garamond" w:hAnsi="EB Garamond" w:cstheme="minorHAnsi"/>
          <w:b/>
          <w:bCs/>
          <w:color w:val="000000" w:themeColor="text1"/>
          <w:spacing w:val="-2"/>
          <w:sz w:val="24"/>
          <w:szCs w:val="24"/>
        </w:rPr>
        <w:t>Academic resources</w:t>
      </w:r>
    </w:p>
    <w:p w14:paraId="74E80161" w14:textId="77777777" w:rsidR="00A46DB0" w:rsidRPr="00F41941" w:rsidRDefault="00A46DB0" w:rsidP="00A46DB0">
      <w:pPr>
        <w:pStyle w:val="BodyText"/>
        <w:ind w:right="296"/>
        <w:rPr>
          <w:rFonts w:ascii="EB Garamond" w:hAnsi="EB Garamond" w:cstheme="minorHAnsi"/>
          <w:color w:val="000000" w:themeColor="text1"/>
          <w:sz w:val="24"/>
          <w:szCs w:val="24"/>
        </w:rPr>
      </w:pPr>
      <w:r w:rsidRPr="00F41941">
        <w:rPr>
          <w:rFonts w:ascii="EB Garamond" w:hAnsi="EB Garamond" w:cstheme="minorHAnsi"/>
          <w:color w:val="000000" w:themeColor="text1"/>
          <w:sz w:val="24"/>
          <w:szCs w:val="24"/>
        </w:rPr>
        <w:t>The</w:t>
      </w:r>
      <w:r w:rsidRPr="00F41941">
        <w:rPr>
          <w:rFonts w:ascii="EB Garamond" w:hAnsi="EB Garamond" w:cstheme="minorHAnsi"/>
          <w:color w:val="000000" w:themeColor="text1"/>
          <w:spacing w:val="-2"/>
          <w:sz w:val="24"/>
          <w:szCs w:val="24"/>
        </w:rPr>
        <w:t xml:space="preserve"> </w:t>
      </w:r>
      <w:r w:rsidRPr="00F41941">
        <w:rPr>
          <w:rFonts w:ascii="EB Garamond" w:hAnsi="EB Garamond" w:cstheme="minorHAnsi"/>
          <w:color w:val="000000" w:themeColor="text1"/>
          <w:spacing w:val="-1"/>
          <w:sz w:val="24"/>
          <w:szCs w:val="24"/>
        </w:rPr>
        <w:t>following</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are</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academic</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resources</w:t>
      </w:r>
      <w:r w:rsidRPr="00F41941">
        <w:rPr>
          <w:rFonts w:ascii="EB Garamond" w:hAnsi="EB Garamond" w:cstheme="minorHAnsi"/>
          <w:color w:val="000000" w:themeColor="text1"/>
          <w:spacing w:val="-2"/>
          <w:sz w:val="24"/>
          <w:szCs w:val="24"/>
        </w:rPr>
        <w:t xml:space="preserve"> </w:t>
      </w:r>
      <w:r w:rsidRPr="00F41941">
        <w:rPr>
          <w:rFonts w:ascii="EB Garamond" w:hAnsi="EB Garamond" w:cstheme="minorHAnsi"/>
          <w:color w:val="000000" w:themeColor="text1"/>
          <w:spacing w:val="-1"/>
          <w:sz w:val="24"/>
          <w:szCs w:val="24"/>
        </w:rPr>
        <w:t>that</w:t>
      </w:r>
      <w:r w:rsidRPr="00F41941">
        <w:rPr>
          <w:rFonts w:ascii="EB Garamond" w:hAnsi="EB Garamond" w:cstheme="minorHAnsi"/>
          <w:color w:val="000000" w:themeColor="text1"/>
          <w:spacing w:val="-2"/>
          <w:sz w:val="24"/>
          <w:szCs w:val="24"/>
        </w:rPr>
        <w:t xml:space="preserve"> </w:t>
      </w:r>
      <w:r w:rsidRPr="00F41941">
        <w:rPr>
          <w:rFonts w:ascii="EB Garamond" w:hAnsi="EB Garamond" w:cstheme="minorHAnsi"/>
          <w:color w:val="000000" w:themeColor="text1"/>
          <w:sz w:val="24"/>
          <w:szCs w:val="24"/>
        </w:rPr>
        <w:t>may</w:t>
      </w:r>
      <w:r w:rsidRPr="00F41941">
        <w:rPr>
          <w:rFonts w:ascii="EB Garamond" w:hAnsi="EB Garamond" w:cstheme="minorHAnsi"/>
          <w:color w:val="000000" w:themeColor="text1"/>
          <w:spacing w:val="-2"/>
          <w:sz w:val="24"/>
          <w:szCs w:val="24"/>
        </w:rPr>
        <w:t xml:space="preserve"> </w:t>
      </w:r>
      <w:r w:rsidRPr="00F41941">
        <w:rPr>
          <w:rFonts w:ascii="EB Garamond" w:hAnsi="EB Garamond" w:cstheme="minorHAnsi"/>
          <w:color w:val="000000" w:themeColor="text1"/>
          <w:sz w:val="24"/>
          <w:szCs w:val="24"/>
        </w:rPr>
        <w:t>be</w:t>
      </w:r>
      <w:r w:rsidRPr="00F41941">
        <w:rPr>
          <w:rFonts w:ascii="EB Garamond" w:hAnsi="EB Garamond" w:cstheme="minorHAnsi"/>
          <w:color w:val="000000" w:themeColor="text1"/>
          <w:spacing w:val="-2"/>
          <w:sz w:val="24"/>
          <w:szCs w:val="24"/>
        </w:rPr>
        <w:t xml:space="preserve"> </w:t>
      </w:r>
      <w:r w:rsidRPr="00F41941">
        <w:rPr>
          <w:rFonts w:ascii="EB Garamond" w:hAnsi="EB Garamond" w:cstheme="minorHAnsi"/>
          <w:color w:val="000000" w:themeColor="text1"/>
          <w:spacing w:val="-1"/>
          <w:sz w:val="24"/>
          <w:szCs w:val="24"/>
        </w:rPr>
        <w:t>helpful</w:t>
      </w:r>
      <w:r w:rsidRPr="00F41941">
        <w:rPr>
          <w:rFonts w:ascii="EB Garamond" w:hAnsi="EB Garamond" w:cstheme="minorHAnsi"/>
          <w:color w:val="000000" w:themeColor="text1"/>
          <w:spacing w:val="-2"/>
          <w:sz w:val="24"/>
          <w:szCs w:val="24"/>
        </w:rPr>
        <w:t xml:space="preserve"> </w:t>
      </w:r>
      <w:r w:rsidRPr="00F41941">
        <w:rPr>
          <w:rFonts w:ascii="EB Garamond" w:hAnsi="EB Garamond" w:cstheme="minorHAnsi"/>
          <w:color w:val="000000" w:themeColor="text1"/>
          <w:spacing w:val="-1"/>
          <w:sz w:val="24"/>
          <w:szCs w:val="24"/>
        </w:rPr>
        <w:t>for</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completing</w:t>
      </w:r>
      <w:r w:rsidRPr="00F41941">
        <w:rPr>
          <w:rFonts w:ascii="EB Garamond" w:hAnsi="EB Garamond" w:cstheme="minorHAnsi"/>
          <w:color w:val="000000" w:themeColor="text1"/>
          <w:spacing w:val="71"/>
          <w:sz w:val="24"/>
          <w:szCs w:val="24"/>
        </w:rPr>
        <w:t xml:space="preserve"> </w:t>
      </w:r>
      <w:r w:rsidRPr="00F41941">
        <w:rPr>
          <w:rFonts w:ascii="EB Garamond" w:hAnsi="EB Garamond" w:cstheme="minorHAnsi"/>
          <w:color w:val="000000" w:themeColor="text1"/>
          <w:spacing w:val="-1"/>
          <w:sz w:val="24"/>
          <w:szCs w:val="24"/>
        </w:rPr>
        <w:t>this</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course:</w:t>
      </w:r>
    </w:p>
    <w:p w14:paraId="0389D476" w14:textId="77777777" w:rsidR="00A46DB0" w:rsidRPr="00F41941" w:rsidRDefault="00A46DB0" w:rsidP="00A46DB0">
      <w:pPr>
        <w:numPr>
          <w:ilvl w:val="0"/>
          <w:numId w:val="6"/>
        </w:numPr>
        <w:tabs>
          <w:tab w:val="left" w:pos="821"/>
        </w:tabs>
        <w:autoSpaceDE/>
        <w:autoSpaceDN/>
        <w:spacing w:before="2"/>
        <w:ind w:right="1367"/>
        <w:rPr>
          <w:rFonts w:ascii="EB Garamond" w:hAnsi="EB Garamond" w:cstheme="minorHAnsi"/>
          <w:color w:val="000000" w:themeColor="text1"/>
          <w:sz w:val="24"/>
          <w:szCs w:val="24"/>
        </w:rPr>
      </w:pPr>
      <w:hyperlink r:id="rId26">
        <w:r w:rsidRPr="00F41941">
          <w:rPr>
            <w:rFonts w:ascii="EB Garamond" w:hAnsi="EB Garamond" w:cstheme="minorHAnsi"/>
            <w:i/>
            <w:color w:val="000000" w:themeColor="text1"/>
            <w:spacing w:val="-1"/>
            <w:sz w:val="24"/>
            <w:szCs w:val="24"/>
            <w:u w:val="single" w:color="0462C1"/>
          </w:rPr>
          <w:t>E-learning</w:t>
        </w:r>
        <w:r w:rsidRPr="00F41941">
          <w:rPr>
            <w:rFonts w:ascii="EB Garamond" w:hAnsi="EB Garamond" w:cstheme="minorHAnsi"/>
            <w:i/>
            <w:color w:val="000000" w:themeColor="text1"/>
            <w:sz w:val="24"/>
            <w:szCs w:val="24"/>
            <w:u w:val="single" w:color="0462C1"/>
          </w:rPr>
          <w:t xml:space="preserve"> </w:t>
        </w:r>
        <w:r w:rsidRPr="00F41941">
          <w:rPr>
            <w:rFonts w:ascii="EB Garamond" w:hAnsi="EB Garamond" w:cstheme="minorHAnsi"/>
            <w:i/>
            <w:color w:val="000000" w:themeColor="text1"/>
            <w:spacing w:val="-1"/>
            <w:sz w:val="24"/>
            <w:szCs w:val="24"/>
            <w:u w:val="single" w:color="0462C1"/>
          </w:rPr>
          <w:t>technical</w:t>
        </w:r>
        <w:r w:rsidRPr="00F41941">
          <w:rPr>
            <w:rFonts w:ascii="EB Garamond" w:hAnsi="EB Garamond" w:cstheme="minorHAnsi"/>
            <w:i/>
            <w:color w:val="000000" w:themeColor="text1"/>
            <w:sz w:val="24"/>
            <w:szCs w:val="24"/>
            <w:u w:val="single" w:color="0462C1"/>
          </w:rPr>
          <w:t xml:space="preserve"> </w:t>
        </w:r>
        <w:r w:rsidRPr="00F41941">
          <w:rPr>
            <w:rFonts w:ascii="EB Garamond" w:hAnsi="EB Garamond" w:cstheme="minorHAnsi"/>
            <w:i/>
            <w:color w:val="000000" w:themeColor="text1"/>
            <w:spacing w:val="-1"/>
            <w:sz w:val="24"/>
            <w:szCs w:val="24"/>
            <w:u w:val="single" w:color="0462C1"/>
          </w:rPr>
          <w:t>support</w:t>
        </w:r>
        <w:r w:rsidRPr="00F41941">
          <w:rPr>
            <w:rFonts w:ascii="EB Garamond" w:hAnsi="EB Garamond" w:cstheme="minorHAnsi"/>
            <w:i/>
            <w:color w:val="000000" w:themeColor="text1"/>
            <w:spacing w:val="2"/>
            <w:sz w:val="24"/>
            <w:szCs w:val="24"/>
            <w:u w:val="single" w:color="0462C1"/>
          </w:rPr>
          <w:t xml:space="preserve"> </w:t>
        </w:r>
      </w:hyperlink>
      <w:r w:rsidRPr="00F41941">
        <w:rPr>
          <w:rFonts w:ascii="EB Garamond" w:hAnsi="EB Garamond" w:cstheme="minorHAnsi"/>
          <w:color w:val="000000" w:themeColor="text1"/>
          <w:sz w:val="24"/>
          <w:szCs w:val="24"/>
        </w:rPr>
        <w:t>-</w:t>
      </w:r>
      <w:r w:rsidRPr="00F41941">
        <w:rPr>
          <w:rFonts w:ascii="EB Garamond" w:hAnsi="EB Garamond" w:cstheme="minorHAnsi"/>
          <w:color w:val="000000" w:themeColor="text1"/>
          <w:spacing w:val="-2"/>
          <w:sz w:val="24"/>
          <w:szCs w:val="24"/>
        </w:rPr>
        <w:t xml:space="preserve"> </w:t>
      </w:r>
      <w:r w:rsidRPr="00F41941">
        <w:rPr>
          <w:rFonts w:ascii="EB Garamond" w:hAnsi="EB Garamond" w:cstheme="minorHAnsi"/>
          <w:color w:val="000000" w:themeColor="text1"/>
          <w:spacing w:val="-1"/>
          <w:sz w:val="24"/>
          <w:szCs w:val="24"/>
        </w:rPr>
        <w:t>352-392-4357</w:t>
      </w:r>
      <w:r w:rsidRPr="00F41941">
        <w:rPr>
          <w:rFonts w:ascii="EB Garamond" w:hAnsi="EB Garamond" w:cstheme="minorHAnsi"/>
          <w:color w:val="000000" w:themeColor="text1"/>
          <w:spacing w:val="-3"/>
          <w:sz w:val="24"/>
          <w:szCs w:val="24"/>
        </w:rPr>
        <w:t xml:space="preserve"> </w:t>
      </w:r>
      <w:r w:rsidRPr="00F41941">
        <w:rPr>
          <w:rFonts w:ascii="EB Garamond" w:hAnsi="EB Garamond" w:cstheme="minorHAnsi"/>
          <w:color w:val="000000" w:themeColor="text1"/>
          <w:spacing w:val="-1"/>
          <w:sz w:val="24"/>
          <w:szCs w:val="24"/>
        </w:rPr>
        <w:t>(select</w:t>
      </w:r>
      <w:r w:rsidRPr="00F41941">
        <w:rPr>
          <w:rFonts w:ascii="EB Garamond" w:hAnsi="EB Garamond" w:cstheme="minorHAnsi"/>
          <w:color w:val="000000" w:themeColor="text1"/>
          <w:spacing w:val="1"/>
          <w:sz w:val="24"/>
          <w:szCs w:val="24"/>
        </w:rPr>
        <w:t xml:space="preserve"> </w:t>
      </w:r>
      <w:r w:rsidRPr="00F41941">
        <w:rPr>
          <w:rFonts w:ascii="EB Garamond" w:hAnsi="EB Garamond" w:cstheme="minorHAnsi"/>
          <w:color w:val="000000" w:themeColor="text1"/>
          <w:spacing w:val="-1"/>
          <w:sz w:val="24"/>
          <w:szCs w:val="24"/>
        </w:rPr>
        <w:t>option</w:t>
      </w:r>
      <w:r w:rsidRPr="00F41941">
        <w:rPr>
          <w:rFonts w:ascii="EB Garamond" w:hAnsi="EB Garamond" w:cstheme="minorHAnsi"/>
          <w:color w:val="000000" w:themeColor="text1"/>
          <w:sz w:val="24"/>
          <w:szCs w:val="24"/>
        </w:rPr>
        <w:t xml:space="preserve"> 2)</w:t>
      </w:r>
      <w:r w:rsidRPr="00F41941">
        <w:rPr>
          <w:rFonts w:ascii="EB Garamond" w:hAnsi="EB Garamond" w:cstheme="minorHAnsi"/>
          <w:color w:val="000000" w:themeColor="text1"/>
          <w:spacing w:val="-2"/>
          <w:sz w:val="24"/>
          <w:szCs w:val="24"/>
        </w:rPr>
        <w:t xml:space="preserve"> </w:t>
      </w:r>
      <w:r w:rsidRPr="00F41941">
        <w:rPr>
          <w:rFonts w:ascii="EB Garamond" w:hAnsi="EB Garamond" w:cstheme="minorHAnsi"/>
          <w:color w:val="000000" w:themeColor="text1"/>
          <w:sz w:val="24"/>
          <w:szCs w:val="24"/>
        </w:rPr>
        <w:t xml:space="preserve">or </w:t>
      </w:r>
      <w:r w:rsidRPr="00F41941">
        <w:rPr>
          <w:rFonts w:ascii="EB Garamond" w:hAnsi="EB Garamond" w:cstheme="minorHAnsi"/>
          <w:color w:val="000000" w:themeColor="text1"/>
          <w:spacing w:val="-1"/>
          <w:sz w:val="24"/>
          <w:szCs w:val="24"/>
        </w:rPr>
        <w:t>email</w:t>
      </w:r>
      <w:r w:rsidRPr="00F41941">
        <w:rPr>
          <w:rFonts w:ascii="EB Garamond" w:hAnsi="EB Garamond" w:cstheme="minorHAnsi"/>
          <w:color w:val="000000" w:themeColor="text1"/>
          <w:spacing w:val="-2"/>
          <w:sz w:val="24"/>
          <w:szCs w:val="24"/>
        </w:rPr>
        <w:t xml:space="preserve"> </w:t>
      </w:r>
      <w:r w:rsidRPr="00F41941">
        <w:rPr>
          <w:rFonts w:ascii="EB Garamond" w:hAnsi="EB Garamond" w:cstheme="minorHAnsi"/>
          <w:color w:val="000000" w:themeColor="text1"/>
          <w:sz w:val="24"/>
          <w:szCs w:val="24"/>
        </w:rPr>
        <w:t>to</w:t>
      </w:r>
      <w:r w:rsidRPr="00F41941">
        <w:rPr>
          <w:rFonts w:ascii="EB Garamond" w:hAnsi="EB Garamond" w:cstheme="minorHAnsi"/>
          <w:color w:val="000000" w:themeColor="text1"/>
          <w:spacing w:val="2"/>
          <w:sz w:val="24"/>
          <w:szCs w:val="24"/>
        </w:rPr>
        <w:t xml:space="preserve"> </w:t>
      </w:r>
      <w:hyperlink r:id="rId27">
        <w:r w:rsidRPr="00F41941">
          <w:rPr>
            <w:rFonts w:ascii="EB Garamond" w:hAnsi="EB Garamond" w:cstheme="minorHAnsi"/>
            <w:color w:val="000000" w:themeColor="text1"/>
            <w:spacing w:val="-1"/>
            <w:sz w:val="24"/>
            <w:szCs w:val="24"/>
            <w:u w:val="single" w:color="000000"/>
          </w:rPr>
          <w:t>Learning-</w:t>
        </w:r>
      </w:hyperlink>
      <w:r w:rsidRPr="00F41941">
        <w:rPr>
          <w:rFonts w:ascii="EB Garamond" w:hAnsi="EB Garamond" w:cstheme="minorHAnsi"/>
          <w:color w:val="000000" w:themeColor="text1"/>
          <w:sz w:val="24"/>
          <w:szCs w:val="24"/>
        </w:rPr>
        <w:t xml:space="preserve"> </w:t>
      </w:r>
      <w:hyperlink r:id="rId28">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u w:val="single" w:color="000000"/>
          </w:rPr>
          <w:t>support@ufl.edu</w:t>
        </w:r>
        <w:r w:rsidRPr="00F41941">
          <w:rPr>
            <w:rFonts w:ascii="EB Garamond" w:hAnsi="EB Garamond" w:cstheme="minorHAnsi"/>
            <w:color w:val="000000" w:themeColor="text1"/>
            <w:spacing w:val="-1"/>
            <w:sz w:val="24"/>
            <w:szCs w:val="24"/>
          </w:rPr>
          <w:t>.</w:t>
        </w:r>
      </w:hyperlink>
      <w:r w:rsidRPr="00F41941">
        <w:rPr>
          <w:rFonts w:ascii="EB Garamond" w:hAnsi="EB Garamond" w:cstheme="minorHAnsi"/>
          <w:color w:val="000000" w:themeColor="text1"/>
          <w:sz w:val="24"/>
          <w:szCs w:val="24"/>
        </w:rPr>
        <w:t xml:space="preserve"> </w:t>
      </w:r>
      <w:hyperlink r:id="rId29">
        <w:r w:rsidRPr="00F41941">
          <w:rPr>
            <w:rFonts w:ascii="EB Garamond" w:hAnsi="EB Garamond" w:cstheme="minorHAnsi"/>
            <w:color w:val="000000" w:themeColor="text1"/>
            <w:spacing w:val="-1"/>
            <w:sz w:val="24"/>
            <w:szCs w:val="24"/>
            <w:u w:val="single" w:color="0462C1"/>
          </w:rPr>
          <w:t>Student</w:t>
        </w:r>
        <w:r w:rsidRPr="00F41941">
          <w:rPr>
            <w:rFonts w:ascii="EB Garamond" w:hAnsi="EB Garamond" w:cstheme="minorHAnsi"/>
            <w:color w:val="000000" w:themeColor="text1"/>
            <w:spacing w:val="-2"/>
            <w:sz w:val="24"/>
            <w:szCs w:val="24"/>
            <w:u w:val="single" w:color="0462C1"/>
          </w:rPr>
          <w:t xml:space="preserve"> </w:t>
        </w:r>
        <w:r w:rsidRPr="00F41941">
          <w:rPr>
            <w:rFonts w:ascii="EB Garamond" w:hAnsi="EB Garamond" w:cstheme="minorHAnsi"/>
            <w:color w:val="000000" w:themeColor="text1"/>
            <w:spacing w:val="-1"/>
            <w:sz w:val="24"/>
            <w:szCs w:val="24"/>
            <w:u w:val="single" w:color="0462C1"/>
          </w:rPr>
          <w:t>help</w:t>
        </w:r>
        <w:r w:rsidRPr="00F41941">
          <w:rPr>
            <w:rFonts w:ascii="EB Garamond" w:hAnsi="EB Garamond" w:cstheme="minorHAnsi"/>
            <w:color w:val="000000" w:themeColor="text1"/>
            <w:sz w:val="24"/>
            <w:szCs w:val="24"/>
            <w:u w:val="single" w:color="0462C1"/>
          </w:rPr>
          <w:t xml:space="preserve"> </w:t>
        </w:r>
        <w:r w:rsidRPr="00F41941">
          <w:rPr>
            <w:rFonts w:ascii="EB Garamond" w:hAnsi="EB Garamond" w:cstheme="minorHAnsi"/>
            <w:color w:val="000000" w:themeColor="text1"/>
            <w:spacing w:val="-1"/>
            <w:sz w:val="24"/>
            <w:szCs w:val="24"/>
            <w:u w:val="single" w:color="0462C1"/>
          </w:rPr>
          <w:t>FAQS</w:t>
        </w:r>
      </w:hyperlink>
    </w:p>
    <w:p w14:paraId="59A86DD6" w14:textId="77777777" w:rsidR="00A46DB0" w:rsidRPr="00F41941" w:rsidRDefault="00A46DB0" w:rsidP="00A46DB0">
      <w:pPr>
        <w:pStyle w:val="BodyText"/>
        <w:numPr>
          <w:ilvl w:val="0"/>
          <w:numId w:val="6"/>
        </w:numPr>
        <w:tabs>
          <w:tab w:val="left" w:pos="821"/>
        </w:tabs>
        <w:autoSpaceDE/>
        <w:autoSpaceDN/>
        <w:ind w:right="496"/>
        <w:rPr>
          <w:rFonts w:ascii="EB Garamond" w:hAnsi="EB Garamond" w:cstheme="minorHAnsi"/>
          <w:color w:val="000000" w:themeColor="text1"/>
          <w:sz w:val="24"/>
          <w:szCs w:val="24"/>
        </w:rPr>
      </w:pPr>
      <w:hyperlink r:id="rId30">
        <w:r w:rsidRPr="00F41941">
          <w:rPr>
            <w:rFonts w:ascii="EB Garamond" w:hAnsi="EB Garamond" w:cstheme="minorHAnsi"/>
            <w:i/>
            <w:color w:val="000000" w:themeColor="text1"/>
            <w:spacing w:val="-1"/>
            <w:sz w:val="24"/>
            <w:szCs w:val="24"/>
            <w:u w:val="single" w:color="0462C1"/>
          </w:rPr>
          <w:t>Library</w:t>
        </w:r>
        <w:r w:rsidRPr="00F41941">
          <w:rPr>
            <w:rFonts w:ascii="EB Garamond" w:hAnsi="EB Garamond" w:cstheme="minorHAnsi"/>
            <w:i/>
            <w:color w:val="000000" w:themeColor="text1"/>
            <w:sz w:val="24"/>
            <w:szCs w:val="24"/>
            <w:u w:val="single" w:color="0462C1"/>
          </w:rPr>
          <w:t xml:space="preserve"> </w:t>
        </w:r>
        <w:r w:rsidRPr="00F41941">
          <w:rPr>
            <w:rFonts w:ascii="EB Garamond" w:hAnsi="EB Garamond" w:cstheme="minorHAnsi"/>
            <w:i/>
            <w:color w:val="000000" w:themeColor="text1"/>
            <w:spacing w:val="-1"/>
            <w:sz w:val="24"/>
            <w:szCs w:val="24"/>
            <w:u w:val="single" w:color="0462C1"/>
          </w:rPr>
          <w:t>support</w:t>
        </w:r>
        <w:r w:rsidRPr="00F41941">
          <w:rPr>
            <w:rFonts w:ascii="EB Garamond" w:hAnsi="EB Garamond" w:cstheme="minorHAnsi"/>
            <w:i/>
            <w:color w:val="000000" w:themeColor="text1"/>
            <w:spacing w:val="1"/>
            <w:sz w:val="24"/>
            <w:szCs w:val="24"/>
            <w:u w:val="single" w:color="0462C1"/>
          </w:rPr>
          <w:t xml:space="preserve"> </w:t>
        </w:r>
      </w:hyperlink>
      <w:r w:rsidRPr="00F41941">
        <w:rPr>
          <w:rFonts w:ascii="EB Garamond" w:hAnsi="EB Garamond" w:cstheme="minorHAnsi"/>
          <w:color w:val="000000" w:themeColor="text1"/>
          <w:sz w:val="24"/>
          <w:szCs w:val="24"/>
        </w:rPr>
        <w:t>-</w:t>
      </w:r>
      <w:r w:rsidRPr="00F41941">
        <w:rPr>
          <w:rFonts w:ascii="EB Garamond" w:hAnsi="EB Garamond" w:cstheme="minorHAnsi"/>
          <w:color w:val="000000" w:themeColor="text1"/>
          <w:spacing w:val="-2"/>
          <w:sz w:val="24"/>
          <w:szCs w:val="24"/>
        </w:rPr>
        <w:t xml:space="preserve"> </w:t>
      </w:r>
      <w:r w:rsidRPr="00F41941">
        <w:rPr>
          <w:rFonts w:ascii="EB Garamond" w:hAnsi="EB Garamond" w:cstheme="minorHAnsi"/>
          <w:color w:val="000000" w:themeColor="text1"/>
          <w:spacing w:val="-1"/>
          <w:sz w:val="24"/>
          <w:szCs w:val="24"/>
        </w:rPr>
        <w:t>Ask-a-librarian.</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Various</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ways</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to</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receive</w:t>
      </w:r>
      <w:r w:rsidRPr="00F41941">
        <w:rPr>
          <w:rFonts w:ascii="EB Garamond" w:hAnsi="EB Garamond" w:cstheme="minorHAnsi"/>
          <w:color w:val="000000" w:themeColor="text1"/>
          <w:spacing w:val="-2"/>
          <w:sz w:val="24"/>
          <w:szCs w:val="24"/>
        </w:rPr>
        <w:t xml:space="preserve"> </w:t>
      </w:r>
      <w:r w:rsidRPr="00F41941">
        <w:rPr>
          <w:rFonts w:ascii="EB Garamond" w:hAnsi="EB Garamond" w:cstheme="minorHAnsi"/>
          <w:color w:val="000000" w:themeColor="text1"/>
          <w:spacing w:val="-1"/>
          <w:sz w:val="24"/>
          <w:szCs w:val="24"/>
        </w:rPr>
        <w:t>assistance</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with</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respect</w:t>
      </w:r>
      <w:r w:rsidRPr="00F41941">
        <w:rPr>
          <w:rFonts w:ascii="EB Garamond" w:hAnsi="EB Garamond" w:cstheme="minorHAnsi"/>
          <w:color w:val="000000" w:themeColor="text1"/>
          <w:spacing w:val="-2"/>
          <w:sz w:val="24"/>
          <w:szCs w:val="24"/>
        </w:rPr>
        <w:t xml:space="preserve"> </w:t>
      </w:r>
      <w:r w:rsidRPr="00F41941">
        <w:rPr>
          <w:rFonts w:ascii="EB Garamond" w:hAnsi="EB Garamond" w:cstheme="minorHAnsi"/>
          <w:color w:val="000000" w:themeColor="text1"/>
          <w:sz w:val="24"/>
          <w:szCs w:val="24"/>
        </w:rPr>
        <w:t xml:space="preserve">to </w:t>
      </w:r>
      <w:r w:rsidRPr="00F41941">
        <w:rPr>
          <w:rFonts w:ascii="EB Garamond" w:hAnsi="EB Garamond" w:cstheme="minorHAnsi"/>
          <w:color w:val="000000" w:themeColor="text1"/>
          <w:spacing w:val="-1"/>
          <w:sz w:val="24"/>
          <w:szCs w:val="24"/>
        </w:rPr>
        <w:t>using</w:t>
      </w:r>
      <w:r w:rsidRPr="00F41941">
        <w:rPr>
          <w:rFonts w:ascii="EB Garamond" w:hAnsi="EB Garamond" w:cstheme="minorHAnsi"/>
          <w:color w:val="000000" w:themeColor="text1"/>
          <w:spacing w:val="-3"/>
          <w:sz w:val="24"/>
          <w:szCs w:val="24"/>
        </w:rPr>
        <w:t xml:space="preserve"> </w:t>
      </w:r>
      <w:r w:rsidRPr="00F41941">
        <w:rPr>
          <w:rFonts w:ascii="EB Garamond" w:hAnsi="EB Garamond" w:cstheme="minorHAnsi"/>
          <w:color w:val="000000" w:themeColor="text1"/>
          <w:sz w:val="24"/>
          <w:szCs w:val="24"/>
        </w:rPr>
        <w:t>the</w:t>
      </w:r>
      <w:r w:rsidRPr="00F41941">
        <w:rPr>
          <w:rFonts w:ascii="EB Garamond" w:hAnsi="EB Garamond" w:cstheme="minorHAnsi"/>
          <w:color w:val="000000" w:themeColor="text1"/>
          <w:spacing w:val="59"/>
          <w:sz w:val="24"/>
          <w:szCs w:val="24"/>
        </w:rPr>
        <w:t xml:space="preserve"> </w:t>
      </w:r>
      <w:r w:rsidRPr="00F41941">
        <w:rPr>
          <w:rFonts w:ascii="EB Garamond" w:hAnsi="EB Garamond" w:cstheme="minorHAnsi"/>
          <w:color w:val="000000" w:themeColor="text1"/>
          <w:spacing w:val="-1"/>
          <w:sz w:val="24"/>
          <w:szCs w:val="24"/>
        </w:rPr>
        <w:t>libraries</w:t>
      </w:r>
      <w:r w:rsidRPr="00F41941">
        <w:rPr>
          <w:rFonts w:ascii="EB Garamond" w:hAnsi="EB Garamond" w:cstheme="minorHAnsi"/>
          <w:color w:val="000000" w:themeColor="text1"/>
          <w:sz w:val="24"/>
          <w:szCs w:val="24"/>
        </w:rPr>
        <w:t xml:space="preserve"> or</w:t>
      </w:r>
      <w:r w:rsidRPr="00F41941">
        <w:rPr>
          <w:rFonts w:ascii="EB Garamond" w:hAnsi="EB Garamond" w:cstheme="minorHAnsi"/>
          <w:color w:val="000000" w:themeColor="text1"/>
          <w:spacing w:val="-2"/>
          <w:sz w:val="24"/>
          <w:szCs w:val="24"/>
        </w:rPr>
        <w:t xml:space="preserve"> </w:t>
      </w:r>
      <w:r w:rsidRPr="00F41941">
        <w:rPr>
          <w:rFonts w:ascii="EB Garamond" w:hAnsi="EB Garamond" w:cstheme="minorHAnsi"/>
          <w:color w:val="000000" w:themeColor="text1"/>
          <w:spacing w:val="-1"/>
          <w:sz w:val="24"/>
          <w:szCs w:val="24"/>
        </w:rPr>
        <w:t>finding</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resources</w:t>
      </w:r>
    </w:p>
    <w:p w14:paraId="2D8A82B6" w14:textId="77777777" w:rsidR="00A46DB0" w:rsidRPr="00F41941" w:rsidRDefault="00A46DB0" w:rsidP="00A46DB0">
      <w:pPr>
        <w:pStyle w:val="BodyText"/>
        <w:numPr>
          <w:ilvl w:val="0"/>
          <w:numId w:val="6"/>
        </w:numPr>
        <w:tabs>
          <w:tab w:val="left" w:pos="821"/>
        </w:tabs>
        <w:autoSpaceDE/>
        <w:autoSpaceDN/>
        <w:spacing w:before="2"/>
        <w:ind w:right="639"/>
        <w:rPr>
          <w:rFonts w:ascii="EB Garamond" w:hAnsi="EB Garamond" w:cstheme="minorHAnsi"/>
          <w:color w:val="000000" w:themeColor="text1"/>
          <w:sz w:val="24"/>
          <w:szCs w:val="24"/>
        </w:rPr>
      </w:pPr>
      <w:hyperlink r:id="rId31">
        <w:r w:rsidRPr="00F41941">
          <w:rPr>
            <w:rFonts w:ascii="EB Garamond" w:hAnsi="EB Garamond" w:cstheme="minorHAnsi"/>
            <w:i/>
            <w:color w:val="000000" w:themeColor="text1"/>
            <w:spacing w:val="-1"/>
            <w:sz w:val="24"/>
            <w:szCs w:val="24"/>
            <w:u w:val="single" w:color="0462C1"/>
          </w:rPr>
          <w:t>Teaching</w:t>
        </w:r>
        <w:r w:rsidRPr="00F41941">
          <w:rPr>
            <w:rFonts w:ascii="EB Garamond" w:hAnsi="EB Garamond" w:cstheme="minorHAnsi"/>
            <w:i/>
            <w:color w:val="000000" w:themeColor="text1"/>
            <w:sz w:val="24"/>
            <w:szCs w:val="24"/>
            <w:u w:val="single" w:color="0462C1"/>
          </w:rPr>
          <w:t xml:space="preserve"> </w:t>
        </w:r>
        <w:r w:rsidRPr="00F41941">
          <w:rPr>
            <w:rFonts w:ascii="EB Garamond" w:hAnsi="EB Garamond" w:cstheme="minorHAnsi"/>
            <w:i/>
            <w:color w:val="000000" w:themeColor="text1"/>
            <w:spacing w:val="-1"/>
            <w:sz w:val="24"/>
            <w:szCs w:val="24"/>
            <w:u w:val="single" w:color="0462C1"/>
          </w:rPr>
          <w:t>Center</w:t>
        </w:r>
        <w:r w:rsidRPr="00F41941">
          <w:rPr>
            <w:rFonts w:ascii="EB Garamond" w:hAnsi="EB Garamond" w:cstheme="minorHAnsi"/>
            <w:i/>
            <w:color w:val="000000" w:themeColor="text1"/>
            <w:spacing w:val="1"/>
            <w:sz w:val="24"/>
            <w:szCs w:val="24"/>
            <w:u w:val="single" w:color="0462C1"/>
          </w:rPr>
          <w:t xml:space="preserve"> </w:t>
        </w:r>
      </w:hyperlink>
      <w:r w:rsidRPr="00F41941">
        <w:rPr>
          <w:rFonts w:ascii="EB Garamond" w:hAnsi="EB Garamond" w:cstheme="minorHAnsi"/>
          <w:color w:val="000000" w:themeColor="text1"/>
          <w:spacing w:val="-1"/>
          <w:sz w:val="24"/>
          <w:szCs w:val="24"/>
        </w:rPr>
        <w:t>-Broward</w:t>
      </w:r>
      <w:r w:rsidRPr="00F41941">
        <w:rPr>
          <w:rFonts w:ascii="EB Garamond" w:hAnsi="EB Garamond" w:cstheme="minorHAnsi"/>
          <w:color w:val="000000" w:themeColor="text1"/>
          <w:spacing w:val="-3"/>
          <w:sz w:val="24"/>
          <w:szCs w:val="24"/>
        </w:rPr>
        <w:t xml:space="preserve"> </w:t>
      </w:r>
      <w:r w:rsidRPr="00F41941">
        <w:rPr>
          <w:rFonts w:ascii="EB Garamond" w:hAnsi="EB Garamond" w:cstheme="minorHAnsi"/>
          <w:color w:val="000000" w:themeColor="text1"/>
          <w:spacing w:val="-1"/>
          <w:sz w:val="24"/>
          <w:szCs w:val="24"/>
        </w:rPr>
        <w:t>Hall, (352)</w:t>
      </w:r>
      <w:r w:rsidRPr="00F41941">
        <w:rPr>
          <w:rFonts w:ascii="EB Garamond" w:hAnsi="EB Garamond" w:cstheme="minorHAnsi"/>
          <w:color w:val="000000" w:themeColor="text1"/>
          <w:spacing w:val="1"/>
          <w:sz w:val="24"/>
          <w:szCs w:val="24"/>
        </w:rPr>
        <w:t xml:space="preserve"> </w:t>
      </w:r>
      <w:r w:rsidRPr="00F41941">
        <w:rPr>
          <w:rFonts w:ascii="EB Garamond" w:hAnsi="EB Garamond" w:cstheme="minorHAnsi"/>
          <w:color w:val="000000" w:themeColor="text1"/>
          <w:spacing w:val="-1"/>
          <w:sz w:val="24"/>
          <w:szCs w:val="24"/>
        </w:rPr>
        <w:t>392-2010</w:t>
      </w:r>
      <w:r w:rsidRPr="00F41941">
        <w:rPr>
          <w:rFonts w:ascii="EB Garamond" w:hAnsi="EB Garamond" w:cstheme="minorHAnsi"/>
          <w:color w:val="000000" w:themeColor="text1"/>
          <w:spacing w:val="-3"/>
          <w:sz w:val="24"/>
          <w:szCs w:val="24"/>
        </w:rPr>
        <w:t xml:space="preserve"> </w:t>
      </w:r>
      <w:r w:rsidRPr="00F41941">
        <w:rPr>
          <w:rFonts w:ascii="EB Garamond" w:hAnsi="EB Garamond" w:cstheme="minorHAnsi"/>
          <w:color w:val="000000" w:themeColor="text1"/>
          <w:sz w:val="24"/>
          <w:szCs w:val="24"/>
        </w:rPr>
        <w:t xml:space="preserve">or </w:t>
      </w:r>
      <w:r w:rsidRPr="00F41941">
        <w:rPr>
          <w:rFonts w:ascii="EB Garamond" w:hAnsi="EB Garamond" w:cstheme="minorHAnsi"/>
          <w:color w:val="000000" w:themeColor="text1"/>
          <w:spacing w:val="-1"/>
          <w:sz w:val="24"/>
          <w:szCs w:val="24"/>
        </w:rPr>
        <w:t>392-6420.</w:t>
      </w:r>
      <w:r w:rsidRPr="00F41941">
        <w:rPr>
          <w:rFonts w:ascii="EB Garamond" w:hAnsi="EB Garamond" w:cstheme="minorHAnsi"/>
          <w:color w:val="000000" w:themeColor="text1"/>
          <w:sz w:val="24"/>
          <w:szCs w:val="24"/>
        </w:rPr>
        <w:t xml:space="preserve"> Study</w:t>
      </w:r>
      <w:r w:rsidRPr="00F41941">
        <w:rPr>
          <w:rFonts w:ascii="EB Garamond" w:hAnsi="EB Garamond" w:cstheme="minorHAnsi"/>
          <w:color w:val="000000" w:themeColor="text1"/>
          <w:spacing w:val="-2"/>
          <w:sz w:val="24"/>
          <w:szCs w:val="24"/>
        </w:rPr>
        <w:t xml:space="preserve"> </w:t>
      </w:r>
      <w:r w:rsidRPr="00F41941">
        <w:rPr>
          <w:rFonts w:ascii="EB Garamond" w:hAnsi="EB Garamond" w:cstheme="minorHAnsi"/>
          <w:color w:val="000000" w:themeColor="text1"/>
          <w:spacing w:val="-1"/>
          <w:sz w:val="24"/>
          <w:szCs w:val="24"/>
        </w:rPr>
        <w:t>skills</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workshops,</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study</w:t>
      </w:r>
      <w:r w:rsidRPr="00F41941">
        <w:rPr>
          <w:rFonts w:ascii="EB Garamond" w:hAnsi="EB Garamond" w:cstheme="minorHAnsi"/>
          <w:color w:val="000000" w:themeColor="text1"/>
          <w:spacing w:val="71"/>
          <w:sz w:val="24"/>
          <w:szCs w:val="24"/>
        </w:rPr>
        <w:t xml:space="preserve"> </w:t>
      </w:r>
      <w:r w:rsidRPr="00F41941">
        <w:rPr>
          <w:rFonts w:ascii="EB Garamond" w:hAnsi="EB Garamond" w:cstheme="minorHAnsi"/>
          <w:color w:val="000000" w:themeColor="text1"/>
          <w:spacing w:val="-1"/>
          <w:sz w:val="24"/>
          <w:szCs w:val="24"/>
        </w:rPr>
        <w:t>groups,</w:t>
      </w:r>
      <w:r w:rsidRPr="00F41941">
        <w:rPr>
          <w:rFonts w:ascii="EB Garamond" w:hAnsi="EB Garamond" w:cstheme="minorHAnsi"/>
          <w:color w:val="000000" w:themeColor="text1"/>
          <w:sz w:val="24"/>
          <w:szCs w:val="24"/>
        </w:rPr>
        <w:t xml:space="preserve"> and</w:t>
      </w:r>
      <w:r w:rsidRPr="00F41941">
        <w:rPr>
          <w:rFonts w:ascii="EB Garamond" w:hAnsi="EB Garamond" w:cstheme="minorHAnsi"/>
          <w:color w:val="000000" w:themeColor="text1"/>
          <w:spacing w:val="-2"/>
          <w:sz w:val="24"/>
          <w:szCs w:val="24"/>
        </w:rPr>
        <w:t xml:space="preserve"> </w:t>
      </w:r>
      <w:r w:rsidRPr="00F41941">
        <w:rPr>
          <w:rFonts w:ascii="EB Garamond" w:hAnsi="EB Garamond" w:cstheme="minorHAnsi"/>
          <w:color w:val="000000" w:themeColor="text1"/>
          <w:spacing w:val="-1"/>
          <w:sz w:val="24"/>
          <w:szCs w:val="24"/>
        </w:rPr>
        <w:t>tutoring.</w:t>
      </w:r>
    </w:p>
    <w:p w14:paraId="35C53D09" w14:textId="77777777" w:rsidR="00A46DB0" w:rsidRPr="00F41941" w:rsidRDefault="00A46DB0" w:rsidP="00A46DB0">
      <w:pPr>
        <w:pStyle w:val="BodyText"/>
        <w:numPr>
          <w:ilvl w:val="0"/>
          <w:numId w:val="6"/>
        </w:numPr>
        <w:tabs>
          <w:tab w:val="left" w:pos="821"/>
        </w:tabs>
        <w:autoSpaceDE/>
        <w:autoSpaceDN/>
        <w:ind w:right="296"/>
        <w:rPr>
          <w:rFonts w:ascii="EB Garamond" w:hAnsi="EB Garamond" w:cstheme="minorHAnsi"/>
          <w:color w:val="000000" w:themeColor="text1"/>
          <w:sz w:val="24"/>
          <w:szCs w:val="24"/>
        </w:rPr>
      </w:pPr>
      <w:hyperlink r:id="rId32">
        <w:r w:rsidRPr="00F41941">
          <w:rPr>
            <w:rFonts w:ascii="EB Garamond" w:hAnsi="EB Garamond" w:cstheme="minorHAnsi"/>
            <w:i/>
            <w:color w:val="000000" w:themeColor="text1"/>
            <w:spacing w:val="-1"/>
            <w:sz w:val="24"/>
            <w:szCs w:val="24"/>
            <w:u w:val="single" w:color="0462C1"/>
          </w:rPr>
          <w:t>U</w:t>
        </w:r>
      </w:hyperlink>
      <w:hyperlink r:id="rId33">
        <w:r w:rsidRPr="00F41941">
          <w:rPr>
            <w:rFonts w:ascii="EB Garamond" w:hAnsi="EB Garamond" w:cstheme="minorHAnsi"/>
            <w:i/>
            <w:color w:val="000000" w:themeColor="text1"/>
            <w:spacing w:val="-1"/>
            <w:sz w:val="24"/>
            <w:szCs w:val="24"/>
            <w:u w:val="single" w:color="0462C1"/>
          </w:rPr>
          <w:t>niversity</w:t>
        </w:r>
        <w:r w:rsidRPr="00F41941">
          <w:rPr>
            <w:rFonts w:ascii="EB Garamond" w:hAnsi="EB Garamond" w:cstheme="minorHAnsi"/>
            <w:i/>
            <w:color w:val="000000" w:themeColor="text1"/>
            <w:spacing w:val="-2"/>
            <w:sz w:val="24"/>
            <w:szCs w:val="24"/>
            <w:u w:val="single" w:color="0462C1"/>
          </w:rPr>
          <w:t xml:space="preserve"> </w:t>
        </w:r>
        <w:r w:rsidRPr="00F41941">
          <w:rPr>
            <w:rFonts w:ascii="EB Garamond" w:hAnsi="EB Garamond" w:cstheme="minorHAnsi"/>
            <w:i/>
            <w:color w:val="000000" w:themeColor="text1"/>
            <w:spacing w:val="-1"/>
            <w:sz w:val="24"/>
            <w:szCs w:val="24"/>
            <w:u w:val="single" w:color="0462C1"/>
          </w:rPr>
          <w:t>Writing</w:t>
        </w:r>
        <w:r w:rsidRPr="00F41941">
          <w:rPr>
            <w:rFonts w:ascii="EB Garamond" w:hAnsi="EB Garamond" w:cstheme="minorHAnsi"/>
            <w:i/>
            <w:color w:val="000000" w:themeColor="text1"/>
            <w:sz w:val="24"/>
            <w:szCs w:val="24"/>
            <w:u w:val="single" w:color="0462C1"/>
          </w:rPr>
          <w:t xml:space="preserve"> </w:t>
        </w:r>
        <w:r w:rsidRPr="00F41941">
          <w:rPr>
            <w:rFonts w:ascii="EB Garamond" w:hAnsi="EB Garamond" w:cstheme="minorHAnsi"/>
            <w:i/>
            <w:color w:val="000000" w:themeColor="text1"/>
            <w:spacing w:val="-1"/>
            <w:sz w:val="24"/>
            <w:szCs w:val="24"/>
            <w:u w:val="single" w:color="0462C1"/>
          </w:rPr>
          <w:t>Studio</w:t>
        </w:r>
        <w:r w:rsidRPr="00F41941">
          <w:rPr>
            <w:rFonts w:ascii="EB Garamond" w:hAnsi="EB Garamond" w:cstheme="minorHAnsi"/>
            <w:i/>
            <w:color w:val="000000" w:themeColor="text1"/>
            <w:spacing w:val="2"/>
            <w:sz w:val="24"/>
            <w:szCs w:val="24"/>
            <w:u w:val="single" w:color="0462C1"/>
          </w:rPr>
          <w:t xml:space="preserve"> </w:t>
        </w:r>
      </w:hyperlink>
      <w:r w:rsidRPr="00F41941">
        <w:rPr>
          <w:rFonts w:ascii="EB Garamond" w:hAnsi="EB Garamond" w:cstheme="minorHAnsi"/>
          <w:color w:val="000000" w:themeColor="text1"/>
          <w:sz w:val="24"/>
          <w:szCs w:val="24"/>
        </w:rPr>
        <w:t>-</w:t>
      </w:r>
      <w:r w:rsidRPr="00F41941">
        <w:rPr>
          <w:rFonts w:ascii="EB Garamond" w:hAnsi="EB Garamond" w:cstheme="minorHAnsi"/>
          <w:color w:val="000000" w:themeColor="text1"/>
          <w:spacing w:val="-2"/>
          <w:sz w:val="24"/>
          <w:szCs w:val="24"/>
        </w:rPr>
        <w:t xml:space="preserve"> </w:t>
      </w:r>
      <w:r w:rsidRPr="00F41941">
        <w:rPr>
          <w:rFonts w:ascii="EB Garamond" w:hAnsi="EB Garamond" w:cstheme="minorHAnsi"/>
          <w:color w:val="000000" w:themeColor="text1"/>
          <w:spacing w:val="5"/>
          <w:sz w:val="24"/>
          <w:szCs w:val="24"/>
        </w:rPr>
        <w:t>2215</w:t>
      </w:r>
      <w:r w:rsidRPr="00F41941">
        <w:rPr>
          <w:rFonts w:ascii="EB Garamond" w:hAnsi="EB Garamond" w:cstheme="minorHAnsi"/>
          <w:color w:val="000000" w:themeColor="text1"/>
          <w:spacing w:val="14"/>
          <w:sz w:val="24"/>
          <w:szCs w:val="24"/>
        </w:rPr>
        <w:t xml:space="preserve"> </w:t>
      </w:r>
      <w:r w:rsidRPr="00F41941">
        <w:rPr>
          <w:rFonts w:ascii="EB Garamond" w:hAnsi="EB Garamond" w:cstheme="minorHAnsi"/>
          <w:color w:val="000000" w:themeColor="text1"/>
          <w:spacing w:val="6"/>
          <w:sz w:val="24"/>
          <w:szCs w:val="24"/>
        </w:rPr>
        <w:t>Turlington</w:t>
      </w:r>
      <w:r w:rsidRPr="00F41941">
        <w:rPr>
          <w:rFonts w:ascii="EB Garamond" w:hAnsi="EB Garamond" w:cstheme="minorHAnsi"/>
          <w:color w:val="000000" w:themeColor="text1"/>
          <w:spacing w:val="16"/>
          <w:sz w:val="24"/>
          <w:szCs w:val="24"/>
        </w:rPr>
        <w:t xml:space="preserve"> </w:t>
      </w:r>
      <w:r w:rsidRPr="00F41941">
        <w:rPr>
          <w:rFonts w:ascii="EB Garamond" w:hAnsi="EB Garamond" w:cstheme="minorHAnsi"/>
          <w:color w:val="000000" w:themeColor="text1"/>
          <w:spacing w:val="5"/>
          <w:sz w:val="24"/>
          <w:szCs w:val="24"/>
        </w:rPr>
        <w:t>Hall,</w:t>
      </w:r>
      <w:r w:rsidRPr="00F41941">
        <w:rPr>
          <w:rFonts w:ascii="EB Garamond" w:hAnsi="EB Garamond" w:cstheme="minorHAnsi"/>
          <w:color w:val="000000" w:themeColor="text1"/>
          <w:spacing w:val="14"/>
          <w:sz w:val="24"/>
          <w:szCs w:val="24"/>
        </w:rPr>
        <w:t xml:space="preserve"> </w:t>
      </w:r>
      <w:r w:rsidRPr="00F41941">
        <w:rPr>
          <w:rFonts w:ascii="EB Garamond" w:hAnsi="EB Garamond" w:cstheme="minorHAnsi"/>
          <w:color w:val="000000" w:themeColor="text1"/>
          <w:spacing w:val="6"/>
          <w:sz w:val="24"/>
          <w:szCs w:val="24"/>
        </w:rPr>
        <w:t>(352)</w:t>
      </w:r>
      <w:r w:rsidRPr="00F41941">
        <w:rPr>
          <w:rFonts w:ascii="EB Garamond" w:hAnsi="EB Garamond" w:cstheme="minorHAnsi"/>
          <w:color w:val="000000" w:themeColor="text1"/>
          <w:spacing w:val="15"/>
          <w:sz w:val="24"/>
          <w:szCs w:val="24"/>
        </w:rPr>
        <w:t xml:space="preserve"> </w:t>
      </w:r>
      <w:r w:rsidRPr="00F41941">
        <w:rPr>
          <w:rFonts w:ascii="EB Garamond" w:hAnsi="EB Garamond" w:cstheme="minorHAnsi"/>
          <w:color w:val="000000" w:themeColor="text1"/>
          <w:spacing w:val="7"/>
          <w:sz w:val="24"/>
          <w:szCs w:val="24"/>
        </w:rPr>
        <w:t>846-1138,</w:t>
      </w:r>
      <w:r w:rsidRPr="00F41941">
        <w:rPr>
          <w:rFonts w:ascii="EB Garamond" w:hAnsi="EB Garamond" w:cstheme="minorHAnsi"/>
          <w:color w:val="000000" w:themeColor="text1"/>
          <w:spacing w:val="15"/>
          <w:sz w:val="24"/>
          <w:szCs w:val="24"/>
        </w:rPr>
        <w:t xml:space="preserve"> </w:t>
      </w:r>
      <w:r w:rsidRPr="00F41941">
        <w:rPr>
          <w:rFonts w:ascii="EB Garamond" w:hAnsi="EB Garamond" w:cstheme="minorHAnsi"/>
          <w:color w:val="000000" w:themeColor="text1"/>
          <w:sz w:val="24"/>
          <w:szCs w:val="24"/>
        </w:rPr>
        <w:t xml:space="preserve">The </w:t>
      </w:r>
      <w:hyperlink r:id="rId34">
        <w:r w:rsidRPr="00F41941">
          <w:rPr>
            <w:rFonts w:ascii="EB Garamond" w:hAnsi="EB Garamond" w:cstheme="minorHAnsi"/>
            <w:color w:val="000000" w:themeColor="text1"/>
            <w:spacing w:val="-1"/>
            <w:sz w:val="24"/>
            <w:szCs w:val="24"/>
            <w:u w:val="single" w:color="000000"/>
          </w:rPr>
          <w:t>UF</w:t>
        </w:r>
        <w:r w:rsidRPr="00F41941">
          <w:rPr>
            <w:rFonts w:ascii="EB Garamond" w:hAnsi="EB Garamond" w:cstheme="minorHAnsi"/>
            <w:color w:val="000000" w:themeColor="text1"/>
            <w:sz w:val="24"/>
            <w:szCs w:val="24"/>
            <w:u w:val="single" w:color="000000"/>
          </w:rPr>
          <w:t xml:space="preserve"> </w:t>
        </w:r>
        <w:r w:rsidRPr="00F41941">
          <w:rPr>
            <w:rFonts w:ascii="EB Garamond" w:hAnsi="EB Garamond" w:cstheme="minorHAnsi"/>
            <w:color w:val="000000" w:themeColor="text1"/>
            <w:spacing w:val="-1"/>
            <w:sz w:val="24"/>
            <w:szCs w:val="24"/>
            <w:u w:val="single" w:color="000000"/>
          </w:rPr>
          <w:t>Writing</w:t>
        </w:r>
        <w:r w:rsidRPr="00F41941">
          <w:rPr>
            <w:rFonts w:ascii="EB Garamond" w:hAnsi="EB Garamond" w:cstheme="minorHAnsi"/>
            <w:color w:val="000000" w:themeColor="text1"/>
            <w:sz w:val="24"/>
            <w:szCs w:val="24"/>
            <w:u w:val="single" w:color="000000"/>
          </w:rPr>
          <w:t xml:space="preserve"> </w:t>
        </w:r>
        <w:r w:rsidRPr="00F41941">
          <w:rPr>
            <w:rFonts w:ascii="EB Garamond" w:hAnsi="EB Garamond" w:cstheme="minorHAnsi"/>
            <w:color w:val="000000" w:themeColor="text1"/>
            <w:spacing w:val="-1"/>
            <w:sz w:val="24"/>
            <w:szCs w:val="24"/>
            <w:u w:val="single" w:color="000000"/>
          </w:rPr>
          <w:lastRenderedPageBreak/>
          <w:t>Program</w:t>
        </w:r>
      </w:hyperlink>
      <w:r w:rsidRPr="00F41941">
        <w:rPr>
          <w:rFonts w:ascii="EB Garamond" w:hAnsi="EB Garamond" w:cstheme="minorHAnsi"/>
          <w:color w:val="000000" w:themeColor="text1"/>
          <w:spacing w:val="44"/>
          <w:sz w:val="24"/>
          <w:szCs w:val="24"/>
        </w:rPr>
        <w:t xml:space="preserve"> </w:t>
      </w:r>
      <w:r w:rsidRPr="00F41941">
        <w:rPr>
          <w:rFonts w:ascii="EB Garamond" w:hAnsi="EB Garamond" w:cstheme="minorHAnsi"/>
          <w:color w:val="000000" w:themeColor="text1"/>
          <w:spacing w:val="-1"/>
          <w:sz w:val="24"/>
          <w:szCs w:val="24"/>
        </w:rPr>
        <w:t>offers</w:t>
      </w:r>
      <w:r w:rsidRPr="00F41941">
        <w:rPr>
          <w:rFonts w:ascii="EB Garamond" w:hAnsi="EB Garamond" w:cstheme="minorHAnsi"/>
          <w:color w:val="000000" w:themeColor="text1"/>
          <w:spacing w:val="-2"/>
          <w:sz w:val="24"/>
          <w:szCs w:val="24"/>
        </w:rPr>
        <w:t xml:space="preserve"> </w:t>
      </w:r>
      <w:r w:rsidRPr="00F41941">
        <w:rPr>
          <w:rFonts w:ascii="EB Garamond" w:hAnsi="EB Garamond" w:cstheme="minorHAnsi"/>
          <w:color w:val="000000" w:themeColor="text1"/>
          <w:spacing w:val="-1"/>
          <w:sz w:val="24"/>
          <w:szCs w:val="24"/>
        </w:rPr>
        <w:t>all</w:t>
      </w:r>
      <w:r w:rsidRPr="00F41941">
        <w:rPr>
          <w:rFonts w:ascii="EB Garamond" w:hAnsi="EB Garamond" w:cstheme="minorHAnsi"/>
          <w:color w:val="000000" w:themeColor="text1"/>
          <w:spacing w:val="1"/>
          <w:sz w:val="24"/>
          <w:szCs w:val="24"/>
        </w:rPr>
        <w:t xml:space="preserve"> </w:t>
      </w:r>
      <w:r w:rsidRPr="00F41941">
        <w:rPr>
          <w:rFonts w:ascii="EB Garamond" w:hAnsi="EB Garamond" w:cstheme="minorHAnsi"/>
          <w:color w:val="000000" w:themeColor="text1"/>
          <w:spacing w:val="-1"/>
          <w:sz w:val="24"/>
          <w:szCs w:val="24"/>
        </w:rPr>
        <w:t>UF</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students</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help</w:t>
      </w:r>
      <w:r w:rsidRPr="00F41941">
        <w:rPr>
          <w:rFonts w:ascii="EB Garamond" w:hAnsi="EB Garamond" w:cstheme="minorHAnsi"/>
          <w:color w:val="000000" w:themeColor="text1"/>
          <w:spacing w:val="-3"/>
          <w:sz w:val="24"/>
          <w:szCs w:val="24"/>
        </w:rPr>
        <w:t xml:space="preserve"> </w:t>
      </w:r>
      <w:r w:rsidRPr="00F41941">
        <w:rPr>
          <w:rFonts w:ascii="EB Garamond" w:hAnsi="EB Garamond" w:cstheme="minorHAnsi"/>
          <w:color w:val="000000" w:themeColor="text1"/>
          <w:spacing w:val="-1"/>
          <w:sz w:val="24"/>
          <w:szCs w:val="24"/>
        </w:rPr>
        <w:t>in</w:t>
      </w:r>
      <w:r w:rsidRPr="00F41941">
        <w:rPr>
          <w:rFonts w:ascii="EB Garamond" w:hAnsi="EB Garamond" w:cstheme="minorHAnsi"/>
          <w:color w:val="000000" w:themeColor="text1"/>
          <w:sz w:val="24"/>
          <w:szCs w:val="24"/>
        </w:rPr>
        <w:t xml:space="preserve"> the </w:t>
      </w:r>
      <w:r w:rsidRPr="00F41941">
        <w:rPr>
          <w:rFonts w:ascii="EB Garamond" w:hAnsi="EB Garamond" w:cstheme="minorHAnsi"/>
          <w:color w:val="000000" w:themeColor="text1"/>
          <w:spacing w:val="-1"/>
          <w:sz w:val="24"/>
          <w:szCs w:val="24"/>
        </w:rPr>
        <w:t>ongoing</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process</w:t>
      </w:r>
      <w:r w:rsidRPr="00F41941">
        <w:rPr>
          <w:rFonts w:ascii="EB Garamond" w:hAnsi="EB Garamond" w:cstheme="minorHAnsi"/>
          <w:color w:val="000000" w:themeColor="text1"/>
          <w:spacing w:val="1"/>
          <w:sz w:val="24"/>
          <w:szCs w:val="24"/>
        </w:rPr>
        <w:t xml:space="preserve"> </w:t>
      </w:r>
      <w:r w:rsidRPr="00F41941">
        <w:rPr>
          <w:rFonts w:ascii="EB Garamond" w:hAnsi="EB Garamond" w:cstheme="minorHAnsi"/>
          <w:color w:val="000000" w:themeColor="text1"/>
          <w:spacing w:val="-2"/>
          <w:sz w:val="24"/>
          <w:szCs w:val="24"/>
        </w:rPr>
        <w:t>of</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becoming</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better writers.</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One-on-one</w:t>
      </w:r>
      <w:r w:rsidRPr="00F41941">
        <w:rPr>
          <w:rFonts w:ascii="EB Garamond" w:hAnsi="EB Garamond" w:cstheme="minorHAnsi"/>
          <w:color w:val="000000" w:themeColor="text1"/>
          <w:spacing w:val="65"/>
          <w:sz w:val="24"/>
          <w:szCs w:val="24"/>
        </w:rPr>
        <w:t xml:space="preserve"> </w:t>
      </w:r>
      <w:r w:rsidRPr="00F41941">
        <w:rPr>
          <w:rFonts w:ascii="EB Garamond" w:hAnsi="EB Garamond" w:cstheme="minorHAnsi"/>
          <w:color w:val="000000" w:themeColor="text1"/>
          <w:spacing w:val="-1"/>
          <w:sz w:val="24"/>
          <w:szCs w:val="24"/>
        </w:rPr>
        <w:t>tutoring,</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online</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tutoring,</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and</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workshops.</w:t>
      </w:r>
    </w:p>
    <w:p w14:paraId="6AC34F98" w14:textId="77777777" w:rsidR="00A46DB0" w:rsidRPr="00F41941" w:rsidRDefault="00A46DB0" w:rsidP="00A46DB0">
      <w:pPr>
        <w:numPr>
          <w:ilvl w:val="0"/>
          <w:numId w:val="6"/>
        </w:numPr>
        <w:tabs>
          <w:tab w:val="left" w:pos="821"/>
        </w:tabs>
        <w:autoSpaceDE/>
        <w:autoSpaceDN/>
        <w:spacing w:before="3"/>
        <w:rPr>
          <w:rFonts w:ascii="EB Garamond" w:hAnsi="EB Garamond" w:cstheme="minorHAnsi"/>
          <w:color w:val="000000" w:themeColor="text1"/>
          <w:sz w:val="24"/>
          <w:szCs w:val="24"/>
        </w:rPr>
      </w:pPr>
      <w:r w:rsidRPr="00F41941">
        <w:rPr>
          <w:rFonts w:ascii="EB Garamond" w:hAnsi="EB Garamond" w:cstheme="minorHAnsi"/>
          <w:i/>
          <w:color w:val="000000" w:themeColor="text1"/>
          <w:spacing w:val="-1"/>
          <w:sz w:val="24"/>
          <w:szCs w:val="24"/>
          <w:u w:val="single" w:color="0462C1"/>
        </w:rPr>
        <w:t>Career</w:t>
      </w:r>
      <w:r w:rsidRPr="00F41941">
        <w:rPr>
          <w:rFonts w:ascii="EB Garamond" w:hAnsi="EB Garamond" w:cstheme="minorHAnsi"/>
          <w:i/>
          <w:color w:val="000000" w:themeColor="text1"/>
          <w:sz w:val="24"/>
          <w:szCs w:val="24"/>
          <w:u w:val="single" w:color="0462C1"/>
        </w:rPr>
        <w:t xml:space="preserve"> </w:t>
      </w:r>
      <w:r w:rsidRPr="00F41941">
        <w:rPr>
          <w:rFonts w:ascii="EB Garamond" w:hAnsi="EB Garamond" w:cstheme="minorHAnsi"/>
          <w:i/>
          <w:color w:val="000000" w:themeColor="text1"/>
          <w:spacing w:val="-1"/>
          <w:sz w:val="24"/>
          <w:szCs w:val="24"/>
          <w:u w:val="single" w:color="0462C1"/>
        </w:rPr>
        <w:t>Connections</w:t>
      </w:r>
      <w:r w:rsidRPr="00F41941">
        <w:rPr>
          <w:rFonts w:ascii="EB Garamond" w:hAnsi="EB Garamond" w:cstheme="minorHAnsi"/>
          <w:i/>
          <w:color w:val="000000" w:themeColor="text1"/>
          <w:sz w:val="24"/>
          <w:szCs w:val="24"/>
          <w:u w:val="single" w:color="0462C1"/>
        </w:rPr>
        <w:t xml:space="preserve"> </w:t>
      </w:r>
      <w:r w:rsidRPr="00F41941">
        <w:rPr>
          <w:rFonts w:ascii="EB Garamond" w:hAnsi="EB Garamond" w:cstheme="minorHAnsi"/>
          <w:i/>
          <w:color w:val="000000" w:themeColor="text1"/>
          <w:spacing w:val="-1"/>
          <w:sz w:val="24"/>
          <w:szCs w:val="24"/>
          <w:u w:val="single" w:color="0462C1"/>
        </w:rPr>
        <w:t xml:space="preserve">Center </w:t>
      </w:r>
      <w:r w:rsidRPr="00F41941">
        <w:rPr>
          <w:rFonts w:ascii="EB Garamond" w:hAnsi="EB Garamond" w:cstheme="minorHAnsi"/>
          <w:color w:val="000000" w:themeColor="text1"/>
          <w:sz w:val="24"/>
          <w:szCs w:val="24"/>
        </w:rPr>
        <w:t>-</w:t>
      </w:r>
      <w:r w:rsidRPr="00F41941">
        <w:rPr>
          <w:rFonts w:ascii="EB Garamond" w:hAnsi="EB Garamond" w:cstheme="minorHAnsi"/>
          <w:color w:val="000000" w:themeColor="text1"/>
          <w:spacing w:val="-2"/>
          <w:sz w:val="24"/>
          <w:szCs w:val="24"/>
        </w:rPr>
        <w:t xml:space="preserve"> </w:t>
      </w:r>
      <w:r w:rsidRPr="00F41941">
        <w:rPr>
          <w:rFonts w:ascii="EB Garamond" w:hAnsi="EB Garamond" w:cstheme="minorHAnsi"/>
          <w:color w:val="000000" w:themeColor="text1"/>
          <w:spacing w:val="-1"/>
          <w:sz w:val="24"/>
          <w:szCs w:val="24"/>
        </w:rPr>
        <w:t>352-392-1601.</w:t>
      </w:r>
      <w:r w:rsidRPr="00F41941">
        <w:rPr>
          <w:rFonts w:ascii="EB Garamond" w:hAnsi="EB Garamond" w:cstheme="minorHAnsi"/>
          <w:color w:val="000000" w:themeColor="text1"/>
          <w:sz w:val="24"/>
          <w:szCs w:val="24"/>
        </w:rPr>
        <w:t xml:space="preserve"> </w:t>
      </w:r>
      <w:r w:rsidRPr="00F41941">
        <w:rPr>
          <w:rFonts w:ascii="EB Garamond" w:hAnsi="EB Garamond" w:cstheme="minorHAnsi"/>
          <w:color w:val="000000" w:themeColor="text1"/>
          <w:spacing w:val="-1"/>
          <w:sz w:val="24"/>
          <w:szCs w:val="24"/>
        </w:rPr>
        <w:t>Career</w:t>
      </w:r>
      <w:r w:rsidRPr="00F41941">
        <w:rPr>
          <w:rFonts w:ascii="EB Garamond" w:hAnsi="EB Garamond" w:cstheme="minorHAnsi"/>
          <w:color w:val="000000" w:themeColor="text1"/>
          <w:spacing w:val="1"/>
          <w:sz w:val="24"/>
          <w:szCs w:val="24"/>
        </w:rPr>
        <w:t xml:space="preserve"> </w:t>
      </w:r>
      <w:r w:rsidRPr="00F41941">
        <w:rPr>
          <w:rFonts w:ascii="EB Garamond" w:hAnsi="EB Garamond" w:cstheme="minorHAnsi"/>
          <w:color w:val="000000" w:themeColor="text1"/>
          <w:spacing w:val="-1"/>
          <w:sz w:val="24"/>
          <w:szCs w:val="24"/>
        </w:rPr>
        <w:t>assistance</w:t>
      </w:r>
      <w:r w:rsidRPr="00F41941">
        <w:rPr>
          <w:rFonts w:ascii="EB Garamond" w:hAnsi="EB Garamond" w:cstheme="minorHAnsi"/>
          <w:color w:val="000000" w:themeColor="text1"/>
          <w:spacing w:val="-2"/>
          <w:sz w:val="24"/>
          <w:szCs w:val="24"/>
        </w:rPr>
        <w:t xml:space="preserve"> </w:t>
      </w:r>
      <w:r w:rsidRPr="00F41941">
        <w:rPr>
          <w:rFonts w:ascii="EB Garamond" w:hAnsi="EB Garamond" w:cstheme="minorHAnsi"/>
          <w:color w:val="000000" w:themeColor="text1"/>
          <w:sz w:val="24"/>
          <w:szCs w:val="24"/>
        </w:rPr>
        <w:t>and</w:t>
      </w:r>
      <w:r w:rsidRPr="00F41941">
        <w:rPr>
          <w:rFonts w:ascii="EB Garamond" w:hAnsi="EB Garamond" w:cstheme="minorHAnsi"/>
          <w:color w:val="000000" w:themeColor="text1"/>
          <w:spacing w:val="-2"/>
          <w:sz w:val="24"/>
          <w:szCs w:val="24"/>
        </w:rPr>
        <w:t xml:space="preserve"> </w:t>
      </w:r>
      <w:r w:rsidRPr="00F41941">
        <w:rPr>
          <w:rFonts w:ascii="EB Garamond" w:hAnsi="EB Garamond" w:cstheme="minorHAnsi"/>
          <w:color w:val="000000" w:themeColor="text1"/>
          <w:spacing w:val="-1"/>
          <w:sz w:val="24"/>
          <w:szCs w:val="24"/>
        </w:rPr>
        <w:t>counseling</w:t>
      </w:r>
      <w:r w:rsidRPr="00F41941">
        <w:rPr>
          <w:rFonts w:ascii="EB Garamond" w:hAnsi="EB Garamond" w:cstheme="minorHAnsi"/>
          <w:color w:val="000000" w:themeColor="text1"/>
          <w:spacing w:val="-3"/>
          <w:sz w:val="24"/>
          <w:szCs w:val="24"/>
        </w:rPr>
        <w:t xml:space="preserve"> </w:t>
      </w:r>
      <w:r w:rsidRPr="00F41941">
        <w:rPr>
          <w:rFonts w:ascii="EB Garamond" w:hAnsi="EB Garamond" w:cstheme="minorHAnsi"/>
          <w:color w:val="000000" w:themeColor="text1"/>
          <w:spacing w:val="-1"/>
          <w:sz w:val="24"/>
          <w:szCs w:val="24"/>
        </w:rPr>
        <w:t>services.</w:t>
      </w:r>
    </w:p>
    <w:p w14:paraId="61D16570" w14:textId="77777777" w:rsidR="00A46DB0" w:rsidRPr="00F41941" w:rsidRDefault="00A46DB0" w:rsidP="00A46DB0">
      <w:pPr>
        <w:rPr>
          <w:rFonts w:ascii="EB Garamond" w:hAnsi="EB Garamond" w:cstheme="minorHAnsi"/>
          <w:color w:val="000000" w:themeColor="text1"/>
          <w:sz w:val="24"/>
          <w:szCs w:val="24"/>
          <w:shd w:val="clear" w:color="auto" w:fill="FFFFFF"/>
        </w:rPr>
      </w:pPr>
    </w:p>
    <w:p w14:paraId="392D771E" w14:textId="77777777" w:rsidR="00A46DB0" w:rsidRPr="00F41941" w:rsidRDefault="00A46DB0" w:rsidP="00A46DB0">
      <w:pPr>
        <w:pStyle w:val="BodyText"/>
        <w:rPr>
          <w:rFonts w:ascii="EB Garamond" w:hAnsi="EB Garamond" w:cstheme="minorHAnsi"/>
          <w:color w:val="000000" w:themeColor="text1"/>
          <w:sz w:val="24"/>
          <w:szCs w:val="24"/>
        </w:rPr>
      </w:pPr>
      <w:r w:rsidRPr="00F41941">
        <w:rPr>
          <w:rFonts w:ascii="EB Garamond" w:hAnsi="EB Garamond" w:cstheme="minorHAnsi"/>
          <w:b/>
          <w:bCs/>
          <w:color w:val="000000" w:themeColor="text1"/>
          <w:sz w:val="24"/>
          <w:szCs w:val="24"/>
        </w:rPr>
        <w:t>Evaluations</w:t>
      </w:r>
    </w:p>
    <w:p w14:paraId="022C93CC" w14:textId="1F9E4380" w:rsidR="00610BBC" w:rsidRDefault="00A46DB0" w:rsidP="00A46DB0">
      <w:pPr>
        <w:pStyle w:val="BodyText"/>
        <w:rPr>
          <w:rFonts w:ascii="EB Garamond" w:hAnsi="EB Garamond" w:cstheme="minorHAnsi"/>
          <w:color w:val="000000" w:themeColor="text1"/>
          <w:sz w:val="24"/>
          <w:szCs w:val="24"/>
          <w:u w:val="single" w:color="000000"/>
        </w:rPr>
      </w:pPr>
      <w:r w:rsidRPr="00F41941">
        <w:rPr>
          <w:rFonts w:ascii="EB Garamond" w:hAnsi="EB Garamond" w:cstheme="minorHAnsi"/>
          <w:color w:val="000000" w:themeColor="text1"/>
          <w:sz w:val="24"/>
          <w:szCs w:val="24"/>
        </w:rPr>
        <w:t xml:space="preserve">Students are expected to provide professional and respectful feedback on the quality of instruction in this course by completing course evaluations online via </w:t>
      </w:r>
      <w:proofErr w:type="spellStart"/>
      <w:r w:rsidRPr="00F41941">
        <w:rPr>
          <w:rFonts w:ascii="EB Garamond" w:hAnsi="EB Garamond" w:cstheme="minorHAnsi"/>
          <w:color w:val="000000" w:themeColor="text1"/>
          <w:sz w:val="24"/>
          <w:szCs w:val="24"/>
        </w:rPr>
        <w:t>GatorEvals</w:t>
      </w:r>
      <w:proofErr w:type="spellEnd"/>
      <w:r w:rsidRPr="00F41941">
        <w:rPr>
          <w:rFonts w:ascii="EB Garamond" w:hAnsi="EB Garamond" w:cstheme="minorHAnsi"/>
          <w:color w:val="000000" w:themeColor="text1"/>
          <w:sz w:val="24"/>
          <w:szCs w:val="24"/>
        </w:rPr>
        <w:t xml:space="preserve">. Guidance on how to give feedback in a professional and respectful manner is available at </w:t>
      </w:r>
      <w:hyperlink r:id="rId35">
        <w:r w:rsidRPr="00F41941">
          <w:rPr>
            <w:rFonts w:ascii="EB Garamond" w:hAnsi="EB Garamond" w:cstheme="minorHAnsi"/>
            <w:color w:val="000000" w:themeColor="text1"/>
            <w:sz w:val="24"/>
            <w:szCs w:val="24"/>
            <w:u w:val="single" w:color="000000"/>
          </w:rPr>
          <w:t>https://gatorevals.aa.ufl.edu/students/</w:t>
        </w:r>
      </w:hyperlink>
      <w:r w:rsidRPr="00F41941">
        <w:rPr>
          <w:rFonts w:ascii="EB Garamond" w:hAnsi="EB Garamond" w:cstheme="minorHAnsi"/>
          <w:color w:val="000000" w:themeColor="text1"/>
          <w:sz w:val="24"/>
          <w:szCs w:val="24"/>
        </w:rPr>
        <w:t xml:space="preserve"> Students will be notified when the evaluation period opens, and can complete evaluations through the email they receive from </w:t>
      </w:r>
      <w:proofErr w:type="spellStart"/>
      <w:r w:rsidRPr="00F41941">
        <w:rPr>
          <w:rFonts w:ascii="EB Garamond" w:hAnsi="EB Garamond" w:cstheme="minorHAnsi"/>
          <w:color w:val="000000" w:themeColor="text1"/>
          <w:sz w:val="24"/>
          <w:szCs w:val="24"/>
        </w:rPr>
        <w:t>GatorEvals</w:t>
      </w:r>
      <w:proofErr w:type="spellEnd"/>
      <w:r w:rsidRPr="00F41941">
        <w:rPr>
          <w:rFonts w:ascii="EB Garamond" w:hAnsi="EB Garamond" w:cstheme="minorHAnsi"/>
          <w:color w:val="000000" w:themeColor="text1"/>
          <w:sz w:val="24"/>
          <w:szCs w:val="24"/>
        </w:rPr>
        <w:t xml:space="preserve">, in their </w:t>
      </w:r>
      <w:proofErr w:type="spellStart"/>
      <w:r w:rsidRPr="00F41941">
        <w:rPr>
          <w:rFonts w:ascii="EB Garamond" w:hAnsi="EB Garamond" w:cstheme="minorHAnsi"/>
          <w:color w:val="000000" w:themeColor="text1"/>
          <w:sz w:val="24"/>
          <w:szCs w:val="24"/>
        </w:rPr>
        <w:t>Elearning</w:t>
      </w:r>
      <w:proofErr w:type="spellEnd"/>
      <w:r w:rsidRPr="00F41941">
        <w:rPr>
          <w:rFonts w:ascii="EB Garamond" w:hAnsi="EB Garamond" w:cstheme="minorHAnsi"/>
          <w:color w:val="000000" w:themeColor="text1"/>
          <w:sz w:val="24"/>
          <w:szCs w:val="24"/>
        </w:rPr>
        <w:t xml:space="preserve">/Canvas course menu under </w:t>
      </w:r>
      <w:proofErr w:type="spellStart"/>
      <w:r w:rsidRPr="00F41941">
        <w:rPr>
          <w:rFonts w:ascii="EB Garamond" w:hAnsi="EB Garamond" w:cstheme="minorHAnsi"/>
          <w:color w:val="000000" w:themeColor="text1"/>
          <w:sz w:val="24"/>
          <w:szCs w:val="24"/>
        </w:rPr>
        <w:t>GatorEvals</w:t>
      </w:r>
      <w:proofErr w:type="spellEnd"/>
      <w:r w:rsidRPr="00F41941">
        <w:rPr>
          <w:rFonts w:ascii="EB Garamond" w:hAnsi="EB Garamond" w:cstheme="minorHAnsi"/>
          <w:color w:val="000000" w:themeColor="text1"/>
          <w:sz w:val="24"/>
          <w:szCs w:val="24"/>
        </w:rPr>
        <w:t xml:space="preserve">, or via </w:t>
      </w:r>
      <w:hyperlink r:id="rId36">
        <w:r w:rsidRPr="00F41941">
          <w:rPr>
            <w:rFonts w:ascii="EB Garamond" w:hAnsi="EB Garamond" w:cstheme="minorHAnsi"/>
            <w:color w:val="000000" w:themeColor="text1"/>
            <w:sz w:val="24"/>
            <w:szCs w:val="24"/>
            <w:u w:val="single" w:color="000000"/>
          </w:rPr>
          <w:t>https://ufl.bluera.com/ufl/</w:t>
        </w:r>
        <w:r w:rsidRPr="00F41941">
          <w:rPr>
            <w:rFonts w:ascii="EB Garamond" w:hAnsi="EB Garamond" w:cstheme="minorHAnsi"/>
            <w:color w:val="000000" w:themeColor="text1"/>
            <w:sz w:val="24"/>
            <w:szCs w:val="24"/>
          </w:rPr>
          <w:t>.</w:t>
        </w:r>
      </w:hyperlink>
      <w:r w:rsidRPr="00F41941">
        <w:rPr>
          <w:rFonts w:ascii="EB Garamond" w:hAnsi="EB Garamond" w:cstheme="minorHAnsi"/>
          <w:color w:val="000000" w:themeColor="text1"/>
          <w:sz w:val="24"/>
          <w:szCs w:val="24"/>
        </w:rPr>
        <w:t xml:space="preserve"> Summaries of course evaluation results are available to students at </w:t>
      </w:r>
      <w:hyperlink r:id="rId37" w:history="1">
        <w:r w:rsidR="00BC6663" w:rsidRPr="000A1B3E">
          <w:rPr>
            <w:rStyle w:val="Hyperlink"/>
            <w:rFonts w:ascii="EB Garamond" w:hAnsi="EB Garamond" w:cstheme="minorHAnsi"/>
            <w:sz w:val="24"/>
            <w:szCs w:val="24"/>
          </w:rPr>
          <w:t>https://gatorevals.aa.ufl.edu/public-results/</w:t>
        </w:r>
      </w:hyperlink>
      <w:r w:rsidR="00BC6663">
        <w:rPr>
          <w:rFonts w:ascii="EB Garamond" w:hAnsi="EB Garamond" w:cstheme="minorHAnsi"/>
          <w:color w:val="000000" w:themeColor="text1"/>
          <w:sz w:val="24"/>
          <w:szCs w:val="24"/>
          <w:u w:val="single" w:color="000000"/>
        </w:rPr>
        <w:t>.</w:t>
      </w:r>
    </w:p>
    <w:p w14:paraId="35D268FD" w14:textId="77777777" w:rsidR="00BC6663" w:rsidRDefault="00BC6663" w:rsidP="00A46DB0">
      <w:pPr>
        <w:pStyle w:val="BodyText"/>
        <w:rPr>
          <w:rFonts w:ascii="EB Garamond" w:hAnsi="EB Garamond" w:cstheme="minorHAnsi"/>
          <w:color w:val="000000" w:themeColor="text1"/>
          <w:sz w:val="24"/>
          <w:szCs w:val="24"/>
          <w:u w:val="single" w:color="000000"/>
        </w:rPr>
      </w:pPr>
    </w:p>
    <w:p w14:paraId="51334D4E" w14:textId="77777777" w:rsidR="00BC6663" w:rsidRDefault="00BC6663" w:rsidP="00A46DB0">
      <w:pPr>
        <w:pStyle w:val="BodyText"/>
        <w:rPr>
          <w:rFonts w:ascii="EB Garamond" w:hAnsi="EB Garamond" w:cstheme="minorHAnsi"/>
          <w:color w:val="000000" w:themeColor="text1"/>
          <w:sz w:val="24"/>
          <w:szCs w:val="24"/>
          <w:u w:val="single" w:color="000000"/>
        </w:rPr>
      </w:pPr>
    </w:p>
    <w:p w14:paraId="2CDEF868" w14:textId="77777777" w:rsidR="00BC6663" w:rsidRDefault="00BC6663" w:rsidP="00A46DB0">
      <w:pPr>
        <w:pStyle w:val="BodyText"/>
        <w:rPr>
          <w:rFonts w:ascii="EB Garamond" w:hAnsi="EB Garamond" w:cstheme="minorHAnsi"/>
          <w:color w:val="000000" w:themeColor="text1"/>
          <w:sz w:val="24"/>
          <w:szCs w:val="24"/>
          <w:u w:val="single" w:color="000000"/>
        </w:rPr>
      </w:pPr>
    </w:p>
    <w:p w14:paraId="0C3E5A65" w14:textId="77777777" w:rsidR="00BC6663" w:rsidRDefault="00BC6663" w:rsidP="00A46DB0">
      <w:pPr>
        <w:pStyle w:val="BodyText"/>
        <w:rPr>
          <w:rFonts w:ascii="EB Garamond" w:hAnsi="EB Garamond" w:cstheme="minorHAnsi"/>
          <w:color w:val="000000" w:themeColor="text1"/>
          <w:sz w:val="24"/>
          <w:szCs w:val="24"/>
          <w:u w:val="single" w:color="000000"/>
        </w:rPr>
      </w:pPr>
    </w:p>
    <w:p w14:paraId="62D90598" w14:textId="77777777" w:rsidR="00BC6663" w:rsidRDefault="00BC6663" w:rsidP="00A46DB0">
      <w:pPr>
        <w:pStyle w:val="BodyText"/>
        <w:rPr>
          <w:rFonts w:ascii="EB Garamond" w:hAnsi="EB Garamond" w:cstheme="minorHAnsi"/>
          <w:color w:val="000000" w:themeColor="text1"/>
          <w:sz w:val="24"/>
          <w:szCs w:val="24"/>
          <w:u w:val="single" w:color="000000"/>
        </w:rPr>
      </w:pPr>
    </w:p>
    <w:p w14:paraId="5178158F" w14:textId="77777777" w:rsidR="00BC6663" w:rsidRDefault="00BC6663" w:rsidP="00A46DB0">
      <w:pPr>
        <w:pStyle w:val="BodyText"/>
        <w:rPr>
          <w:rFonts w:ascii="EB Garamond" w:hAnsi="EB Garamond" w:cstheme="minorHAnsi"/>
          <w:color w:val="000000" w:themeColor="text1"/>
          <w:sz w:val="24"/>
          <w:szCs w:val="24"/>
          <w:u w:val="single" w:color="000000"/>
        </w:rPr>
      </w:pPr>
    </w:p>
    <w:p w14:paraId="5911A69C" w14:textId="77777777" w:rsidR="00BC6663" w:rsidRDefault="00BC6663" w:rsidP="00A46DB0">
      <w:pPr>
        <w:pStyle w:val="BodyText"/>
        <w:rPr>
          <w:rFonts w:ascii="EB Garamond" w:hAnsi="EB Garamond" w:cstheme="minorHAnsi"/>
          <w:color w:val="000000" w:themeColor="text1"/>
          <w:sz w:val="24"/>
          <w:szCs w:val="24"/>
          <w:u w:val="single" w:color="000000"/>
        </w:rPr>
      </w:pPr>
    </w:p>
    <w:p w14:paraId="293A86CF" w14:textId="77777777" w:rsidR="00206CFD" w:rsidRDefault="00206CFD" w:rsidP="00A46DB0">
      <w:pPr>
        <w:pStyle w:val="BodyText"/>
        <w:rPr>
          <w:rFonts w:ascii="EB Garamond" w:hAnsi="EB Garamond" w:cstheme="minorHAnsi"/>
          <w:color w:val="000000" w:themeColor="text1"/>
          <w:sz w:val="24"/>
          <w:szCs w:val="24"/>
          <w:u w:val="single" w:color="000000"/>
        </w:rPr>
      </w:pPr>
    </w:p>
    <w:p w14:paraId="07843224" w14:textId="77777777" w:rsidR="00206CFD" w:rsidRDefault="00206CFD" w:rsidP="00A46DB0">
      <w:pPr>
        <w:pStyle w:val="BodyText"/>
        <w:rPr>
          <w:rFonts w:ascii="EB Garamond" w:hAnsi="EB Garamond" w:cstheme="minorHAnsi"/>
          <w:color w:val="000000" w:themeColor="text1"/>
          <w:sz w:val="24"/>
          <w:szCs w:val="24"/>
          <w:u w:val="single" w:color="000000"/>
        </w:rPr>
      </w:pPr>
    </w:p>
    <w:p w14:paraId="6E674E57" w14:textId="77777777" w:rsidR="00206CFD" w:rsidRDefault="00206CFD" w:rsidP="00A46DB0">
      <w:pPr>
        <w:pStyle w:val="BodyText"/>
        <w:rPr>
          <w:rFonts w:ascii="EB Garamond" w:hAnsi="EB Garamond" w:cstheme="minorHAnsi"/>
          <w:color w:val="000000" w:themeColor="text1"/>
          <w:sz w:val="24"/>
          <w:szCs w:val="24"/>
          <w:u w:val="single" w:color="000000"/>
        </w:rPr>
      </w:pPr>
    </w:p>
    <w:p w14:paraId="761F6027" w14:textId="77777777" w:rsidR="00206CFD" w:rsidRDefault="00206CFD" w:rsidP="00A46DB0">
      <w:pPr>
        <w:pStyle w:val="BodyText"/>
        <w:rPr>
          <w:rFonts w:ascii="EB Garamond" w:hAnsi="EB Garamond" w:cstheme="minorHAnsi"/>
          <w:color w:val="000000" w:themeColor="text1"/>
          <w:sz w:val="24"/>
          <w:szCs w:val="24"/>
          <w:u w:val="single" w:color="000000"/>
        </w:rPr>
      </w:pPr>
    </w:p>
    <w:p w14:paraId="41A632CD" w14:textId="77777777" w:rsidR="00206CFD" w:rsidRDefault="00206CFD" w:rsidP="00A46DB0">
      <w:pPr>
        <w:pStyle w:val="BodyText"/>
        <w:rPr>
          <w:rFonts w:ascii="EB Garamond" w:hAnsi="EB Garamond" w:cstheme="minorHAnsi"/>
          <w:color w:val="000000" w:themeColor="text1"/>
          <w:sz w:val="24"/>
          <w:szCs w:val="24"/>
          <w:u w:val="single" w:color="000000"/>
        </w:rPr>
      </w:pPr>
    </w:p>
    <w:p w14:paraId="7E47F77F" w14:textId="77777777" w:rsidR="00206CFD" w:rsidRDefault="00206CFD" w:rsidP="00A46DB0">
      <w:pPr>
        <w:pStyle w:val="BodyText"/>
        <w:rPr>
          <w:rFonts w:ascii="EB Garamond" w:hAnsi="EB Garamond" w:cstheme="minorHAnsi"/>
          <w:color w:val="000000" w:themeColor="text1"/>
          <w:sz w:val="24"/>
          <w:szCs w:val="24"/>
          <w:u w:val="single" w:color="000000"/>
        </w:rPr>
      </w:pPr>
    </w:p>
    <w:p w14:paraId="49863E3B" w14:textId="77777777" w:rsidR="00206CFD" w:rsidRDefault="00206CFD" w:rsidP="00A46DB0">
      <w:pPr>
        <w:pStyle w:val="BodyText"/>
        <w:rPr>
          <w:rFonts w:ascii="EB Garamond" w:hAnsi="EB Garamond" w:cstheme="minorHAnsi"/>
          <w:color w:val="000000" w:themeColor="text1"/>
          <w:sz w:val="24"/>
          <w:szCs w:val="24"/>
          <w:u w:val="single" w:color="000000"/>
        </w:rPr>
      </w:pPr>
    </w:p>
    <w:p w14:paraId="445C93BA" w14:textId="77777777" w:rsidR="00206CFD" w:rsidRDefault="00206CFD" w:rsidP="00A46DB0">
      <w:pPr>
        <w:pStyle w:val="BodyText"/>
        <w:rPr>
          <w:rFonts w:ascii="EB Garamond" w:hAnsi="EB Garamond" w:cstheme="minorHAnsi"/>
          <w:color w:val="000000" w:themeColor="text1"/>
          <w:sz w:val="24"/>
          <w:szCs w:val="24"/>
          <w:u w:val="single" w:color="000000"/>
        </w:rPr>
      </w:pPr>
    </w:p>
    <w:p w14:paraId="38E7330C" w14:textId="77777777" w:rsidR="00206CFD" w:rsidRDefault="00206CFD" w:rsidP="00A46DB0">
      <w:pPr>
        <w:pStyle w:val="BodyText"/>
        <w:rPr>
          <w:rFonts w:ascii="EB Garamond" w:hAnsi="EB Garamond" w:cstheme="minorHAnsi"/>
          <w:color w:val="000000" w:themeColor="text1"/>
          <w:sz w:val="24"/>
          <w:szCs w:val="24"/>
          <w:u w:val="single" w:color="000000"/>
        </w:rPr>
      </w:pPr>
    </w:p>
    <w:p w14:paraId="05CBBFA1" w14:textId="77777777" w:rsidR="00206CFD" w:rsidRDefault="00206CFD" w:rsidP="00A46DB0">
      <w:pPr>
        <w:pStyle w:val="BodyText"/>
        <w:rPr>
          <w:rFonts w:ascii="EB Garamond" w:hAnsi="EB Garamond" w:cstheme="minorHAnsi"/>
          <w:color w:val="000000" w:themeColor="text1"/>
          <w:sz w:val="24"/>
          <w:szCs w:val="24"/>
          <w:u w:val="single" w:color="000000"/>
        </w:rPr>
      </w:pPr>
    </w:p>
    <w:p w14:paraId="66C12BD8" w14:textId="77777777" w:rsidR="00206CFD" w:rsidRDefault="00206CFD" w:rsidP="00A46DB0">
      <w:pPr>
        <w:pStyle w:val="BodyText"/>
        <w:rPr>
          <w:rFonts w:ascii="EB Garamond" w:hAnsi="EB Garamond" w:cstheme="minorHAnsi"/>
          <w:color w:val="000000" w:themeColor="text1"/>
          <w:sz w:val="24"/>
          <w:szCs w:val="24"/>
          <w:u w:val="single" w:color="000000"/>
        </w:rPr>
      </w:pPr>
    </w:p>
    <w:p w14:paraId="11EEEFFA" w14:textId="77777777" w:rsidR="00206CFD" w:rsidRDefault="00206CFD" w:rsidP="00A46DB0">
      <w:pPr>
        <w:pStyle w:val="BodyText"/>
        <w:rPr>
          <w:rFonts w:ascii="EB Garamond" w:hAnsi="EB Garamond" w:cstheme="minorHAnsi"/>
          <w:color w:val="000000" w:themeColor="text1"/>
          <w:sz w:val="24"/>
          <w:szCs w:val="24"/>
          <w:u w:val="single" w:color="000000"/>
        </w:rPr>
      </w:pPr>
    </w:p>
    <w:p w14:paraId="39E2268F" w14:textId="77777777" w:rsidR="00206CFD" w:rsidRDefault="00206CFD" w:rsidP="00A46DB0">
      <w:pPr>
        <w:pStyle w:val="BodyText"/>
        <w:rPr>
          <w:rFonts w:ascii="EB Garamond" w:hAnsi="EB Garamond" w:cstheme="minorHAnsi"/>
          <w:color w:val="000000" w:themeColor="text1"/>
          <w:sz w:val="24"/>
          <w:szCs w:val="24"/>
          <w:u w:val="single" w:color="000000"/>
        </w:rPr>
      </w:pPr>
    </w:p>
    <w:p w14:paraId="4EFD811B" w14:textId="77777777" w:rsidR="00206CFD" w:rsidRDefault="00206CFD" w:rsidP="00A46DB0">
      <w:pPr>
        <w:pStyle w:val="BodyText"/>
        <w:rPr>
          <w:rFonts w:ascii="EB Garamond" w:hAnsi="EB Garamond" w:cstheme="minorHAnsi"/>
          <w:color w:val="000000" w:themeColor="text1"/>
          <w:sz w:val="24"/>
          <w:szCs w:val="24"/>
          <w:u w:val="single" w:color="000000"/>
        </w:rPr>
      </w:pPr>
    </w:p>
    <w:p w14:paraId="61798A5A" w14:textId="77777777" w:rsidR="00206CFD" w:rsidRDefault="00206CFD" w:rsidP="00A46DB0">
      <w:pPr>
        <w:pStyle w:val="BodyText"/>
        <w:rPr>
          <w:rFonts w:ascii="EB Garamond" w:hAnsi="EB Garamond" w:cstheme="minorHAnsi"/>
          <w:color w:val="000000" w:themeColor="text1"/>
          <w:sz w:val="24"/>
          <w:szCs w:val="24"/>
          <w:u w:val="single" w:color="000000"/>
        </w:rPr>
      </w:pPr>
    </w:p>
    <w:p w14:paraId="161C2D91" w14:textId="77777777" w:rsidR="00206CFD" w:rsidRDefault="00206CFD" w:rsidP="00A46DB0">
      <w:pPr>
        <w:pStyle w:val="BodyText"/>
        <w:rPr>
          <w:rFonts w:ascii="EB Garamond" w:hAnsi="EB Garamond" w:cstheme="minorHAnsi"/>
          <w:color w:val="000000" w:themeColor="text1"/>
          <w:sz w:val="24"/>
          <w:szCs w:val="24"/>
          <w:u w:val="single" w:color="000000"/>
        </w:rPr>
      </w:pPr>
    </w:p>
    <w:p w14:paraId="4DE8045C" w14:textId="77777777" w:rsidR="00206CFD" w:rsidRDefault="00206CFD" w:rsidP="00A46DB0">
      <w:pPr>
        <w:pStyle w:val="BodyText"/>
        <w:rPr>
          <w:rFonts w:ascii="EB Garamond" w:hAnsi="EB Garamond" w:cstheme="minorHAnsi"/>
          <w:color w:val="000000" w:themeColor="text1"/>
          <w:sz w:val="24"/>
          <w:szCs w:val="24"/>
          <w:u w:val="single" w:color="000000"/>
        </w:rPr>
      </w:pPr>
    </w:p>
    <w:p w14:paraId="5962FF07" w14:textId="77777777" w:rsidR="00206CFD" w:rsidRDefault="00206CFD" w:rsidP="00A46DB0">
      <w:pPr>
        <w:pStyle w:val="BodyText"/>
        <w:rPr>
          <w:rFonts w:ascii="EB Garamond" w:hAnsi="EB Garamond" w:cstheme="minorHAnsi"/>
          <w:color w:val="000000" w:themeColor="text1"/>
          <w:sz w:val="24"/>
          <w:szCs w:val="24"/>
          <w:u w:val="single" w:color="000000"/>
        </w:rPr>
      </w:pPr>
    </w:p>
    <w:p w14:paraId="09039B57" w14:textId="77777777" w:rsidR="00206CFD" w:rsidRDefault="00206CFD" w:rsidP="00A46DB0">
      <w:pPr>
        <w:pStyle w:val="BodyText"/>
        <w:rPr>
          <w:rFonts w:ascii="EB Garamond" w:hAnsi="EB Garamond" w:cstheme="minorHAnsi"/>
          <w:color w:val="000000" w:themeColor="text1"/>
          <w:sz w:val="24"/>
          <w:szCs w:val="24"/>
          <w:u w:val="single" w:color="000000"/>
        </w:rPr>
      </w:pPr>
    </w:p>
    <w:p w14:paraId="29987DD6" w14:textId="77777777" w:rsidR="00206CFD" w:rsidRDefault="00206CFD" w:rsidP="00A46DB0">
      <w:pPr>
        <w:pStyle w:val="BodyText"/>
        <w:rPr>
          <w:rFonts w:ascii="EB Garamond" w:hAnsi="EB Garamond" w:cstheme="minorHAnsi"/>
          <w:color w:val="000000" w:themeColor="text1"/>
          <w:sz w:val="24"/>
          <w:szCs w:val="24"/>
          <w:u w:val="single" w:color="000000"/>
        </w:rPr>
      </w:pPr>
    </w:p>
    <w:p w14:paraId="2C3FCDDF" w14:textId="77777777" w:rsidR="00BC6663" w:rsidRDefault="00BC6663" w:rsidP="00A46DB0">
      <w:pPr>
        <w:pStyle w:val="BodyText"/>
        <w:rPr>
          <w:rFonts w:ascii="EB Garamond" w:hAnsi="EB Garamond" w:cstheme="minorHAnsi"/>
          <w:color w:val="000000" w:themeColor="text1"/>
          <w:sz w:val="24"/>
          <w:szCs w:val="24"/>
          <w:u w:val="single" w:color="000000"/>
        </w:rPr>
      </w:pPr>
    </w:p>
    <w:p w14:paraId="20663555" w14:textId="77777777" w:rsidR="00BC6663" w:rsidRDefault="00BC6663" w:rsidP="00A46DB0">
      <w:pPr>
        <w:pStyle w:val="BodyText"/>
        <w:rPr>
          <w:rFonts w:ascii="EB Garamond" w:hAnsi="EB Garamond" w:cstheme="minorHAnsi"/>
          <w:color w:val="000000" w:themeColor="text1"/>
          <w:sz w:val="24"/>
          <w:szCs w:val="24"/>
          <w:u w:val="single" w:color="000000"/>
        </w:rPr>
      </w:pPr>
    </w:p>
    <w:p w14:paraId="2CB74672" w14:textId="77777777" w:rsidR="00BC6663" w:rsidRDefault="00BC6663" w:rsidP="00A46DB0">
      <w:pPr>
        <w:pStyle w:val="BodyText"/>
        <w:rPr>
          <w:rFonts w:ascii="EB Garamond" w:hAnsi="EB Garamond" w:cstheme="minorHAnsi"/>
          <w:color w:val="000000" w:themeColor="text1"/>
          <w:sz w:val="24"/>
          <w:szCs w:val="24"/>
          <w:u w:val="single" w:color="000000"/>
        </w:rPr>
      </w:pPr>
    </w:p>
    <w:p w14:paraId="071EE52A" w14:textId="77777777" w:rsidR="00BC6663" w:rsidRDefault="00BC6663" w:rsidP="00A46DB0">
      <w:pPr>
        <w:pStyle w:val="BodyText"/>
        <w:rPr>
          <w:rFonts w:ascii="EB Garamond" w:hAnsi="EB Garamond" w:cstheme="minorHAnsi"/>
          <w:color w:val="000000" w:themeColor="text1"/>
          <w:sz w:val="24"/>
          <w:szCs w:val="24"/>
          <w:u w:val="single" w:color="000000"/>
        </w:rPr>
      </w:pPr>
    </w:p>
    <w:p w14:paraId="059A1F83" w14:textId="77777777" w:rsidR="00BC6663" w:rsidRDefault="00BC6663" w:rsidP="00A46DB0">
      <w:pPr>
        <w:pStyle w:val="BodyText"/>
        <w:rPr>
          <w:rFonts w:ascii="EB Garamond" w:hAnsi="EB Garamond" w:cstheme="minorHAnsi"/>
          <w:color w:val="000000" w:themeColor="text1"/>
          <w:sz w:val="24"/>
          <w:szCs w:val="24"/>
          <w:u w:val="single" w:color="000000"/>
        </w:rPr>
      </w:pPr>
    </w:p>
    <w:p w14:paraId="33CD7E6C" w14:textId="77777777" w:rsidR="00BC6663" w:rsidRDefault="00BC6663" w:rsidP="00BC6663">
      <w:pPr>
        <w:tabs>
          <w:tab w:val="left" w:pos="871"/>
          <w:tab w:val="left" w:pos="872"/>
        </w:tabs>
        <w:spacing w:line="275" w:lineRule="exact"/>
        <w:rPr>
          <w:rFonts w:ascii="EB Garamond" w:hAnsi="EB Garamond" w:cstheme="minorHAnsi"/>
          <w:sz w:val="24"/>
          <w:szCs w:val="24"/>
        </w:rPr>
      </w:pPr>
      <w:r>
        <w:rPr>
          <w:rFonts w:asciiTheme="minorHAnsi" w:hAnsiTheme="minorHAnsi" w:cstheme="minorHAnsi"/>
          <w:noProof/>
          <w:sz w:val="24"/>
          <w:szCs w:val="24"/>
        </w:rPr>
        <mc:AlternateContent>
          <mc:Choice Requires="wps">
            <w:drawing>
              <wp:anchor distT="0" distB="0" distL="114300" distR="114300" simplePos="0" relativeHeight="251674624" behindDoc="0" locked="0" layoutInCell="1" allowOverlap="1" wp14:anchorId="57604C4E" wp14:editId="245C310B">
                <wp:simplePos x="0" y="0"/>
                <wp:positionH relativeFrom="column">
                  <wp:posOffset>-85725</wp:posOffset>
                </wp:positionH>
                <wp:positionV relativeFrom="paragraph">
                  <wp:posOffset>-26035</wp:posOffset>
                </wp:positionV>
                <wp:extent cx="6257925" cy="285750"/>
                <wp:effectExtent l="0" t="0" r="15875" b="19050"/>
                <wp:wrapNone/>
                <wp:docPr id="1639172951" name="Text Box 4"/>
                <wp:cNvGraphicFramePr/>
                <a:graphic xmlns:a="http://schemas.openxmlformats.org/drawingml/2006/main">
                  <a:graphicData uri="http://schemas.microsoft.com/office/word/2010/wordprocessingShape">
                    <wps:wsp>
                      <wps:cNvSpPr txBox="1"/>
                      <wps:spPr>
                        <a:xfrm>
                          <a:off x="0" y="0"/>
                          <a:ext cx="6257925" cy="285750"/>
                        </a:xfrm>
                        <a:prstGeom prst="rect">
                          <a:avLst/>
                        </a:prstGeom>
                        <a:solidFill>
                          <a:schemeClr val="accent4">
                            <a:lumMod val="40000"/>
                            <a:lumOff val="60000"/>
                          </a:schemeClr>
                        </a:solidFill>
                        <a:ln w="6350">
                          <a:solidFill>
                            <a:prstClr val="black"/>
                          </a:solidFill>
                        </a:ln>
                      </wps:spPr>
                      <wps:txbx>
                        <w:txbxContent>
                          <w:p w14:paraId="216B7E00" w14:textId="77777777" w:rsidR="00BC6663" w:rsidRPr="00EF7D71" w:rsidRDefault="00BC6663" w:rsidP="00BC6663">
                            <w:pPr>
                              <w:jc w:val="center"/>
                              <w:rPr>
                                <w:rFonts w:ascii="Garamond" w:hAnsi="Garamond"/>
                                <w:b/>
                                <w:bCs/>
                              </w:rPr>
                            </w:pPr>
                            <w:r>
                              <w:rPr>
                                <w:rFonts w:ascii="Garamond" w:hAnsi="Garamond"/>
                                <w:b/>
                                <w:bCs/>
                              </w:rPr>
                              <w:t>ASSIGNMENTS SCHEDULE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604C4E" id="_x0000_s1033" type="#_x0000_t202" style="position:absolute;margin-left:-6.75pt;margin-top:-2.05pt;width:492.75pt;height:2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" fillcolor="#ccc0d9 [1303]" strokeweight=".5pt">
                <v:textbox>
                  <w:txbxContent>
                    <w:p w14:paraId="216B7E00" w14:textId="77777777" w:rsidR="00BC6663" w:rsidRPr="00EF7D71" w:rsidRDefault="00BC6663" w:rsidP="00BC6663">
                      <w:pPr>
                        <w:jc w:val="center"/>
                        <w:rPr>
                          <w:rFonts w:ascii="Garamond" w:hAnsi="Garamond"/>
                          <w:b/>
                          <w:bCs/>
                        </w:rPr>
                      </w:pPr>
                      <w:r>
                        <w:rPr>
                          <w:rFonts w:ascii="Garamond" w:hAnsi="Garamond"/>
                          <w:b/>
                          <w:bCs/>
                        </w:rPr>
                        <w:t>ASSIGNMENTS SCHEDULE</w:t>
                      </w:r>
                    </w:p>
                  </w:txbxContent>
                </v:textbox>
              </v:shape>
            </w:pict>
          </mc:Fallback>
        </mc:AlternateContent>
      </w:r>
    </w:p>
    <w:p w14:paraId="6D77C674" w14:textId="77777777" w:rsidR="00BC6663" w:rsidRDefault="00BC6663" w:rsidP="00BC6663">
      <w:pPr>
        <w:tabs>
          <w:tab w:val="left" w:pos="871"/>
          <w:tab w:val="left" w:pos="872"/>
        </w:tabs>
        <w:spacing w:line="275" w:lineRule="exact"/>
        <w:rPr>
          <w:rFonts w:ascii="EB Garamond" w:hAnsi="EB Garamond" w:cstheme="minorHAnsi"/>
          <w:sz w:val="24"/>
          <w:szCs w:val="24"/>
        </w:rPr>
      </w:pPr>
    </w:p>
    <w:p w14:paraId="27054C73" w14:textId="77777777" w:rsidR="00BC6663" w:rsidRDefault="00BC6663" w:rsidP="00BC6663">
      <w:pPr>
        <w:tabs>
          <w:tab w:val="left" w:pos="871"/>
          <w:tab w:val="left" w:pos="872"/>
        </w:tabs>
        <w:spacing w:line="275" w:lineRule="exact"/>
        <w:rPr>
          <w:rFonts w:ascii="EB Garamond" w:hAnsi="EB Garamond" w:cstheme="minorHAnsi"/>
          <w:sz w:val="24"/>
          <w:szCs w:val="24"/>
        </w:rPr>
      </w:pPr>
      <w:r w:rsidRPr="00F41941">
        <w:rPr>
          <w:rFonts w:ascii="EB Garamond" w:hAnsi="EB Garamond" w:cstheme="minorHAnsi"/>
          <w:sz w:val="24"/>
          <w:szCs w:val="24"/>
        </w:rPr>
        <w:t>Please note that</w:t>
      </w:r>
      <w:r>
        <w:rPr>
          <w:rFonts w:ascii="EB Garamond" w:hAnsi="EB Garamond" w:cstheme="minorHAnsi"/>
          <w:sz w:val="24"/>
          <w:szCs w:val="24"/>
        </w:rPr>
        <w:t xml:space="preserve"> students in this course all have different start and end dates for their work assignments</w:t>
      </w:r>
      <w:r w:rsidRPr="00F41941">
        <w:rPr>
          <w:rFonts w:ascii="EB Garamond" w:hAnsi="EB Garamond" w:cstheme="minorHAnsi"/>
          <w:sz w:val="24"/>
          <w:szCs w:val="24"/>
        </w:rPr>
        <w:t>.</w:t>
      </w:r>
      <w:r>
        <w:rPr>
          <w:rFonts w:ascii="EB Garamond" w:hAnsi="EB Garamond" w:cstheme="minorHAnsi"/>
          <w:sz w:val="24"/>
          <w:szCs w:val="24"/>
        </w:rPr>
        <w:t xml:space="preserve"> Given that, the following deadlines are based on what the average student who starts in the second week of the semester should be able to complete. Please reach out to the instructor if you are having problems accruing work hours during the semester or completing Canvas assignments.</w:t>
      </w:r>
    </w:p>
    <w:p w14:paraId="11529872" w14:textId="77777777" w:rsidR="00BC6663" w:rsidRPr="00F41941" w:rsidRDefault="00BC6663" w:rsidP="00BC6663">
      <w:pPr>
        <w:tabs>
          <w:tab w:val="left" w:pos="871"/>
          <w:tab w:val="left" w:pos="872"/>
        </w:tabs>
        <w:spacing w:line="275" w:lineRule="exact"/>
        <w:rPr>
          <w:rFonts w:ascii="EB Garamond" w:hAnsi="EB Garamond" w:cstheme="minorHAnsi"/>
          <w:sz w:val="24"/>
          <w:szCs w:val="24"/>
        </w:rPr>
      </w:pPr>
    </w:p>
    <w:p w14:paraId="28AEF787" w14:textId="77777777" w:rsidR="00BC6663" w:rsidRPr="00F41941" w:rsidRDefault="00BC6663" w:rsidP="00BC6663">
      <w:pPr>
        <w:tabs>
          <w:tab w:val="left" w:pos="871"/>
          <w:tab w:val="left" w:pos="872"/>
        </w:tabs>
        <w:spacing w:line="275" w:lineRule="exact"/>
        <w:rPr>
          <w:rFonts w:ascii="EB Garamond" w:hAnsi="EB Garamond" w:cstheme="minorHAnsi"/>
          <w:sz w:val="24"/>
          <w:szCs w:val="24"/>
        </w:rPr>
      </w:pPr>
    </w:p>
    <w:tbl>
      <w:tblPr>
        <w:tblStyle w:val="TableGrid"/>
        <w:tblW w:w="9746" w:type="dxa"/>
        <w:tblInd w:w="-201" w:type="dxa"/>
        <w:tblLook w:val="04A0" w:firstRow="1" w:lastRow="0" w:firstColumn="1" w:lastColumn="0" w:noHBand="0" w:noVBand="1"/>
      </w:tblPr>
      <w:tblGrid>
        <w:gridCol w:w="932"/>
        <w:gridCol w:w="2074"/>
        <w:gridCol w:w="6740"/>
      </w:tblGrid>
      <w:tr w:rsidR="00BC6663" w:rsidRPr="00F41941" w14:paraId="72869BB6" w14:textId="77777777" w:rsidTr="00A01362">
        <w:trPr>
          <w:trHeight w:val="267"/>
        </w:trPr>
        <w:tc>
          <w:tcPr>
            <w:tcW w:w="932" w:type="dxa"/>
          </w:tcPr>
          <w:p w14:paraId="5B5AACAA" w14:textId="77777777" w:rsidR="00BC6663" w:rsidRPr="00A5602B" w:rsidRDefault="00BC6663" w:rsidP="00A01362">
            <w:pPr>
              <w:ind w:left="-234"/>
              <w:jc w:val="center"/>
              <w:rPr>
                <w:rFonts w:ascii="Garamond" w:hAnsi="Garamond" w:cstheme="minorHAnsi"/>
                <w:b/>
                <w:bCs/>
                <w:color w:val="000000" w:themeColor="text1"/>
                <w:sz w:val="22"/>
                <w:szCs w:val="22"/>
              </w:rPr>
            </w:pPr>
            <w:r w:rsidRPr="00A5602B">
              <w:rPr>
                <w:rFonts w:ascii="Garamond" w:hAnsi="Garamond" w:cstheme="minorHAnsi"/>
                <w:b/>
                <w:bCs/>
                <w:color w:val="000000" w:themeColor="text1"/>
                <w:sz w:val="22"/>
                <w:szCs w:val="22"/>
              </w:rPr>
              <w:t>Week</w:t>
            </w:r>
          </w:p>
        </w:tc>
        <w:tc>
          <w:tcPr>
            <w:tcW w:w="2074" w:type="dxa"/>
          </w:tcPr>
          <w:p w14:paraId="409EDF8F" w14:textId="77777777" w:rsidR="00BC6663" w:rsidRPr="00A5602B" w:rsidRDefault="00BC6663" w:rsidP="00A01362">
            <w:pPr>
              <w:rPr>
                <w:rFonts w:ascii="Garamond" w:hAnsi="Garamond" w:cstheme="minorHAnsi"/>
                <w:b/>
                <w:bCs/>
                <w:color w:val="000000" w:themeColor="text1"/>
                <w:sz w:val="22"/>
                <w:szCs w:val="22"/>
              </w:rPr>
            </w:pPr>
            <w:r w:rsidRPr="00A5602B">
              <w:rPr>
                <w:rFonts w:ascii="Garamond" w:hAnsi="Garamond" w:cstheme="minorHAnsi"/>
                <w:b/>
                <w:bCs/>
                <w:color w:val="000000" w:themeColor="text1"/>
                <w:sz w:val="22"/>
                <w:szCs w:val="22"/>
              </w:rPr>
              <w:t>Deadline</w:t>
            </w:r>
          </w:p>
        </w:tc>
        <w:tc>
          <w:tcPr>
            <w:tcW w:w="6740" w:type="dxa"/>
          </w:tcPr>
          <w:p w14:paraId="29F336B6" w14:textId="77777777" w:rsidR="00BC6663" w:rsidRPr="00A5602B" w:rsidRDefault="00BC6663" w:rsidP="00A01362">
            <w:pPr>
              <w:rPr>
                <w:rFonts w:ascii="Garamond" w:hAnsi="Garamond" w:cstheme="minorHAnsi"/>
                <w:b/>
                <w:bCs/>
                <w:color w:val="000000" w:themeColor="text1"/>
                <w:sz w:val="22"/>
                <w:szCs w:val="22"/>
              </w:rPr>
            </w:pPr>
            <w:r>
              <w:rPr>
                <w:rFonts w:ascii="Garamond" w:hAnsi="Garamond" w:cstheme="minorHAnsi"/>
                <w:b/>
                <w:bCs/>
                <w:color w:val="000000" w:themeColor="text1"/>
                <w:sz w:val="22"/>
                <w:szCs w:val="22"/>
              </w:rPr>
              <w:t>Assignment(s) due</w:t>
            </w:r>
          </w:p>
        </w:tc>
      </w:tr>
      <w:tr w:rsidR="00BC6663" w:rsidRPr="00F41941" w14:paraId="2108E8FB" w14:textId="77777777" w:rsidTr="00A01362">
        <w:trPr>
          <w:trHeight w:val="267"/>
        </w:trPr>
        <w:tc>
          <w:tcPr>
            <w:tcW w:w="932" w:type="dxa"/>
          </w:tcPr>
          <w:p w14:paraId="31108CC7" w14:textId="77777777" w:rsidR="00BC6663" w:rsidRPr="00A5602B" w:rsidRDefault="00BC6663" w:rsidP="00A01362">
            <w:pPr>
              <w:ind w:left="-234"/>
              <w:jc w:val="cente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1</w:t>
            </w:r>
          </w:p>
        </w:tc>
        <w:tc>
          <w:tcPr>
            <w:tcW w:w="2074" w:type="dxa"/>
          </w:tcPr>
          <w:p w14:paraId="62F58B47" w14:textId="77777777" w:rsidR="00BC6663" w:rsidRPr="00A5602B" w:rsidRDefault="00BC6663" w:rsidP="00A01362">
            <w:pPr>
              <w:rPr>
                <w:rFonts w:ascii="Garamond" w:hAnsi="Garamond" w:cstheme="minorHAnsi"/>
                <w:color w:val="000000" w:themeColor="text1"/>
                <w:sz w:val="22"/>
                <w:szCs w:val="22"/>
              </w:rPr>
            </w:pPr>
            <w:r>
              <w:rPr>
                <w:rFonts w:ascii="Garamond" w:hAnsi="Garamond" w:cstheme="minorHAnsi"/>
                <w:color w:val="000000" w:themeColor="text1"/>
                <w:sz w:val="22"/>
                <w:szCs w:val="22"/>
              </w:rPr>
              <w:t>1/17</w:t>
            </w:r>
          </w:p>
        </w:tc>
        <w:tc>
          <w:tcPr>
            <w:tcW w:w="6740" w:type="dxa"/>
          </w:tcPr>
          <w:p w14:paraId="00ED0C99" w14:textId="77777777" w:rsidR="00BC6663" w:rsidRPr="00A5602B" w:rsidRDefault="00BC6663" w:rsidP="00A01362">
            <w:pP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Update personal time sheet with hours earned at practicum site.</w:t>
            </w:r>
          </w:p>
        </w:tc>
      </w:tr>
      <w:tr w:rsidR="00BC6663" w:rsidRPr="00F41941" w14:paraId="15DF1B93" w14:textId="77777777" w:rsidTr="00A01362">
        <w:trPr>
          <w:trHeight w:val="518"/>
        </w:trPr>
        <w:tc>
          <w:tcPr>
            <w:tcW w:w="932" w:type="dxa"/>
          </w:tcPr>
          <w:p w14:paraId="6DDE9CC7" w14:textId="77777777" w:rsidR="00BC6663" w:rsidRPr="00A5602B" w:rsidRDefault="00BC6663" w:rsidP="00A01362">
            <w:pPr>
              <w:ind w:left="-234"/>
              <w:jc w:val="cente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2</w:t>
            </w:r>
          </w:p>
        </w:tc>
        <w:tc>
          <w:tcPr>
            <w:tcW w:w="2074" w:type="dxa"/>
          </w:tcPr>
          <w:p w14:paraId="10318175" w14:textId="77777777" w:rsidR="00BC6663" w:rsidRDefault="00BC6663" w:rsidP="00A01362">
            <w:pPr>
              <w:rPr>
                <w:rFonts w:ascii="Garamond" w:hAnsi="Garamond" w:cstheme="minorHAnsi"/>
                <w:color w:val="000000" w:themeColor="text1"/>
                <w:sz w:val="22"/>
                <w:szCs w:val="22"/>
              </w:rPr>
            </w:pPr>
          </w:p>
          <w:p w14:paraId="56402AA9" w14:textId="77777777" w:rsidR="00BC6663" w:rsidRPr="00A5602B" w:rsidRDefault="00BC6663" w:rsidP="00A01362">
            <w:pPr>
              <w:rPr>
                <w:rFonts w:ascii="Garamond" w:hAnsi="Garamond" w:cstheme="minorHAnsi"/>
                <w:color w:val="000000" w:themeColor="text1"/>
                <w:sz w:val="22"/>
                <w:szCs w:val="22"/>
              </w:rPr>
            </w:pPr>
            <w:r>
              <w:rPr>
                <w:rFonts w:ascii="Garamond" w:hAnsi="Garamond" w:cstheme="minorHAnsi"/>
                <w:color w:val="000000" w:themeColor="text1"/>
                <w:sz w:val="22"/>
                <w:szCs w:val="22"/>
              </w:rPr>
              <w:t>1/24</w:t>
            </w:r>
          </w:p>
        </w:tc>
        <w:tc>
          <w:tcPr>
            <w:tcW w:w="6740" w:type="dxa"/>
          </w:tcPr>
          <w:p w14:paraId="76B18855" w14:textId="77777777" w:rsidR="00BC6663" w:rsidRPr="00A5602B" w:rsidRDefault="00BC6663" w:rsidP="00A01362">
            <w:pP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Update personal time sheet with hours earned at practicum site.</w:t>
            </w:r>
          </w:p>
          <w:p w14:paraId="13C81726" w14:textId="77777777" w:rsidR="00BC6663" w:rsidRDefault="00BC6663" w:rsidP="00A01362">
            <w:pPr>
              <w:rPr>
                <w:rFonts w:ascii="Garamond" w:hAnsi="Garamond" w:cstheme="minorHAnsi"/>
                <w:b/>
                <w:bCs/>
                <w:color w:val="000000" w:themeColor="text1"/>
                <w:sz w:val="22"/>
                <w:szCs w:val="22"/>
              </w:rPr>
            </w:pPr>
            <w:r>
              <w:rPr>
                <w:rFonts w:ascii="Garamond" w:hAnsi="Garamond" w:cstheme="minorHAnsi"/>
                <w:b/>
                <w:bCs/>
                <w:color w:val="000000" w:themeColor="text1"/>
                <w:sz w:val="22"/>
                <w:szCs w:val="22"/>
              </w:rPr>
              <w:t>Discussion 1</w:t>
            </w:r>
            <w:r w:rsidRPr="00A5602B">
              <w:rPr>
                <w:rFonts w:ascii="Garamond" w:hAnsi="Garamond" w:cstheme="minorHAnsi"/>
                <w:b/>
                <w:bCs/>
                <w:color w:val="000000" w:themeColor="text1"/>
                <w:sz w:val="22"/>
                <w:szCs w:val="22"/>
              </w:rPr>
              <w:t xml:space="preserve">, </w:t>
            </w:r>
            <w:r>
              <w:rPr>
                <w:rFonts w:ascii="Garamond" w:hAnsi="Garamond" w:cstheme="minorHAnsi"/>
                <w:b/>
                <w:bCs/>
                <w:color w:val="000000" w:themeColor="text1"/>
                <w:sz w:val="22"/>
                <w:szCs w:val="22"/>
              </w:rPr>
              <w:t>2</w:t>
            </w:r>
            <w:r w:rsidRPr="00A5602B">
              <w:rPr>
                <w:rFonts w:ascii="Garamond" w:hAnsi="Garamond" w:cstheme="minorHAnsi"/>
                <w:b/>
                <w:bCs/>
                <w:color w:val="000000" w:themeColor="text1"/>
                <w:sz w:val="22"/>
                <w:szCs w:val="22"/>
              </w:rPr>
              <w:t xml:space="preserve"> points (</w:t>
            </w:r>
            <w:r>
              <w:rPr>
                <w:rFonts w:ascii="Garamond" w:hAnsi="Garamond" w:cstheme="minorHAnsi"/>
                <w:b/>
                <w:bCs/>
                <w:color w:val="000000" w:themeColor="text1"/>
                <w:sz w:val="22"/>
                <w:szCs w:val="22"/>
              </w:rPr>
              <w:t>January 24</w:t>
            </w:r>
            <w:r w:rsidRPr="00A5602B">
              <w:rPr>
                <w:rFonts w:ascii="Garamond" w:hAnsi="Garamond" w:cstheme="minorHAnsi"/>
                <w:b/>
                <w:bCs/>
                <w:color w:val="000000" w:themeColor="text1"/>
                <w:sz w:val="22"/>
                <w:szCs w:val="22"/>
              </w:rPr>
              <w:t>)</w:t>
            </w:r>
          </w:p>
          <w:p w14:paraId="7E2CC06D" w14:textId="77777777" w:rsidR="00BC6663" w:rsidRPr="00A5602B" w:rsidRDefault="00BC6663" w:rsidP="00A01362">
            <w:pPr>
              <w:rPr>
                <w:rFonts w:ascii="Garamond" w:hAnsi="Garamond" w:cstheme="minorHAnsi"/>
                <w:color w:val="000000" w:themeColor="text1"/>
                <w:sz w:val="22"/>
                <w:szCs w:val="22"/>
              </w:rPr>
            </w:pPr>
          </w:p>
        </w:tc>
      </w:tr>
      <w:tr w:rsidR="00BC6663" w:rsidRPr="00F41941" w14:paraId="08A93262" w14:textId="77777777" w:rsidTr="00A01362">
        <w:trPr>
          <w:trHeight w:val="801"/>
        </w:trPr>
        <w:tc>
          <w:tcPr>
            <w:tcW w:w="932" w:type="dxa"/>
          </w:tcPr>
          <w:p w14:paraId="2B318130" w14:textId="77777777" w:rsidR="00BC6663" w:rsidRPr="00A5602B" w:rsidRDefault="00BC6663" w:rsidP="00A01362">
            <w:pPr>
              <w:ind w:left="-234"/>
              <w:jc w:val="cente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3</w:t>
            </w:r>
          </w:p>
        </w:tc>
        <w:tc>
          <w:tcPr>
            <w:tcW w:w="2074" w:type="dxa"/>
          </w:tcPr>
          <w:p w14:paraId="2535DD6A" w14:textId="77777777" w:rsidR="00BC6663" w:rsidRPr="00A5602B" w:rsidRDefault="00BC6663" w:rsidP="00A01362">
            <w:pPr>
              <w:rPr>
                <w:rFonts w:ascii="Garamond" w:hAnsi="Garamond" w:cstheme="minorHAnsi"/>
                <w:color w:val="000000" w:themeColor="text1"/>
                <w:sz w:val="22"/>
                <w:szCs w:val="22"/>
              </w:rPr>
            </w:pPr>
          </w:p>
          <w:p w14:paraId="1E7BF038" w14:textId="77777777" w:rsidR="00BC6663" w:rsidRPr="00A5602B" w:rsidRDefault="00BC6663" w:rsidP="00A01362">
            <w:pPr>
              <w:rPr>
                <w:rFonts w:ascii="Garamond" w:hAnsi="Garamond" w:cstheme="minorHAnsi"/>
                <w:color w:val="000000" w:themeColor="text1"/>
                <w:sz w:val="22"/>
                <w:szCs w:val="22"/>
              </w:rPr>
            </w:pPr>
            <w:r>
              <w:rPr>
                <w:rFonts w:ascii="Garamond" w:hAnsi="Garamond" w:cstheme="minorHAnsi"/>
                <w:color w:val="000000" w:themeColor="text1"/>
                <w:sz w:val="22"/>
                <w:szCs w:val="22"/>
              </w:rPr>
              <w:t>1</w:t>
            </w:r>
            <w:r w:rsidRPr="00A5602B">
              <w:rPr>
                <w:rFonts w:ascii="Garamond" w:hAnsi="Garamond" w:cstheme="minorHAnsi"/>
                <w:color w:val="000000" w:themeColor="text1"/>
                <w:sz w:val="22"/>
                <w:szCs w:val="22"/>
              </w:rPr>
              <w:t>/</w:t>
            </w:r>
            <w:r>
              <w:rPr>
                <w:rFonts w:ascii="Garamond" w:hAnsi="Garamond" w:cstheme="minorHAnsi"/>
                <w:color w:val="000000" w:themeColor="text1"/>
                <w:sz w:val="22"/>
                <w:szCs w:val="22"/>
              </w:rPr>
              <w:t>29</w:t>
            </w:r>
          </w:p>
          <w:p w14:paraId="13BB5D7A" w14:textId="77777777" w:rsidR="00BC6663" w:rsidRPr="00A5602B" w:rsidRDefault="00BC6663" w:rsidP="00A01362">
            <w:pPr>
              <w:rPr>
                <w:rFonts w:ascii="Garamond" w:hAnsi="Garamond" w:cstheme="minorHAnsi"/>
                <w:color w:val="000000" w:themeColor="text1"/>
                <w:sz w:val="22"/>
                <w:szCs w:val="22"/>
              </w:rPr>
            </w:pPr>
            <w:r>
              <w:rPr>
                <w:rFonts w:ascii="Garamond" w:hAnsi="Garamond" w:cstheme="minorHAnsi"/>
                <w:color w:val="000000" w:themeColor="text1"/>
                <w:sz w:val="22"/>
                <w:szCs w:val="22"/>
              </w:rPr>
              <w:t>1/31</w:t>
            </w:r>
          </w:p>
        </w:tc>
        <w:tc>
          <w:tcPr>
            <w:tcW w:w="6740" w:type="dxa"/>
          </w:tcPr>
          <w:p w14:paraId="15FDCF97" w14:textId="77777777" w:rsidR="00BC6663" w:rsidRPr="00A5602B" w:rsidRDefault="00BC6663" w:rsidP="00A01362">
            <w:pP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Update personal time sheet with hours earned at practicum site.</w:t>
            </w:r>
          </w:p>
          <w:p w14:paraId="45118529" w14:textId="77777777" w:rsidR="00BC6663" w:rsidRPr="00A5602B" w:rsidRDefault="00BC6663" w:rsidP="00A01362">
            <w:pPr>
              <w:rPr>
                <w:rFonts w:ascii="Garamond" w:hAnsi="Garamond" w:cstheme="minorHAnsi"/>
                <w:b/>
                <w:bCs/>
                <w:color w:val="000000" w:themeColor="text1"/>
                <w:sz w:val="22"/>
                <w:szCs w:val="22"/>
              </w:rPr>
            </w:pPr>
            <w:r>
              <w:rPr>
                <w:rFonts w:ascii="Garamond" w:hAnsi="Garamond" w:cstheme="minorHAnsi"/>
                <w:b/>
                <w:bCs/>
                <w:color w:val="000000" w:themeColor="text1"/>
                <w:sz w:val="22"/>
                <w:szCs w:val="22"/>
              </w:rPr>
              <w:t xml:space="preserve">Reflection </w:t>
            </w:r>
            <w:r w:rsidRPr="00A5602B">
              <w:rPr>
                <w:rFonts w:ascii="Garamond" w:hAnsi="Garamond" w:cstheme="minorHAnsi"/>
                <w:b/>
                <w:bCs/>
                <w:color w:val="000000" w:themeColor="text1"/>
                <w:sz w:val="22"/>
                <w:szCs w:val="22"/>
              </w:rPr>
              <w:t>1, 2 points (</w:t>
            </w:r>
            <w:r>
              <w:rPr>
                <w:rFonts w:ascii="Garamond" w:hAnsi="Garamond" w:cstheme="minorHAnsi"/>
                <w:b/>
                <w:bCs/>
                <w:color w:val="000000" w:themeColor="text1"/>
                <w:sz w:val="22"/>
                <w:szCs w:val="22"/>
              </w:rPr>
              <w:t>January 29</w:t>
            </w:r>
            <w:r w:rsidRPr="00A5602B">
              <w:rPr>
                <w:rFonts w:ascii="Garamond" w:hAnsi="Garamond" w:cstheme="minorHAnsi"/>
                <w:b/>
                <w:bCs/>
                <w:color w:val="000000" w:themeColor="text1"/>
                <w:sz w:val="22"/>
                <w:szCs w:val="22"/>
              </w:rPr>
              <w:t>)</w:t>
            </w:r>
          </w:p>
          <w:p w14:paraId="4C2E3D4D" w14:textId="77777777" w:rsidR="00BC6663" w:rsidRDefault="00BC6663" w:rsidP="00A01362">
            <w:pPr>
              <w:rPr>
                <w:rFonts w:ascii="Garamond" w:hAnsi="Garamond" w:cstheme="minorHAnsi"/>
                <w:b/>
                <w:bCs/>
                <w:color w:val="000000" w:themeColor="text1"/>
                <w:sz w:val="22"/>
                <w:szCs w:val="22"/>
              </w:rPr>
            </w:pPr>
            <w:r w:rsidRPr="00A5602B">
              <w:rPr>
                <w:rFonts w:ascii="Garamond" w:hAnsi="Garamond" w:cstheme="minorHAnsi"/>
                <w:b/>
                <w:bCs/>
                <w:color w:val="000000" w:themeColor="text1"/>
                <w:sz w:val="22"/>
                <w:szCs w:val="22"/>
              </w:rPr>
              <w:t>Discussion 2, 3 points (</w:t>
            </w:r>
            <w:r>
              <w:rPr>
                <w:rFonts w:ascii="Garamond" w:hAnsi="Garamond" w:cstheme="minorHAnsi"/>
                <w:b/>
                <w:bCs/>
                <w:color w:val="000000" w:themeColor="text1"/>
                <w:sz w:val="22"/>
                <w:szCs w:val="22"/>
              </w:rPr>
              <w:t>January 31</w:t>
            </w:r>
            <w:r w:rsidRPr="00A5602B">
              <w:rPr>
                <w:rFonts w:ascii="Garamond" w:hAnsi="Garamond" w:cstheme="minorHAnsi"/>
                <w:b/>
                <w:bCs/>
                <w:color w:val="000000" w:themeColor="text1"/>
                <w:sz w:val="22"/>
                <w:szCs w:val="22"/>
              </w:rPr>
              <w:t>)</w:t>
            </w:r>
          </w:p>
          <w:p w14:paraId="24F290C9" w14:textId="77777777" w:rsidR="00BC6663" w:rsidRPr="00A5602B" w:rsidRDefault="00BC6663" w:rsidP="00A01362">
            <w:pPr>
              <w:rPr>
                <w:rFonts w:ascii="Garamond" w:hAnsi="Garamond" w:cstheme="minorHAnsi"/>
                <w:color w:val="000000" w:themeColor="text1"/>
                <w:sz w:val="22"/>
                <w:szCs w:val="22"/>
              </w:rPr>
            </w:pPr>
          </w:p>
        </w:tc>
      </w:tr>
      <w:tr w:rsidR="00BC6663" w:rsidRPr="00F41941" w14:paraId="33DCEB9C" w14:textId="77777777" w:rsidTr="00A01362">
        <w:trPr>
          <w:trHeight w:val="267"/>
        </w:trPr>
        <w:tc>
          <w:tcPr>
            <w:tcW w:w="932" w:type="dxa"/>
          </w:tcPr>
          <w:p w14:paraId="5DFE9864" w14:textId="77777777" w:rsidR="00BC6663" w:rsidRPr="00A5602B" w:rsidRDefault="00BC6663" w:rsidP="00A01362">
            <w:pPr>
              <w:ind w:left="-234"/>
              <w:jc w:val="cente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4</w:t>
            </w:r>
          </w:p>
        </w:tc>
        <w:tc>
          <w:tcPr>
            <w:tcW w:w="2074" w:type="dxa"/>
          </w:tcPr>
          <w:p w14:paraId="0B29166A" w14:textId="77777777" w:rsidR="00BC6663" w:rsidRPr="00A5602B" w:rsidRDefault="00BC6663" w:rsidP="00A01362">
            <w:pPr>
              <w:rPr>
                <w:rFonts w:ascii="Garamond" w:hAnsi="Garamond" w:cstheme="minorHAnsi"/>
                <w:color w:val="000000" w:themeColor="text1"/>
                <w:sz w:val="22"/>
                <w:szCs w:val="22"/>
              </w:rPr>
            </w:pPr>
            <w:r>
              <w:rPr>
                <w:rFonts w:ascii="Garamond" w:hAnsi="Garamond" w:cstheme="minorHAnsi"/>
                <w:color w:val="000000" w:themeColor="text1"/>
                <w:sz w:val="22"/>
                <w:szCs w:val="22"/>
              </w:rPr>
              <w:t>2/7</w:t>
            </w:r>
          </w:p>
        </w:tc>
        <w:tc>
          <w:tcPr>
            <w:tcW w:w="6740" w:type="dxa"/>
          </w:tcPr>
          <w:p w14:paraId="424D8B11" w14:textId="77777777" w:rsidR="00BC6663" w:rsidRPr="00A5602B" w:rsidRDefault="00BC6663" w:rsidP="00A01362">
            <w:pP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Update personal time sheet with hours earned at practicum site.</w:t>
            </w:r>
          </w:p>
        </w:tc>
      </w:tr>
      <w:tr w:rsidR="00BC6663" w:rsidRPr="00F41941" w14:paraId="3AD7E01E" w14:textId="77777777" w:rsidTr="00A01362">
        <w:trPr>
          <w:trHeight w:val="534"/>
        </w:trPr>
        <w:tc>
          <w:tcPr>
            <w:tcW w:w="932" w:type="dxa"/>
          </w:tcPr>
          <w:p w14:paraId="3D4790BF" w14:textId="77777777" w:rsidR="00BC6663" w:rsidRPr="00A5602B" w:rsidRDefault="00BC6663" w:rsidP="00A01362">
            <w:pPr>
              <w:ind w:left="-234"/>
              <w:jc w:val="cente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5</w:t>
            </w:r>
          </w:p>
        </w:tc>
        <w:tc>
          <w:tcPr>
            <w:tcW w:w="2074" w:type="dxa"/>
          </w:tcPr>
          <w:p w14:paraId="7D88B764" w14:textId="77777777" w:rsidR="00BC6663" w:rsidRPr="00A5602B" w:rsidRDefault="00BC6663" w:rsidP="00A01362">
            <w:pPr>
              <w:rPr>
                <w:rFonts w:ascii="Garamond" w:hAnsi="Garamond" w:cstheme="minorHAnsi"/>
                <w:color w:val="000000" w:themeColor="text1"/>
                <w:sz w:val="22"/>
                <w:szCs w:val="22"/>
              </w:rPr>
            </w:pPr>
          </w:p>
          <w:p w14:paraId="00F06687" w14:textId="77777777" w:rsidR="00BC6663" w:rsidRPr="00A5602B" w:rsidRDefault="00BC6663" w:rsidP="00A01362">
            <w:pPr>
              <w:rPr>
                <w:rFonts w:ascii="Garamond" w:hAnsi="Garamond" w:cstheme="minorHAnsi"/>
                <w:color w:val="000000" w:themeColor="text1"/>
                <w:sz w:val="22"/>
                <w:szCs w:val="22"/>
              </w:rPr>
            </w:pPr>
            <w:r>
              <w:rPr>
                <w:rFonts w:ascii="Garamond" w:hAnsi="Garamond" w:cstheme="minorHAnsi"/>
                <w:color w:val="000000" w:themeColor="text1"/>
                <w:sz w:val="22"/>
                <w:szCs w:val="22"/>
              </w:rPr>
              <w:t>2</w:t>
            </w:r>
            <w:r w:rsidRPr="00A5602B">
              <w:rPr>
                <w:rFonts w:ascii="Garamond" w:hAnsi="Garamond" w:cstheme="minorHAnsi"/>
                <w:color w:val="000000" w:themeColor="text1"/>
                <w:sz w:val="22"/>
                <w:szCs w:val="22"/>
              </w:rPr>
              <w:t>/</w:t>
            </w:r>
            <w:r>
              <w:rPr>
                <w:rFonts w:ascii="Garamond" w:hAnsi="Garamond" w:cstheme="minorHAnsi"/>
                <w:color w:val="000000" w:themeColor="text1"/>
                <w:sz w:val="22"/>
                <w:szCs w:val="22"/>
              </w:rPr>
              <w:t>14</w:t>
            </w:r>
          </w:p>
        </w:tc>
        <w:tc>
          <w:tcPr>
            <w:tcW w:w="6740" w:type="dxa"/>
          </w:tcPr>
          <w:p w14:paraId="2199EB70" w14:textId="77777777" w:rsidR="00BC6663" w:rsidRPr="00A5602B" w:rsidRDefault="00BC6663" w:rsidP="00A01362">
            <w:pP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Update personal time sheet with hours earned at practicum site.</w:t>
            </w:r>
          </w:p>
          <w:p w14:paraId="28E9E97A" w14:textId="77777777" w:rsidR="00BC6663" w:rsidRDefault="00BC6663" w:rsidP="00A01362">
            <w:pPr>
              <w:rPr>
                <w:rFonts w:ascii="Garamond" w:hAnsi="Garamond" w:cstheme="minorHAnsi"/>
                <w:b/>
                <w:bCs/>
                <w:color w:val="000000" w:themeColor="text1"/>
                <w:sz w:val="22"/>
                <w:szCs w:val="22"/>
              </w:rPr>
            </w:pPr>
            <w:r w:rsidRPr="00A5602B">
              <w:rPr>
                <w:rFonts w:ascii="Garamond" w:hAnsi="Garamond" w:cstheme="minorHAnsi"/>
                <w:b/>
                <w:bCs/>
                <w:color w:val="000000" w:themeColor="text1"/>
                <w:sz w:val="22"/>
                <w:szCs w:val="22"/>
              </w:rPr>
              <w:t>Time</w:t>
            </w:r>
            <w:r>
              <w:rPr>
                <w:rFonts w:ascii="Garamond" w:hAnsi="Garamond" w:cstheme="minorHAnsi"/>
                <w:b/>
                <w:bCs/>
                <w:color w:val="000000" w:themeColor="text1"/>
                <w:sz w:val="22"/>
                <w:szCs w:val="22"/>
              </w:rPr>
              <w:t xml:space="preserve"> S</w:t>
            </w:r>
            <w:r w:rsidRPr="00A5602B">
              <w:rPr>
                <w:rFonts w:ascii="Garamond" w:hAnsi="Garamond" w:cstheme="minorHAnsi"/>
                <w:b/>
                <w:bCs/>
                <w:color w:val="000000" w:themeColor="text1"/>
                <w:sz w:val="22"/>
                <w:szCs w:val="22"/>
              </w:rPr>
              <w:t>heet 1, 25 points (</w:t>
            </w:r>
            <w:r>
              <w:rPr>
                <w:rFonts w:ascii="Garamond" w:hAnsi="Garamond" w:cstheme="minorHAnsi"/>
                <w:b/>
                <w:bCs/>
                <w:color w:val="000000" w:themeColor="text1"/>
                <w:sz w:val="22"/>
                <w:szCs w:val="22"/>
              </w:rPr>
              <w:t>February 14</w:t>
            </w:r>
            <w:r w:rsidRPr="00A5602B">
              <w:rPr>
                <w:rFonts w:ascii="Garamond" w:hAnsi="Garamond" w:cstheme="minorHAnsi"/>
                <w:b/>
                <w:bCs/>
                <w:color w:val="000000" w:themeColor="text1"/>
                <w:sz w:val="22"/>
                <w:szCs w:val="22"/>
              </w:rPr>
              <w:t>)</w:t>
            </w:r>
          </w:p>
          <w:p w14:paraId="30AEBEBB" w14:textId="77777777" w:rsidR="00BC6663" w:rsidRPr="00A5602B" w:rsidRDefault="00BC6663" w:rsidP="00A01362">
            <w:pPr>
              <w:rPr>
                <w:rFonts w:ascii="Garamond" w:hAnsi="Garamond" w:cstheme="minorHAnsi"/>
                <w:color w:val="000000" w:themeColor="text1"/>
                <w:sz w:val="22"/>
                <w:szCs w:val="22"/>
              </w:rPr>
            </w:pPr>
          </w:p>
        </w:tc>
      </w:tr>
      <w:tr w:rsidR="00BC6663" w:rsidRPr="00F41941" w14:paraId="27A4A248" w14:textId="77777777" w:rsidTr="00A01362">
        <w:trPr>
          <w:trHeight w:val="534"/>
        </w:trPr>
        <w:tc>
          <w:tcPr>
            <w:tcW w:w="932" w:type="dxa"/>
          </w:tcPr>
          <w:p w14:paraId="06BDA85F" w14:textId="77777777" w:rsidR="00BC6663" w:rsidRPr="00A5602B" w:rsidRDefault="00BC6663" w:rsidP="00A01362">
            <w:pPr>
              <w:ind w:left="-234"/>
              <w:jc w:val="cente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6</w:t>
            </w:r>
          </w:p>
        </w:tc>
        <w:tc>
          <w:tcPr>
            <w:tcW w:w="2074" w:type="dxa"/>
          </w:tcPr>
          <w:p w14:paraId="34F0E8A1" w14:textId="77777777" w:rsidR="00BC6663" w:rsidRPr="00A5602B" w:rsidRDefault="00BC6663" w:rsidP="00A01362">
            <w:pPr>
              <w:rPr>
                <w:rFonts w:ascii="Garamond" w:hAnsi="Garamond" w:cstheme="minorHAnsi"/>
                <w:color w:val="000000" w:themeColor="text1"/>
                <w:sz w:val="22"/>
                <w:szCs w:val="22"/>
              </w:rPr>
            </w:pPr>
          </w:p>
          <w:p w14:paraId="19193119" w14:textId="77777777" w:rsidR="00BC6663" w:rsidRPr="00A5602B" w:rsidRDefault="00BC6663" w:rsidP="00A01362">
            <w:pPr>
              <w:rPr>
                <w:rFonts w:ascii="Garamond" w:hAnsi="Garamond" w:cstheme="minorHAnsi"/>
                <w:color w:val="000000" w:themeColor="text1"/>
                <w:sz w:val="22"/>
                <w:szCs w:val="22"/>
              </w:rPr>
            </w:pPr>
            <w:r>
              <w:rPr>
                <w:rFonts w:ascii="Garamond" w:hAnsi="Garamond" w:cstheme="minorHAnsi"/>
                <w:color w:val="000000" w:themeColor="text1"/>
                <w:sz w:val="22"/>
                <w:szCs w:val="22"/>
              </w:rPr>
              <w:t>2</w:t>
            </w:r>
            <w:r w:rsidRPr="00A5602B">
              <w:rPr>
                <w:rFonts w:ascii="Garamond" w:hAnsi="Garamond" w:cstheme="minorHAnsi"/>
                <w:color w:val="000000" w:themeColor="text1"/>
                <w:sz w:val="22"/>
                <w:szCs w:val="22"/>
              </w:rPr>
              <w:t>/2</w:t>
            </w:r>
            <w:r>
              <w:rPr>
                <w:rFonts w:ascii="Garamond" w:hAnsi="Garamond" w:cstheme="minorHAnsi"/>
                <w:color w:val="000000" w:themeColor="text1"/>
                <w:sz w:val="22"/>
                <w:szCs w:val="22"/>
              </w:rPr>
              <w:t>1</w:t>
            </w:r>
          </w:p>
        </w:tc>
        <w:tc>
          <w:tcPr>
            <w:tcW w:w="6740" w:type="dxa"/>
          </w:tcPr>
          <w:p w14:paraId="767D3FEE" w14:textId="77777777" w:rsidR="00BC6663" w:rsidRPr="00A5602B" w:rsidRDefault="00BC6663" w:rsidP="00A01362">
            <w:pP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Update personal time sheet with hours earned at practicum site.</w:t>
            </w:r>
          </w:p>
          <w:p w14:paraId="3E0A81FA" w14:textId="77777777" w:rsidR="00BC6663" w:rsidRDefault="00BC6663" w:rsidP="00A01362">
            <w:pPr>
              <w:rPr>
                <w:rFonts w:ascii="Garamond" w:hAnsi="Garamond" w:cstheme="minorHAnsi"/>
                <w:b/>
                <w:bCs/>
                <w:color w:val="000000" w:themeColor="text1"/>
                <w:sz w:val="22"/>
                <w:szCs w:val="22"/>
              </w:rPr>
            </w:pPr>
            <w:r w:rsidRPr="00A5602B">
              <w:rPr>
                <w:rFonts w:ascii="Garamond" w:hAnsi="Garamond" w:cstheme="minorHAnsi"/>
                <w:b/>
                <w:bCs/>
                <w:color w:val="000000" w:themeColor="text1"/>
                <w:sz w:val="22"/>
                <w:szCs w:val="22"/>
              </w:rPr>
              <w:t>Reflection 2, 3 points (</w:t>
            </w:r>
            <w:r>
              <w:rPr>
                <w:rFonts w:ascii="Garamond" w:hAnsi="Garamond" w:cstheme="minorHAnsi"/>
                <w:b/>
                <w:bCs/>
                <w:color w:val="000000" w:themeColor="text1"/>
                <w:sz w:val="22"/>
                <w:szCs w:val="22"/>
              </w:rPr>
              <w:t>February 21</w:t>
            </w:r>
            <w:r w:rsidRPr="00A5602B">
              <w:rPr>
                <w:rFonts w:ascii="Garamond" w:hAnsi="Garamond" w:cstheme="minorHAnsi"/>
                <w:b/>
                <w:bCs/>
                <w:color w:val="000000" w:themeColor="text1"/>
                <w:sz w:val="22"/>
                <w:szCs w:val="22"/>
              </w:rPr>
              <w:t>)</w:t>
            </w:r>
          </w:p>
          <w:p w14:paraId="342918AE" w14:textId="77777777" w:rsidR="00BC6663" w:rsidRPr="00A5602B" w:rsidRDefault="00BC6663" w:rsidP="00A01362">
            <w:pPr>
              <w:rPr>
                <w:rFonts w:ascii="Garamond" w:hAnsi="Garamond" w:cstheme="minorHAnsi"/>
                <w:color w:val="000000" w:themeColor="text1"/>
                <w:sz w:val="22"/>
                <w:szCs w:val="22"/>
              </w:rPr>
            </w:pPr>
          </w:p>
        </w:tc>
      </w:tr>
      <w:tr w:rsidR="00BC6663" w:rsidRPr="00F41941" w14:paraId="270828BC" w14:textId="77777777" w:rsidTr="00A01362">
        <w:trPr>
          <w:trHeight w:val="251"/>
        </w:trPr>
        <w:tc>
          <w:tcPr>
            <w:tcW w:w="932" w:type="dxa"/>
          </w:tcPr>
          <w:p w14:paraId="71F25A2D" w14:textId="77777777" w:rsidR="00BC6663" w:rsidRPr="00A5602B" w:rsidRDefault="00BC6663" w:rsidP="00A01362">
            <w:pPr>
              <w:ind w:left="-234"/>
              <w:jc w:val="cente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7</w:t>
            </w:r>
          </w:p>
        </w:tc>
        <w:tc>
          <w:tcPr>
            <w:tcW w:w="2074" w:type="dxa"/>
          </w:tcPr>
          <w:p w14:paraId="797A6F20" w14:textId="77777777" w:rsidR="00BC6663" w:rsidRPr="00A5602B" w:rsidRDefault="00BC6663" w:rsidP="00A01362">
            <w:pPr>
              <w:rPr>
                <w:rFonts w:ascii="Garamond" w:hAnsi="Garamond" w:cstheme="minorHAnsi"/>
                <w:color w:val="000000" w:themeColor="text1"/>
                <w:sz w:val="22"/>
                <w:szCs w:val="22"/>
              </w:rPr>
            </w:pPr>
            <w:r>
              <w:rPr>
                <w:rFonts w:ascii="Garamond" w:hAnsi="Garamond" w:cstheme="minorHAnsi"/>
                <w:color w:val="000000" w:themeColor="text1"/>
                <w:sz w:val="22"/>
                <w:szCs w:val="22"/>
              </w:rPr>
              <w:t>2</w:t>
            </w:r>
            <w:r w:rsidRPr="00A5602B">
              <w:rPr>
                <w:rFonts w:ascii="Garamond" w:hAnsi="Garamond" w:cstheme="minorHAnsi"/>
                <w:color w:val="000000" w:themeColor="text1"/>
                <w:sz w:val="22"/>
                <w:szCs w:val="22"/>
              </w:rPr>
              <w:t>/</w:t>
            </w:r>
            <w:r>
              <w:rPr>
                <w:rFonts w:ascii="Garamond" w:hAnsi="Garamond" w:cstheme="minorHAnsi"/>
                <w:color w:val="000000" w:themeColor="text1"/>
                <w:sz w:val="22"/>
                <w:szCs w:val="22"/>
              </w:rPr>
              <w:t>28</w:t>
            </w:r>
          </w:p>
        </w:tc>
        <w:tc>
          <w:tcPr>
            <w:tcW w:w="6740" w:type="dxa"/>
          </w:tcPr>
          <w:p w14:paraId="69060559" w14:textId="77777777" w:rsidR="00BC6663" w:rsidRPr="00A5602B" w:rsidRDefault="00BC6663" w:rsidP="00A01362">
            <w:pP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Update personal time sheet with hours earned at practicum site.</w:t>
            </w:r>
          </w:p>
        </w:tc>
      </w:tr>
      <w:tr w:rsidR="00BC6663" w:rsidRPr="00F41941" w14:paraId="7EEA58C7" w14:textId="77777777" w:rsidTr="00A01362">
        <w:trPr>
          <w:trHeight w:val="801"/>
        </w:trPr>
        <w:tc>
          <w:tcPr>
            <w:tcW w:w="932" w:type="dxa"/>
          </w:tcPr>
          <w:p w14:paraId="7F0F825E" w14:textId="77777777" w:rsidR="00BC6663" w:rsidRPr="00A5602B" w:rsidRDefault="00BC6663" w:rsidP="00A01362">
            <w:pPr>
              <w:ind w:left="-234"/>
              <w:jc w:val="cente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8</w:t>
            </w:r>
          </w:p>
        </w:tc>
        <w:tc>
          <w:tcPr>
            <w:tcW w:w="2074" w:type="dxa"/>
          </w:tcPr>
          <w:p w14:paraId="11095AB2" w14:textId="77777777" w:rsidR="00BC6663" w:rsidRPr="00A5602B" w:rsidRDefault="00BC6663" w:rsidP="00A01362">
            <w:pPr>
              <w:rPr>
                <w:rFonts w:ascii="Garamond" w:hAnsi="Garamond" w:cstheme="minorHAnsi"/>
                <w:color w:val="000000" w:themeColor="text1"/>
                <w:sz w:val="22"/>
                <w:szCs w:val="22"/>
              </w:rPr>
            </w:pPr>
            <w:r>
              <w:rPr>
                <w:rFonts w:ascii="Garamond" w:hAnsi="Garamond" w:cstheme="minorHAnsi"/>
                <w:color w:val="000000" w:themeColor="text1"/>
                <w:sz w:val="22"/>
                <w:szCs w:val="22"/>
              </w:rPr>
              <w:t>3</w:t>
            </w:r>
            <w:r w:rsidRPr="00A5602B">
              <w:rPr>
                <w:rFonts w:ascii="Garamond" w:hAnsi="Garamond" w:cstheme="minorHAnsi"/>
                <w:color w:val="000000" w:themeColor="text1"/>
                <w:sz w:val="22"/>
                <w:szCs w:val="22"/>
              </w:rPr>
              <w:t>/</w:t>
            </w:r>
            <w:r>
              <w:rPr>
                <w:rFonts w:ascii="Garamond" w:hAnsi="Garamond" w:cstheme="minorHAnsi"/>
                <w:color w:val="000000" w:themeColor="text1"/>
                <w:sz w:val="22"/>
                <w:szCs w:val="22"/>
              </w:rPr>
              <w:t>7</w:t>
            </w:r>
          </w:p>
        </w:tc>
        <w:tc>
          <w:tcPr>
            <w:tcW w:w="6740" w:type="dxa"/>
          </w:tcPr>
          <w:p w14:paraId="2EE90C99" w14:textId="77777777" w:rsidR="00BC6663" w:rsidRPr="00A5602B" w:rsidRDefault="00BC6663" w:rsidP="00A01362">
            <w:pP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Update personal time sheet with hours earned at practicum site.</w:t>
            </w:r>
          </w:p>
          <w:p w14:paraId="3D950A52" w14:textId="77777777" w:rsidR="00BC6663" w:rsidRPr="00A5602B" w:rsidRDefault="00BC6663" w:rsidP="00A01362">
            <w:pPr>
              <w:rPr>
                <w:rFonts w:ascii="Garamond" w:hAnsi="Garamond" w:cstheme="minorHAnsi"/>
                <w:b/>
                <w:bCs/>
                <w:color w:val="000000" w:themeColor="text1"/>
                <w:sz w:val="22"/>
                <w:szCs w:val="22"/>
              </w:rPr>
            </w:pPr>
            <w:r w:rsidRPr="00A5602B">
              <w:rPr>
                <w:rFonts w:ascii="Garamond" w:hAnsi="Garamond" w:cstheme="minorHAnsi"/>
                <w:b/>
                <w:bCs/>
                <w:color w:val="000000" w:themeColor="text1"/>
                <w:sz w:val="22"/>
                <w:szCs w:val="22"/>
              </w:rPr>
              <w:t>Evaluation 1, 3 points (</w:t>
            </w:r>
            <w:r>
              <w:rPr>
                <w:rFonts w:ascii="Garamond" w:hAnsi="Garamond" w:cstheme="minorHAnsi"/>
                <w:b/>
                <w:bCs/>
                <w:color w:val="000000" w:themeColor="text1"/>
                <w:sz w:val="22"/>
                <w:szCs w:val="22"/>
              </w:rPr>
              <w:t>March 7</w:t>
            </w:r>
            <w:r w:rsidRPr="00A5602B">
              <w:rPr>
                <w:rFonts w:ascii="Garamond" w:hAnsi="Garamond" w:cstheme="minorHAnsi"/>
                <w:b/>
                <w:bCs/>
                <w:color w:val="000000" w:themeColor="text1"/>
                <w:sz w:val="22"/>
                <w:szCs w:val="22"/>
              </w:rPr>
              <w:t>)</w:t>
            </w:r>
          </w:p>
          <w:p w14:paraId="19B9C33C" w14:textId="77777777" w:rsidR="00BC6663" w:rsidRDefault="00BC6663" w:rsidP="00A01362">
            <w:pPr>
              <w:rPr>
                <w:rFonts w:ascii="Garamond" w:hAnsi="Garamond" w:cstheme="minorHAnsi"/>
                <w:b/>
                <w:bCs/>
                <w:color w:val="000000" w:themeColor="text1"/>
                <w:sz w:val="22"/>
                <w:szCs w:val="22"/>
              </w:rPr>
            </w:pPr>
            <w:r w:rsidRPr="00A5602B">
              <w:rPr>
                <w:rFonts w:ascii="Garamond" w:hAnsi="Garamond" w:cstheme="minorHAnsi"/>
                <w:b/>
                <w:bCs/>
                <w:color w:val="000000" w:themeColor="text1"/>
                <w:sz w:val="22"/>
                <w:szCs w:val="22"/>
              </w:rPr>
              <w:t>Submit Time</w:t>
            </w:r>
            <w:r>
              <w:rPr>
                <w:rFonts w:ascii="Garamond" w:hAnsi="Garamond" w:cstheme="minorHAnsi"/>
                <w:b/>
                <w:bCs/>
                <w:color w:val="000000" w:themeColor="text1"/>
                <w:sz w:val="22"/>
                <w:szCs w:val="22"/>
              </w:rPr>
              <w:t xml:space="preserve"> S</w:t>
            </w:r>
            <w:r w:rsidRPr="00A5602B">
              <w:rPr>
                <w:rFonts w:ascii="Garamond" w:hAnsi="Garamond" w:cstheme="minorHAnsi"/>
                <w:b/>
                <w:bCs/>
                <w:color w:val="000000" w:themeColor="text1"/>
                <w:sz w:val="22"/>
                <w:szCs w:val="22"/>
              </w:rPr>
              <w:t>heet 2, 25 points (</w:t>
            </w:r>
            <w:r>
              <w:rPr>
                <w:rFonts w:ascii="Garamond" w:hAnsi="Garamond" w:cstheme="minorHAnsi"/>
                <w:b/>
                <w:bCs/>
                <w:color w:val="000000" w:themeColor="text1"/>
                <w:sz w:val="22"/>
                <w:szCs w:val="22"/>
              </w:rPr>
              <w:t>March 7)</w:t>
            </w:r>
          </w:p>
          <w:p w14:paraId="0683874D" w14:textId="77777777" w:rsidR="00BC6663" w:rsidRPr="00A5602B" w:rsidRDefault="00BC6663" w:rsidP="00A01362">
            <w:pPr>
              <w:rPr>
                <w:rFonts w:ascii="Garamond" w:hAnsi="Garamond" w:cstheme="minorHAnsi"/>
                <w:color w:val="000000" w:themeColor="text1"/>
                <w:sz w:val="22"/>
                <w:szCs w:val="22"/>
              </w:rPr>
            </w:pPr>
          </w:p>
        </w:tc>
      </w:tr>
      <w:tr w:rsidR="00BC6663" w:rsidRPr="00F41941" w14:paraId="3599FFE6" w14:textId="77777777" w:rsidTr="00A01362">
        <w:trPr>
          <w:trHeight w:val="267"/>
        </w:trPr>
        <w:tc>
          <w:tcPr>
            <w:tcW w:w="932" w:type="dxa"/>
          </w:tcPr>
          <w:p w14:paraId="7F5CD941" w14:textId="77777777" w:rsidR="00BC6663" w:rsidRPr="00A5602B" w:rsidRDefault="00BC6663" w:rsidP="00A01362">
            <w:pPr>
              <w:ind w:left="-234"/>
              <w:jc w:val="cente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9</w:t>
            </w:r>
          </w:p>
        </w:tc>
        <w:tc>
          <w:tcPr>
            <w:tcW w:w="2074" w:type="dxa"/>
          </w:tcPr>
          <w:p w14:paraId="28078255" w14:textId="77777777" w:rsidR="00BC6663" w:rsidRPr="00A5602B" w:rsidRDefault="00BC6663" w:rsidP="00A01362">
            <w:pPr>
              <w:rPr>
                <w:rFonts w:ascii="Garamond" w:hAnsi="Garamond" w:cstheme="minorHAnsi"/>
                <w:color w:val="000000" w:themeColor="text1"/>
                <w:sz w:val="22"/>
                <w:szCs w:val="22"/>
              </w:rPr>
            </w:pPr>
            <w:r>
              <w:rPr>
                <w:rFonts w:ascii="Garamond" w:hAnsi="Garamond" w:cstheme="minorHAnsi"/>
                <w:color w:val="000000" w:themeColor="text1"/>
                <w:sz w:val="22"/>
                <w:szCs w:val="22"/>
              </w:rPr>
              <w:t>3</w:t>
            </w:r>
            <w:r w:rsidRPr="00A5602B">
              <w:rPr>
                <w:rFonts w:ascii="Garamond" w:hAnsi="Garamond" w:cstheme="minorHAnsi"/>
                <w:color w:val="000000" w:themeColor="text1"/>
                <w:sz w:val="22"/>
                <w:szCs w:val="22"/>
              </w:rPr>
              <w:t>/</w:t>
            </w:r>
            <w:r>
              <w:rPr>
                <w:rFonts w:ascii="Garamond" w:hAnsi="Garamond" w:cstheme="minorHAnsi"/>
                <w:color w:val="000000" w:themeColor="text1"/>
                <w:sz w:val="22"/>
                <w:szCs w:val="22"/>
              </w:rPr>
              <w:t>14</w:t>
            </w:r>
          </w:p>
        </w:tc>
        <w:tc>
          <w:tcPr>
            <w:tcW w:w="6740" w:type="dxa"/>
          </w:tcPr>
          <w:p w14:paraId="431FCA20" w14:textId="77777777" w:rsidR="00BC6663" w:rsidRPr="00A5602B" w:rsidRDefault="00BC6663" w:rsidP="00A01362">
            <w:pP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Update personal time sheet with hours earned at practicum site.</w:t>
            </w:r>
          </w:p>
        </w:tc>
      </w:tr>
      <w:tr w:rsidR="00BC6663" w:rsidRPr="00F41941" w14:paraId="11004F96" w14:textId="77777777" w:rsidTr="00A01362">
        <w:trPr>
          <w:trHeight w:val="251"/>
        </w:trPr>
        <w:tc>
          <w:tcPr>
            <w:tcW w:w="932" w:type="dxa"/>
          </w:tcPr>
          <w:p w14:paraId="6FFADEF6" w14:textId="77777777" w:rsidR="00BC6663" w:rsidRPr="00A5602B" w:rsidRDefault="00BC6663" w:rsidP="00A01362">
            <w:pPr>
              <w:ind w:left="-234"/>
              <w:jc w:val="center"/>
              <w:rPr>
                <w:rFonts w:ascii="Garamond" w:hAnsi="Garamond" w:cstheme="minorHAnsi"/>
                <w:color w:val="000000" w:themeColor="text1"/>
              </w:rPr>
            </w:pPr>
            <w:r>
              <w:rPr>
                <w:rFonts w:ascii="Garamond" w:hAnsi="Garamond" w:cstheme="minorHAnsi"/>
                <w:color w:val="000000" w:themeColor="text1"/>
              </w:rPr>
              <w:t>10</w:t>
            </w:r>
          </w:p>
        </w:tc>
        <w:tc>
          <w:tcPr>
            <w:tcW w:w="2074" w:type="dxa"/>
          </w:tcPr>
          <w:p w14:paraId="06487D5B" w14:textId="77777777" w:rsidR="00BC6663" w:rsidRPr="00A5602B" w:rsidRDefault="00BC6663" w:rsidP="00A01362">
            <w:pPr>
              <w:rPr>
                <w:rFonts w:ascii="Garamond" w:hAnsi="Garamond" w:cstheme="minorHAnsi"/>
                <w:color w:val="000000" w:themeColor="text1"/>
              </w:rPr>
            </w:pPr>
            <w:r>
              <w:rPr>
                <w:rFonts w:ascii="Garamond" w:hAnsi="Garamond" w:cstheme="minorHAnsi"/>
                <w:color w:val="000000" w:themeColor="text1"/>
              </w:rPr>
              <w:t>3/15-3/22</w:t>
            </w:r>
          </w:p>
        </w:tc>
        <w:tc>
          <w:tcPr>
            <w:tcW w:w="6740" w:type="dxa"/>
          </w:tcPr>
          <w:p w14:paraId="25FDB472" w14:textId="77777777" w:rsidR="00BC6663" w:rsidRPr="00A5602B" w:rsidRDefault="00BC6663" w:rsidP="00A01362">
            <w:pPr>
              <w:rPr>
                <w:rFonts w:ascii="Garamond" w:hAnsi="Garamond" w:cstheme="minorHAnsi"/>
                <w:color w:val="000000" w:themeColor="text1"/>
              </w:rPr>
            </w:pPr>
            <w:r>
              <w:rPr>
                <w:rFonts w:ascii="Garamond" w:hAnsi="Garamond" w:cstheme="minorHAnsi"/>
                <w:color w:val="000000" w:themeColor="text1"/>
                <w:sz w:val="22"/>
                <w:szCs w:val="22"/>
              </w:rPr>
              <w:t>SPRING BREAK</w:t>
            </w:r>
          </w:p>
        </w:tc>
      </w:tr>
      <w:tr w:rsidR="00BC6663" w:rsidRPr="00F41941" w14:paraId="7EEE34AE" w14:textId="77777777" w:rsidTr="00A01362">
        <w:trPr>
          <w:trHeight w:val="251"/>
        </w:trPr>
        <w:tc>
          <w:tcPr>
            <w:tcW w:w="932" w:type="dxa"/>
          </w:tcPr>
          <w:p w14:paraId="53F9DC9F" w14:textId="77777777" w:rsidR="00BC6663" w:rsidRPr="00A5602B" w:rsidRDefault="00BC6663" w:rsidP="00A01362">
            <w:pPr>
              <w:ind w:left="-234"/>
              <w:jc w:val="cente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11</w:t>
            </w:r>
          </w:p>
        </w:tc>
        <w:tc>
          <w:tcPr>
            <w:tcW w:w="2074" w:type="dxa"/>
          </w:tcPr>
          <w:p w14:paraId="3391A344" w14:textId="77777777" w:rsidR="00BC6663" w:rsidRPr="00A5602B" w:rsidRDefault="00BC6663" w:rsidP="00A01362">
            <w:pPr>
              <w:rPr>
                <w:rFonts w:ascii="Garamond" w:hAnsi="Garamond" w:cstheme="minorHAnsi"/>
                <w:color w:val="000000" w:themeColor="text1"/>
                <w:sz w:val="22"/>
                <w:szCs w:val="22"/>
              </w:rPr>
            </w:pPr>
            <w:r>
              <w:rPr>
                <w:rFonts w:ascii="Garamond" w:hAnsi="Garamond" w:cstheme="minorHAnsi"/>
                <w:color w:val="000000" w:themeColor="text1"/>
                <w:sz w:val="22"/>
                <w:szCs w:val="22"/>
              </w:rPr>
              <w:t>3</w:t>
            </w:r>
            <w:r w:rsidRPr="00A5602B">
              <w:rPr>
                <w:rFonts w:ascii="Garamond" w:hAnsi="Garamond" w:cstheme="minorHAnsi"/>
                <w:color w:val="000000" w:themeColor="text1"/>
                <w:sz w:val="22"/>
                <w:szCs w:val="22"/>
              </w:rPr>
              <w:t>/</w:t>
            </w:r>
            <w:r>
              <w:rPr>
                <w:rFonts w:ascii="Garamond" w:hAnsi="Garamond" w:cstheme="minorHAnsi"/>
                <w:color w:val="000000" w:themeColor="text1"/>
                <w:sz w:val="22"/>
                <w:szCs w:val="22"/>
              </w:rPr>
              <w:t>28</w:t>
            </w:r>
          </w:p>
        </w:tc>
        <w:tc>
          <w:tcPr>
            <w:tcW w:w="6740" w:type="dxa"/>
          </w:tcPr>
          <w:p w14:paraId="753149EE" w14:textId="77777777" w:rsidR="00BC6663" w:rsidRPr="00323154" w:rsidRDefault="00BC6663" w:rsidP="00A01362">
            <w:pP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Update personal time sheet with hours earned at practicum site.</w:t>
            </w:r>
          </w:p>
        </w:tc>
      </w:tr>
      <w:tr w:rsidR="00BC6663" w:rsidRPr="00F41941" w14:paraId="40B0111B" w14:textId="77777777" w:rsidTr="00A01362">
        <w:trPr>
          <w:trHeight w:val="251"/>
        </w:trPr>
        <w:tc>
          <w:tcPr>
            <w:tcW w:w="932" w:type="dxa"/>
          </w:tcPr>
          <w:p w14:paraId="1367F5C5" w14:textId="77777777" w:rsidR="00BC6663" w:rsidRPr="00A5602B" w:rsidRDefault="00BC6663" w:rsidP="00A01362">
            <w:pPr>
              <w:ind w:left="-234"/>
              <w:jc w:val="cente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12</w:t>
            </w:r>
          </w:p>
        </w:tc>
        <w:tc>
          <w:tcPr>
            <w:tcW w:w="2074" w:type="dxa"/>
          </w:tcPr>
          <w:p w14:paraId="164C321A" w14:textId="77777777" w:rsidR="00BC6663" w:rsidRDefault="00BC6663" w:rsidP="00A01362">
            <w:pPr>
              <w:rPr>
                <w:rFonts w:ascii="Garamond" w:hAnsi="Garamond" w:cstheme="minorHAnsi"/>
                <w:color w:val="000000" w:themeColor="text1"/>
                <w:sz w:val="22"/>
                <w:szCs w:val="22"/>
              </w:rPr>
            </w:pPr>
          </w:p>
          <w:p w14:paraId="042AD761" w14:textId="77777777" w:rsidR="00BC6663" w:rsidRPr="00A5602B" w:rsidRDefault="00BC6663" w:rsidP="00A01362">
            <w:pPr>
              <w:rPr>
                <w:rFonts w:ascii="Garamond" w:hAnsi="Garamond" w:cstheme="minorHAnsi"/>
                <w:color w:val="000000" w:themeColor="text1"/>
                <w:sz w:val="22"/>
                <w:szCs w:val="22"/>
              </w:rPr>
            </w:pPr>
            <w:r>
              <w:rPr>
                <w:rFonts w:ascii="Garamond" w:hAnsi="Garamond" w:cstheme="minorHAnsi"/>
                <w:color w:val="000000" w:themeColor="text1"/>
                <w:sz w:val="22"/>
                <w:szCs w:val="22"/>
              </w:rPr>
              <w:t>4</w:t>
            </w:r>
            <w:r w:rsidRPr="00A5602B">
              <w:rPr>
                <w:rFonts w:ascii="Garamond" w:hAnsi="Garamond" w:cstheme="minorHAnsi"/>
                <w:color w:val="000000" w:themeColor="text1"/>
                <w:sz w:val="22"/>
                <w:szCs w:val="22"/>
              </w:rPr>
              <w:t>/</w:t>
            </w:r>
            <w:r>
              <w:rPr>
                <w:rFonts w:ascii="Garamond" w:hAnsi="Garamond" w:cstheme="minorHAnsi"/>
                <w:color w:val="000000" w:themeColor="text1"/>
                <w:sz w:val="22"/>
                <w:szCs w:val="22"/>
              </w:rPr>
              <w:t>4</w:t>
            </w:r>
          </w:p>
        </w:tc>
        <w:tc>
          <w:tcPr>
            <w:tcW w:w="6740" w:type="dxa"/>
          </w:tcPr>
          <w:p w14:paraId="7A956619" w14:textId="77777777" w:rsidR="00BC6663" w:rsidRDefault="00BC6663" w:rsidP="00A01362">
            <w:pP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Update personal time sheet with hours earned at practicum site.</w:t>
            </w:r>
          </w:p>
          <w:p w14:paraId="507AC052" w14:textId="77777777" w:rsidR="00BC6663" w:rsidRDefault="00BC6663" w:rsidP="00A01362">
            <w:pPr>
              <w:rPr>
                <w:rFonts w:ascii="Garamond" w:hAnsi="Garamond" w:cstheme="minorHAnsi"/>
                <w:b/>
                <w:bCs/>
                <w:color w:val="000000" w:themeColor="text1"/>
                <w:sz w:val="22"/>
                <w:szCs w:val="22"/>
              </w:rPr>
            </w:pPr>
            <w:r w:rsidRPr="00AA6421">
              <w:rPr>
                <w:rFonts w:ascii="Garamond" w:hAnsi="Garamond" w:cstheme="minorHAnsi"/>
                <w:b/>
                <w:bCs/>
                <w:color w:val="000000" w:themeColor="text1"/>
                <w:sz w:val="22"/>
                <w:szCs w:val="22"/>
              </w:rPr>
              <w:t>Reflection 3, 3 points (</w:t>
            </w:r>
            <w:r>
              <w:rPr>
                <w:rFonts w:ascii="Garamond" w:hAnsi="Garamond" w:cstheme="minorHAnsi"/>
                <w:b/>
                <w:bCs/>
                <w:color w:val="000000" w:themeColor="text1"/>
                <w:sz w:val="22"/>
                <w:szCs w:val="22"/>
              </w:rPr>
              <w:t>April 4</w:t>
            </w:r>
            <w:r w:rsidRPr="00AA6421">
              <w:rPr>
                <w:rFonts w:ascii="Garamond" w:hAnsi="Garamond" w:cstheme="minorHAnsi"/>
                <w:b/>
                <w:bCs/>
                <w:color w:val="000000" w:themeColor="text1"/>
                <w:sz w:val="22"/>
                <w:szCs w:val="22"/>
              </w:rPr>
              <w:t>)</w:t>
            </w:r>
          </w:p>
          <w:p w14:paraId="1030F191" w14:textId="77777777" w:rsidR="00BC6663" w:rsidRPr="00A5602B" w:rsidRDefault="00BC6663" w:rsidP="00A01362">
            <w:pPr>
              <w:rPr>
                <w:rFonts w:ascii="Garamond" w:hAnsi="Garamond" w:cstheme="minorHAnsi"/>
                <w:color w:val="000000" w:themeColor="text1"/>
                <w:sz w:val="22"/>
                <w:szCs w:val="22"/>
              </w:rPr>
            </w:pPr>
          </w:p>
        </w:tc>
      </w:tr>
      <w:tr w:rsidR="00BC6663" w:rsidRPr="00F41941" w14:paraId="7544AFB2" w14:textId="77777777" w:rsidTr="00A01362">
        <w:trPr>
          <w:trHeight w:val="251"/>
        </w:trPr>
        <w:tc>
          <w:tcPr>
            <w:tcW w:w="932" w:type="dxa"/>
          </w:tcPr>
          <w:p w14:paraId="3D8D12F3" w14:textId="77777777" w:rsidR="00BC6663" w:rsidRPr="00A5602B" w:rsidRDefault="00BC6663" w:rsidP="00A01362">
            <w:pPr>
              <w:ind w:left="-234"/>
              <w:jc w:val="cente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13</w:t>
            </w:r>
          </w:p>
        </w:tc>
        <w:tc>
          <w:tcPr>
            <w:tcW w:w="2074" w:type="dxa"/>
          </w:tcPr>
          <w:p w14:paraId="681CBB75" w14:textId="77777777" w:rsidR="00BC6663" w:rsidRPr="00A5602B" w:rsidRDefault="00BC6663" w:rsidP="00A01362">
            <w:pPr>
              <w:rPr>
                <w:rFonts w:ascii="Garamond" w:hAnsi="Garamond" w:cstheme="minorHAnsi"/>
                <w:color w:val="000000" w:themeColor="text1"/>
                <w:sz w:val="22"/>
                <w:szCs w:val="22"/>
              </w:rPr>
            </w:pPr>
            <w:r>
              <w:rPr>
                <w:rFonts w:ascii="Garamond" w:hAnsi="Garamond" w:cstheme="minorHAnsi"/>
                <w:color w:val="000000" w:themeColor="text1"/>
                <w:sz w:val="22"/>
                <w:szCs w:val="22"/>
              </w:rPr>
              <w:t>4</w:t>
            </w:r>
            <w:r w:rsidRPr="00A5602B">
              <w:rPr>
                <w:rFonts w:ascii="Garamond" w:hAnsi="Garamond" w:cstheme="minorHAnsi"/>
                <w:color w:val="000000" w:themeColor="text1"/>
                <w:sz w:val="22"/>
                <w:szCs w:val="22"/>
              </w:rPr>
              <w:t>/1</w:t>
            </w:r>
            <w:r>
              <w:rPr>
                <w:rFonts w:ascii="Garamond" w:hAnsi="Garamond" w:cstheme="minorHAnsi"/>
                <w:color w:val="000000" w:themeColor="text1"/>
                <w:sz w:val="22"/>
                <w:szCs w:val="22"/>
              </w:rPr>
              <w:t>1</w:t>
            </w:r>
          </w:p>
        </w:tc>
        <w:tc>
          <w:tcPr>
            <w:tcW w:w="6740" w:type="dxa"/>
          </w:tcPr>
          <w:p w14:paraId="315066C6" w14:textId="77777777" w:rsidR="00BC6663" w:rsidRDefault="00BC6663" w:rsidP="00A01362">
            <w:pP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Update personal time sheet with hours earned at practicum site.</w:t>
            </w:r>
          </w:p>
          <w:p w14:paraId="748389A7" w14:textId="77777777" w:rsidR="00BC6663" w:rsidRPr="00323154" w:rsidRDefault="00BC6663" w:rsidP="00A01362">
            <w:pPr>
              <w:rPr>
                <w:rFonts w:ascii="Garamond" w:hAnsi="Garamond" w:cstheme="minorHAnsi"/>
                <w:b/>
                <w:bCs/>
                <w:color w:val="000000" w:themeColor="text1"/>
                <w:sz w:val="22"/>
                <w:szCs w:val="22"/>
              </w:rPr>
            </w:pPr>
            <w:r w:rsidRPr="00A5602B">
              <w:rPr>
                <w:rFonts w:ascii="Garamond" w:hAnsi="Garamond" w:cstheme="minorHAnsi"/>
                <w:b/>
                <w:bCs/>
                <w:color w:val="000000" w:themeColor="text1"/>
                <w:sz w:val="22"/>
                <w:szCs w:val="22"/>
              </w:rPr>
              <w:t>Discussion 3</w:t>
            </w:r>
            <w:r>
              <w:rPr>
                <w:rFonts w:ascii="Garamond" w:hAnsi="Garamond" w:cstheme="minorHAnsi"/>
                <w:b/>
                <w:bCs/>
                <w:color w:val="000000" w:themeColor="text1"/>
                <w:sz w:val="22"/>
                <w:szCs w:val="22"/>
              </w:rPr>
              <w:t>, 3 points (April 9)</w:t>
            </w:r>
          </w:p>
        </w:tc>
      </w:tr>
      <w:tr w:rsidR="00BC6663" w:rsidRPr="00F41941" w14:paraId="143BE01C" w14:textId="77777777" w:rsidTr="00A01362">
        <w:trPr>
          <w:trHeight w:val="534"/>
        </w:trPr>
        <w:tc>
          <w:tcPr>
            <w:tcW w:w="932" w:type="dxa"/>
          </w:tcPr>
          <w:p w14:paraId="67152C62" w14:textId="77777777" w:rsidR="00BC6663" w:rsidRPr="00A5602B" w:rsidRDefault="00BC6663" w:rsidP="00A01362">
            <w:pPr>
              <w:ind w:left="-234"/>
              <w:jc w:val="cente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14</w:t>
            </w:r>
          </w:p>
        </w:tc>
        <w:tc>
          <w:tcPr>
            <w:tcW w:w="2074" w:type="dxa"/>
          </w:tcPr>
          <w:p w14:paraId="32549B05" w14:textId="77777777" w:rsidR="00BC6663" w:rsidRPr="00A5602B" w:rsidRDefault="00BC6663" w:rsidP="00A01362">
            <w:pPr>
              <w:rPr>
                <w:rFonts w:ascii="Garamond" w:hAnsi="Garamond" w:cstheme="minorHAnsi"/>
                <w:color w:val="000000" w:themeColor="text1"/>
                <w:sz w:val="22"/>
                <w:szCs w:val="22"/>
              </w:rPr>
            </w:pPr>
            <w:r>
              <w:rPr>
                <w:rFonts w:ascii="Garamond" w:hAnsi="Garamond" w:cstheme="minorHAnsi"/>
                <w:color w:val="000000" w:themeColor="text1"/>
                <w:sz w:val="22"/>
                <w:szCs w:val="22"/>
              </w:rPr>
              <w:t>4</w:t>
            </w:r>
            <w:r w:rsidRPr="00A5602B">
              <w:rPr>
                <w:rFonts w:ascii="Garamond" w:hAnsi="Garamond" w:cstheme="minorHAnsi"/>
                <w:color w:val="000000" w:themeColor="text1"/>
                <w:sz w:val="22"/>
                <w:szCs w:val="22"/>
              </w:rPr>
              <w:t>/</w:t>
            </w:r>
            <w:r>
              <w:rPr>
                <w:rFonts w:ascii="Garamond" w:hAnsi="Garamond" w:cstheme="minorHAnsi"/>
                <w:color w:val="000000" w:themeColor="text1"/>
                <w:sz w:val="22"/>
                <w:szCs w:val="22"/>
              </w:rPr>
              <w:t>18</w:t>
            </w:r>
          </w:p>
        </w:tc>
        <w:tc>
          <w:tcPr>
            <w:tcW w:w="6740" w:type="dxa"/>
          </w:tcPr>
          <w:p w14:paraId="72CBEC79" w14:textId="77777777" w:rsidR="00BC6663" w:rsidRPr="00323154" w:rsidRDefault="00BC6663" w:rsidP="00A01362">
            <w:pP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Update personal time sheet with hours earned at practicum site.</w:t>
            </w:r>
          </w:p>
        </w:tc>
      </w:tr>
      <w:tr w:rsidR="00BC6663" w:rsidRPr="00F41941" w14:paraId="3C945DED" w14:textId="77777777" w:rsidTr="00A01362">
        <w:trPr>
          <w:trHeight w:val="534"/>
        </w:trPr>
        <w:tc>
          <w:tcPr>
            <w:tcW w:w="932" w:type="dxa"/>
          </w:tcPr>
          <w:p w14:paraId="58115947" w14:textId="77777777" w:rsidR="00BC6663" w:rsidRPr="00A5602B" w:rsidRDefault="00BC6663" w:rsidP="00A01362">
            <w:pPr>
              <w:ind w:left="-234"/>
              <w:jc w:val="cente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15</w:t>
            </w:r>
          </w:p>
        </w:tc>
        <w:tc>
          <w:tcPr>
            <w:tcW w:w="2074" w:type="dxa"/>
          </w:tcPr>
          <w:p w14:paraId="2C9AE118" w14:textId="77777777" w:rsidR="00BC6663" w:rsidRPr="00A5602B" w:rsidRDefault="00BC6663" w:rsidP="00A01362">
            <w:pPr>
              <w:rPr>
                <w:rFonts w:ascii="Garamond" w:hAnsi="Garamond" w:cstheme="minorHAnsi"/>
                <w:color w:val="000000" w:themeColor="text1"/>
                <w:sz w:val="22"/>
                <w:szCs w:val="22"/>
              </w:rPr>
            </w:pPr>
            <w:r>
              <w:rPr>
                <w:rFonts w:ascii="Garamond" w:hAnsi="Garamond" w:cstheme="minorHAnsi"/>
                <w:color w:val="000000" w:themeColor="text1"/>
                <w:sz w:val="22"/>
                <w:szCs w:val="22"/>
              </w:rPr>
              <w:t>4</w:t>
            </w:r>
            <w:r w:rsidRPr="00A5602B">
              <w:rPr>
                <w:rFonts w:ascii="Garamond" w:hAnsi="Garamond" w:cstheme="minorHAnsi"/>
                <w:color w:val="000000" w:themeColor="text1"/>
                <w:sz w:val="22"/>
                <w:szCs w:val="22"/>
              </w:rPr>
              <w:t>/2</w:t>
            </w:r>
            <w:r>
              <w:rPr>
                <w:rFonts w:ascii="Garamond" w:hAnsi="Garamond" w:cstheme="minorHAnsi"/>
                <w:color w:val="000000" w:themeColor="text1"/>
                <w:sz w:val="22"/>
                <w:szCs w:val="22"/>
              </w:rPr>
              <w:t>3</w:t>
            </w:r>
          </w:p>
        </w:tc>
        <w:tc>
          <w:tcPr>
            <w:tcW w:w="6740" w:type="dxa"/>
          </w:tcPr>
          <w:p w14:paraId="4CBA2990" w14:textId="77777777" w:rsidR="00BC6663" w:rsidRPr="00A5602B" w:rsidRDefault="00BC6663" w:rsidP="00A01362">
            <w:pPr>
              <w:rPr>
                <w:rFonts w:ascii="Garamond" w:hAnsi="Garamond" w:cstheme="minorHAnsi"/>
                <w:color w:val="000000" w:themeColor="text1"/>
                <w:sz w:val="22"/>
                <w:szCs w:val="22"/>
              </w:rPr>
            </w:pPr>
            <w:r w:rsidRPr="00A5602B">
              <w:rPr>
                <w:rFonts w:ascii="Garamond" w:hAnsi="Garamond" w:cstheme="minorHAnsi"/>
                <w:color w:val="000000" w:themeColor="text1"/>
                <w:sz w:val="22"/>
                <w:szCs w:val="22"/>
              </w:rPr>
              <w:t>Update personal time sheet with hours earned at practicum site.</w:t>
            </w:r>
          </w:p>
          <w:p w14:paraId="1CD95CF8" w14:textId="77777777" w:rsidR="00BC6663" w:rsidRDefault="00BC6663" w:rsidP="00A01362">
            <w:pPr>
              <w:rPr>
                <w:rFonts w:ascii="Garamond" w:hAnsi="Garamond" w:cstheme="minorHAnsi"/>
                <w:b/>
                <w:bCs/>
                <w:color w:val="000000" w:themeColor="text1"/>
                <w:sz w:val="22"/>
                <w:szCs w:val="22"/>
              </w:rPr>
            </w:pPr>
            <w:r w:rsidRPr="00A5602B">
              <w:rPr>
                <w:rFonts w:ascii="Garamond" w:hAnsi="Garamond" w:cstheme="minorHAnsi"/>
                <w:b/>
                <w:bCs/>
                <w:color w:val="000000" w:themeColor="text1"/>
                <w:sz w:val="22"/>
                <w:szCs w:val="22"/>
              </w:rPr>
              <w:t xml:space="preserve">Evaluation 2, 3 points </w:t>
            </w:r>
            <w:r>
              <w:rPr>
                <w:rFonts w:ascii="Garamond" w:hAnsi="Garamond" w:cstheme="minorHAnsi"/>
                <w:b/>
                <w:bCs/>
                <w:color w:val="000000" w:themeColor="text1"/>
                <w:sz w:val="22"/>
                <w:szCs w:val="22"/>
              </w:rPr>
              <w:t>(April 21)</w:t>
            </w:r>
          </w:p>
          <w:p w14:paraId="59D05FE6" w14:textId="77777777" w:rsidR="00BC6663" w:rsidRPr="00A5602B" w:rsidRDefault="00BC6663" w:rsidP="00A01362">
            <w:pPr>
              <w:rPr>
                <w:rFonts w:ascii="Garamond" w:hAnsi="Garamond" w:cstheme="minorHAnsi"/>
                <w:b/>
                <w:bCs/>
                <w:color w:val="000000" w:themeColor="text1"/>
                <w:sz w:val="22"/>
                <w:szCs w:val="22"/>
              </w:rPr>
            </w:pPr>
            <w:r w:rsidRPr="00A5602B">
              <w:rPr>
                <w:rFonts w:ascii="Garamond" w:hAnsi="Garamond" w:cstheme="minorHAnsi"/>
                <w:b/>
                <w:bCs/>
                <w:color w:val="000000" w:themeColor="text1"/>
                <w:sz w:val="22"/>
                <w:szCs w:val="22"/>
              </w:rPr>
              <w:t>Evaluation 3, 2 points (</w:t>
            </w:r>
            <w:r>
              <w:rPr>
                <w:rFonts w:ascii="Garamond" w:hAnsi="Garamond" w:cstheme="minorHAnsi"/>
                <w:b/>
                <w:bCs/>
                <w:color w:val="000000" w:themeColor="text1"/>
                <w:sz w:val="22"/>
                <w:szCs w:val="22"/>
              </w:rPr>
              <w:t>April 2</w:t>
            </w:r>
          </w:p>
          <w:p w14:paraId="29FBD12C" w14:textId="77777777" w:rsidR="00BC6663" w:rsidRPr="00A5602B" w:rsidRDefault="00BC6663" w:rsidP="00A01362">
            <w:pPr>
              <w:rPr>
                <w:rFonts w:ascii="Garamond" w:hAnsi="Garamond" w:cstheme="minorHAnsi"/>
                <w:b/>
                <w:bCs/>
                <w:color w:val="000000" w:themeColor="text1"/>
                <w:sz w:val="22"/>
                <w:szCs w:val="22"/>
              </w:rPr>
            </w:pPr>
            <w:r w:rsidRPr="00A5602B">
              <w:rPr>
                <w:rFonts w:ascii="Garamond" w:hAnsi="Garamond" w:cstheme="minorHAnsi"/>
                <w:b/>
                <w:bCs/>
                <w:color w:val="000000" w:themeColor="text1"/>
                <w:sz w:val="22"/>
                <w:szCs w:val="22"/>
              </w:rPr>
              <w:t>Submit Timesheet 3, 25 points (</w:t>
            </w:r>
            <w:r>
              <w:rPr>
                <w:rFonts w:ascii="Garamond" w:hAnsi="Garamond" w:cstheme="minorHAnsi"/>
                <w:b/>
                <w:bCs/>
                <w:color w:val="000000" w:themeColor="text1"/>
                <w:sz w:val="22"/>
                <w:szCs w:val="22"/>
              </w:rPr>
              <w:t>April 23)</w:t>
            </w:r>
          </w:p>
        </w:tc>
      </w:tr>
    </w:tbl>
    <w:p w14:paraId="22E417E1" w14:textId="77777777" w:rsidR="00BC6663" w:rsidRDefault="00BC6663" w:rsidP="00BC6663">
      <w:pPr>
        <w:rPr>
          <w:rFonts w:ascii="EB Garamond" w:hAnsi="EB Garamond" w:cstheme="minorHAnsi"/>
          <w:color w:val="000000" w:themeColor="text1"/>
          <w:sz w:val="24"/>
          <w:szCs w:val="24"/>
        </w:rPr>
      </w:pPr>
    </w:p>
    <w:p w14:paraId="2374D0DB" w14:textId="77777777" w:rsidR="00BC6663" w:rsidRDefault="00BC6663" w:rsidP="00BC6663">
      <w:pPr>
        <w:rPr>
          <w:rFonts w:ascii="EB Garamond" w:hAnsi="EB Garamond" w:cstheme="minorHAnsi"/>
          <w:color w:val="000000" w:themeColor="text1"/>
          <w:sz w:val="24"/>
          <w:szCs w:val="24"/>
        </w:rPr>
      </w:pPr>
    </w:p>
    <w:p w14:paraId="7357F2E9" w14:textId="77777777" w:rsidR="00FD4363" w:rsidRDefault="00FD4363" w:rsidP="00A46DB0">
      <w:pPr>
        <w:pStyle w:val="BodyText"/>
        <w:rPr>
          <w:rFonts w:ascii="EB Garamond" w:hAnsi="EB Garamond" w:cstheme="minorHAnsi"/>
          <w:color w:val="000000" w:themeColor="text1"/>
          <w:sz w:val="24"/>
          <w:szCs w:val="24"/>
          <w:u w:val="single" w:color="000000"/>
        </w:rPr>
      </w:pPr>
    </w:p>
    <w:p w14:paraId="24B1F2E0" w14:textId="77777777" w:rsidR="00FD4363" w:rsidRDefault="00FD4363" w:rsidP="00A46DB0">
      <w:pPr>
        <w:pStyle w:val="BodyText"/>
        <w:rPr>
          <w:rFonts w:ascii="EB Garamond" w:hAnsi="EB Garamond" w:cstheme="minorHAnsi"/>
          <w:color w:val="000000" w:themeColor="text1"/>
          <w:sz w:val="24"/>
          <w:szCs w:val="24"/>
          <w:u w:val="single" w:color="000000"/>
        </w:rPr>
      </w:pPr>
    </w:p>
    <w:p w14:paraId="18DB3463" w14:textId="77777777" w:rsidR="00BC6663" w:rsidRDefault="00BC6663" w:rsidP="00BC6663">
      <w:pPr>
        <w:tabs>
          <w:tab w:val="left" w:pos="871"/>
          <w:tab w:val="left" w:pos="872"/>
        </w:tabs>
        <w:spacing w:line="275" w:lineRule="exact"/>
        <w:rPr>
          <w:rFonts w:ascii="EB Garamond" w:hAnsi="EB Garamond" w:cstheme="minorHAnsi"/>
          <w:sz w:val="24"/>
          <w:szCs w:val="24"/>
        </w:rPr>
      </w:pPr>
    </w:p>
    <w:p w14:paraId="3424897C" w14:textId="77777777" w:rsidR="00BC6663" w:rsidRDefault="00BC6663" w:rsidP="00BC6663">
      <w:pPr>
        <w:tabs>
          <w:tab w:val="left" w:pos="871"/>
          <w:tab w:val="left" w:pos="872"/>
        </w:tabs>
        <w:spacing w:line="275" w:lineRule="exact"/>
        <w:rPr>
          <w:rFonts w:ascii="EB Garamond" w:hAnsi="EB Garamond" w:cstheme="minorHAnsi"/>
          <w:sz w:val="24"/>
          <w:szCs w:val="24"/>
        </w:rPr>
      </w:pPr>
    </w:p>
    <w:p w14:paraId="404C8270" w14:textId="77777777" w:rsidR="00BC6663" w:rsidRDefault="00BC6663" w:rsidP="00BC6663">
      <w:pPr>
        <w:tabs>
          <w:tab w:val="left" w:pos="871"/>
          <w:tab w:val="left" w:pos="872"/>
        </w:tabs>
        <w:spacing w:line="275" w:lineRule="exact"/>
        <w:rPr>
          <w:rFonts w:ascii="EB Garamond" w:hAnsi="EB Garamond" w:cstheme="minorHAnsi"/>
          <w:sz w:val="24"/>
          <w:szCs w:val="24"/>
        </w:rPr>
      </w:pPr>
    </w:p>
    <w:p w14:paraId="53419E97" w14:textId="77777777" w:rsidR="00BC6663" w:rsidRDefault="00BC6663" w:rsidP="00BC6663">
      <w:pPr>
        <w:tabs>
          <w:tab w:val="left" w:pos="871"/>
          <w:tab w:val="left" w:pos="872"/>
        </w:tabs>
        <w:spacing w:line="275" w:lineRule="exact"/>
        <w:rPr>
          <w:rFonts w:ascii="EB Garamond" w:hAnsi="EB Garamond" w:cstheme="minorHAnsi"/>
          <w:sz w:val="24"/>
          <w:szCs w:val="24"/>
        </w:rPr>
      </w:pPr>
    </w:p>
    <w:p w14:paraId="6EFB4B31" w14:textId="77777777" w:rsidR="00BC6663" w:rsidRDefault="00BC6663" w:rsidP="00BC6663">
      <w:pPr>
        <w:tabs>
          <w:tab w:val="left" w:pos="871"/>
          <w:tab w:val="left" w:pos="872"/>
        </w:tabs>
        <w:spacing w:line="275" w:lineRule="exact"/>
        <w:rPr>
          <w:rFonts w:ascii="EB Garamond" w:hAnsi="EB Garamond" w:cstheme="minorHAnsi"/>
          <w:sz w:val="24"/>
          <w:szCs w:val="24"/>
        </w:rPr>
      </w:pPr>
    </w:p>
    <w:p w14:paraId="15B20D2A" w14:textId="77777777" w:rsidR="00BC6663" w:rsidRDefault="00BC6663" w:rsidP="00BC6663">
      <w:pPr>
        <w:tabs>
          <w:tab w:val="left" w:pos="871"/>
          <w:tab w:val="left" w:pos="872"/>
        </w:tabs>
        <w:spacing w:line="275" w:lineRule="exact"/>
        <w:rPr>
          <w:rFonts w:ascii="EB Garamond" w:hAnsi="EB Garamond" w:cstheme="minorHAnsi"/>
          <w:sz w:val="24"/>
          <w:szCs w:val="24"/>
        </w:rPr>
      </w:pPr>
    </w:p>
    <w:p w14:paraId="7378C9D6" w14:textId="3B0C95A1" w:rsidR="00BC6663" w:rsidRPr="00F41941" w:rsidRDefault="00BC6663" w:rsidP="00BC6663">
      <w:pPr>
        <w:tabs>
          <w:tab w:val="left" w:pos="871"/>
          <w:tab w:val="left" w:pos="872"/>
        </w:tabs>
        <w:spacing w:line="275" w:lineRule="exact"/>
        <w:rPr>
          <w:rFonts w:ascii="EB Garamond" w:hAnsi="EB Garamond" w:cstheme="minorHAnsi"/>
          <w:sz w:val="24"/>
          <w:szCs w:val="24"/>
        </w:rPr>
      </w:pPr>
      <w:r>
        <w:rPr>
          <w:rFonts w:ascii="Garamond" w:hAnsi="Garamond"/>
          <w:noProof/>
          <w14:ligatures w14:val="standardContextual"/>
        </w:rPr>
        <mc:AlternateContent>
          <mc:Choice Requires="wps">
            <w:drawing>
              <wp:anchor distT="0" distB="0" distL="114300" distR="114300" simplePos="0" relativeHeight="251676672" behindDoc="0" locked="0" layoutInCell="1" allowOverlap="1" wp14:anchorId="6CD51F4C" wp14:editId="39423400">
                <wp:simplePos x="0" y="0"/>
                <wp:positionH relativeFrom="column">
                  <wp:posOffset>-236483</wp:posOffset>
                </wp:positionH>
                <wp:positionV relativeFrom="paragraph">
                  <wp:posOffset>0</wp:posOffset>
                </wp:positionV>
                <wp:extent cx="6564085" cy="2449286"/>
                <wp:effectExtent l="0" t="0" r="14605" b="14605"/>
                <wp:wrapNone/>
                <wp:docPr id="184092223" name="Text Box 4"/>
                <wp:cNvGraphicFramePr/>
                <a:graphic xmlns:a="http://schemas.openxmlformats.org/drawingml/2006/main">
                  <a:graphicData uri="http://schemas.microsoft.com/office/word/2010/wordprocessingShape">
                    <wps:wsp>
                      <wps:cNvSpPr txBox="1"/>
                      <wps:spPr>
                        <a:xfrm>
                          <a:off x="0" y="0"/>
                          <a:ext cx="6564085" cy="2449286"/>
                        </a:xfrm>
                        <a:prstGeom prst="rect">
                          <a:avLst/>
                        </a:prstGeom>
                        <a:solidFill>
                          <a:schemeClr val="lt1"/>
                        </a:solidFill>
                        <a:ln w="6350">
                          <a:solidFill>
                            <a:prstClr val="black"/>
                          </a:solidFill>
                        </a:ln>
                      </wps:spPr>
                      <wps:txbx>
                        <w:txbxContent>
                          <w:p w14:paraId="1E9C9795" w14:textId="77777777" w:rsidR="00BC6663" w:rsidRDefault="00BC6663" w:rsidP="00BC6663">
                            <w:pPr>
                              <w:jc w:val="center"/>
                              <w:rPr>
                                <w:rFonts w:ascii="Garamond" w:hAnsi="Garamond"/>
                                <w:b/>
                                <w:bCs/>
                                <w:color w:val="365F91" w:themeColor="accent1" w:themeShade="BF"/>
                                <w:u w:val="single"/>
                              </w:rPr>
                            </w:pPr>
                          </w:p>
                          <w:p w14:paraId="786FF75B" w14:textId="77777777" w:rsidR="00BC6663" w:rsidRPr="00BC6663" w:rsidRDefault="00BC6663" w:rsidP="00BC6663">
                            <w:pPr>
                              <w:jc w:val="center"/>
                              <w:rPr>
                                <w:rFonts w:ascii="Garamond" w:hAnsi="Garamond"/>
                                <w:b/>
                                <w:bCs/>
                                <w:u w:val="single"/>
                              </w:rPr>
                            </w:pPr>
                            <w:r w:rsidRPr="00BC6663">
                              <w:rPr>
                                <w:rFonts w:ascii="Garamond" w:hAnsi="Garamond"/>
                                <w:b/>
                                <w:bCs/>
                                <w:u w:val="single"/>
                              </w:rPr>
                              <w:t>Consider adding a (second) Women’s Studies major!</w:t>
                            </w:r>
                          </w:p>
                          <w:p w14:paraId="7A716227" w14:textId="77777777" w:rsidR="00BC6663" w:rsidRPr="00CE6BA5" w:rsidRDefault="00BC6663" w:rsidP="00BC6663">
                            <w:pPr>
                              <w:jc w:val="center"/>
                              <w:rPr>
                                <w:rFonts w:ascii="Garamond" w:hAnsi="Garamond"/>
                              </w:rPr>
                            </w:pPr>
                          </w:p>
                          <w:p w14:paraId="6ACF7B5C" w14:textId="77777777" w:rsidR="00BC6663" w:rsidRDefault="00BC6663" w:rsidP="00BC6663">
                            <w:pPr>
                              <w:jc w:val="center"/>
                              <w:rPr>
                                <w:rFonts w:ascii="Garamond" w:hAnsi="Garamond"/>
                              </w:rPr>
                            </w:pPr>
                            <w:r w:rsidRPr="00CE6BA5">
                              <w:rPr>
                                <w:rFonts w:ascii="Garamond" w:hAnsi="Garamond"/>
                              </w:rPr>
                              <w:t xml:space="preserve">Do you want to learn about issues of diversity, power, equity, and justice and gain the scholarly knowledge and skills to change the world? Adding the Women’s Studies major can deepen your critical thinking, analysis, and skills in intersectional feminist approaches to studying and transforming gender, race, class, sexualities, and other systems of power. The Women’s Studies major shows graduate schools and employers that you bring advanced knowledge and skills about diversity and equity issues. The 30-credit Women’s Studies major consists of four core courses and six electives. It’s simple to combine with another major, and up to 15 credits can double-count with another degree (English, Psychology, and Sociology in particular have many courses that can double-count). It’s also the perfect complement to pre-health studies. </w:t>
                            </w:r>
                          </w:p>
                          <w:p w14:paraId="34BC68BE" w14:textId="77777777" w:rsidR="00BC6663" w:rsidRDefault="00BC6663" w:rsidP="00BC6663">
                            <w:pPr>
                              <w:jc w:val="center"/>
                              <w:rPr>
                                <w:rFonts w:ascii="Garamond" w:hAnsi="Garamond"/>
                              </w:rPr>
                            </w:pPr>
                          </w:p>
                          <w:p w14:paraId="3B0AFF4A" w14:textId="77777777" w:rsidR="00BC6663" w:rsidRPr="00CE6BA5" w:rsidRDefault="00BC6663" w:rsidP="00BC6663">
                            <w:pPr>
                              <w:jc w:val="center"/>
                              <w:rPr>
                                <w:rFonts w:ascii="Garamond" w:hAnsi="Garamond"/>
                              </w:rPr>
                            </w:pPr>
                            <w:r>
                              <w:rPr>
                                <w:rFonts w:ascii="Garamond" w:hAnsi="Garamond"/>
                              </w:rPr>
                              <w:t>Make an appointment wi</w:t>
                            </w:r>
                            <w:r w:rsidRPr="00CE6BA5">
                              <w:rPr>
                                <w:rFonts w:ascii="Garamond" w:hAnsi="Garamond"/>
                              </w:rPr>
                              <w:t>t</w:t>
                            </w:r>
                            <w:r>
                              <w:rPr>
                                <w:rFonts w:ascii="Garamond" w:hAnsi="Garamond"/>
                              </w:rPr>
                              <w:t>h</w:t>
                            </w:r>
                            <w:r w:rsidRPr="00CE6BA5">
                              <w:rPr>
                                <w:rFonts w:ascii="Garamond" w:hAnsi="Garamond"/>
                              </w:rPr>
                              <w:t xml:space="preserve"> </w:t>
                            </w:r>
                            <w:r>
                              <w:rPr>
                                <w:rFonts w:ascii="Garamond" w:hAnsi="Garamond"/>
                              </w:rPr>
                              <w:t>U</w:t>
                            </w:r>
                            <w:r w:rsidRPr="00CE6BA5">
                              <w:rPr>
                                <w:rFonts w:ascii="Garamond" w:hAnsi="Garamond"/>
                              </w:rPr>
                              <w:t xml:space="preserve">ndergraduate </w:t>
                            </w:r>
                            <w:r>
                              <w:rPr>
                                <w:rFonts w:ascii="Garamond" w:hAnsi="Garamond"/>
                              </w:rPr>
                              <w:t>C</w:t>
                            </w:r>
                            <w:r w:rsidRPr="00CE6BA5">
                              <w:rPr>
                                <w:rFonts w:ascii="Garamond" w:hAnsi="Garamond"/>
                              </w:rPr>
                              <w:t xml:space="preserve">oordinator Dr. </w:t>
                            </w:r>
                            <w:r>
                              <w:rPr>
                                <w:rFonts w:ascii="Garamond" w:hAnsi="Garamond"/>
                              </w:rPr>
                              <w:t>Joanna Neville (</w:t>
                            </w:r>
                            <w:hyperlink r:id="rId38" w:history="1">
                              <w:r w:rsidRPr="00276B1F">
                                <w:rPr>
                                  <w:rStyle w:val="Hyperlink"/>
                                  <w:rFonts w:ascii="Garamond" w:hAnsi="Garamond"/>
                                </w:rPr>
                                <w:t>jneville@ufl.edu</w:t>
                              </w:r>
                            </w:hyperlink>
                            <w:r>
                              <w:rPr>
                                <w:rFonts w:ascii="Garamond" w:hAnsi="Garamond"/>
                              </w:rPr>
                              <w:t xml:space="preserve">) </w:t>
                            </w:r>
                            <w:r w:rsidRPr="00CE6BA5">
                              <w:rPr>
                                <w:rFonts w:ascii="Garamond" w:hAnsi="Garamond"/>
                              </w:rPr>
                              <w:t>to discuss adding the major.</w:t>
                            </w:r>
                          </w:p>
                          <w:p w14:paraId="2FF0918D" w14:textId="77777777" w:rsidR="00BC6663" w:rsidRDefault="00BC6663" w:rsidP="00BC6663">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D51F4C" id="_x0000_s1034" type="#_x0000_t202" style="position:absolute;margin-left:-18.6pt;margin-top:0;width:516.85pt;height:192.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" fillcolor="white [3201]" strokeweight=".5pt">
                <v:textbox>
                  <w:txbxContent>
                    <w:p w14:paraId="1E9C9795" w14:textId="77777777" w:rsidR="00BC6663" w:rsidRDefault="00BC6663" w:rsidP="00BC6663">
                      <w:pPr>
                        <w:jc w:val="center"/>
                        <w:rPr>
                          <w:rFonts w:ascii="Garamond" w:hAnsi="Garamond"/>
                          <w:b/>
                          <w:bCs/>
                          <w:color w:val="365F91" w:themeColor="accent1" w:themeShade="BF"/>
                          <w:u w:val="single"/>
                        </w:rPr>
                      </w:pPr>
                    </w:p>
                    <w:p w14:paraId="786FF75B" w14:textId="77777777" w:rsidR="00BC6663" w:rsidRPr="00BC6663" w:rsidRDefault="00BC6663" w:rsidP="00BC6663">
                      <w:pPr>
                        <w:jc w:val="center"/>
                        <w:rPr>
                          <w:rFonts w:ascii="Garamond" w:hAnsi="Garamond"/>
                          <w:b/>
                          <w:bCs/>
                          <w:u w:val="single"/>
                        </w:rPr>
                      </w:pPr>
                      <w:r w:rsidRPr="00BC6663">
                        <w:rPr>
                          <w:rFonts w:ascii="Garamond" w:hAnsi="Garamond"/>
                          <w:b/>
                          <w:bCs/>
                          <w:u w:val="single"/>
                        </w:rPr>
                        <w:t>Consider adding a (second) Women’s Studies major!</w:t>
                      </w:r>
                    </w:p>
                    <w:p w14:paraId="7A716227" w14:textId="77777777" w:rsidR="00BC6663" w:rsidRPr="00CE6BA5" w:rsidRDefault="00BC6663" w:rsidP="00BC6663">
                      <w:pPr>
                        <w:jc w:val="center"/>
                        <w:rPr>
                          <w:rFonts w:ascii="Garamond" w:hAnsi="Garamond"/>
                        </w:rPr>
                      </w:pPr>
                    </w:p>
                    <w:p w14:paraId="6ACF7B5C" w14:textId="77777777" w:rsidR="00BC6663" w:rsidRDefault="00BC6663" w:rsidP="00BC6663">
                      <w:pPr>
                        <w:jc w:val="center"/>
                        <w:rPr>
                          <w:rFonts w:ascii="Garamond" w:hAnsi="Garamond"/>
                        </w:rPr>
                      </w:pPr>
                      <w:r w:rsidRPr="00CE6BA5">
                        <w:rPr>
                          <w:rFonts w:ascii="Garamond" w:hAnsi="Garamond"/>
                        </w:rPr>
                        <w:t xml:space="preserve">Do you want to learn about issues of diversity, power, equity, and justice and gain the scholarly knowledge and skills to change the world? Adding the Women’s Studies major can deepen your critical thinking, analysis, and skills in intersectional feminist approaches to studying and transforming gender, race, class, sexualities, and other systems of power. The Women’s Studies major shows graduate schools and employers that you bring advanced knowledge and skills about diversity and equity issues. The 30-credit Women’s Studies major consists of four core courses and six electives. It’s simple to combine with another major, and up to 15 credits can double-count with another degree (English, Psychology, and Sociology in particular have many courses that can double-count). It’s also the perfect complement to pre-health studies. </w:t>
                      </w:r>
                    </w:p>
                    <w:p w14:paraId="34BC68BE" w14:textId="77777777" w:rsidR="00BC6663" w:rsidRDefault="00BC6663" w:rsidP="00BC6663">
                      <w:pPr>
                        <w:jc w:val="center"/>
                        <w:rPr>
                          <w:rFonts w:ascii="Garamond" w:hAnsi="Garamond"/>
                        </w:rPr>
                      </w:pPr>
                    </w:p>
                    <w:p w14:paraId="3B0AFF4A" w14:textId="77777777" w:rsidR="00BC6663" w:rsidRPr="00CE6BA5" w:rsidRDefault="00BC6663" w:rsidP="00BC6663">
                      <w:pPr>
                        <w:jc w:val="center"/>
                        <w:rPr>
                          <w:rFonts w:ascii="Garamond" w:hAnsi="Garamond"/>
                        </w:rPr>
                      </w:pPr>
                      <w:r>
                        <w:rPr>
                          <w:rFonts w:ascii="Garamond" w:hAnsi="Garamond"/>
                        </w:rPr>
                        <w:t>Make an appointment wi</w:t>
                      </w:r>
                      <w:r w:rsidRPr="00CE6BA5">
                        <w:rPr>
                          <w:rFonts w:ascii="Garamond" w:hAnsi="Garamond"/>
                        </w:rPr>
                        <w:t>t</w:t>
                      </w:r>
                      <w:r>
                        <w:rPr>
                          <w:rFonts w:ascii="Garamond" w:hAnsi="Garamond"/>
                        </w:rPr>
                        <w:t>h</w:t>
                      </w:r>
                      <w:r w:rsidRPr="00CE6BA5">
                        <w:rPr>
                          <w:rFonts w:ascii="Garamond" w:hAnsi="Garamond"/>
                        </w:rPr>
                        <w:t xml:space="preserve"> </w:t>
                      </w:r>
                      <w:r>
                        <w:rPr>
                          <w:rFonts w:ascii="Garamond" w:hAnsi="Garamond"/>
                        </w:rPr>
                        <w:t>U</w:t>
                      </w:r>
                      <w:r w:rsidRPr="00CE6BA5">
                        <w:rPr>
                          <w:rFonts w:ascii="Garamond" w:hAnsi="Garamond"/>
                        </w:rPr>
                        <w:t xml:space="preserve">ndergraduate </w:t>
                      </w:r>
                      <w:r>
                        <w:rPr>
                          <w:rFonts w:ascii="Garamond" w:hAnsi="Garamond"/>
                        </w:rPr>
                        <w:t>C</w:t>
                      </w:r>
                      <w:r w:rsidRPr="00CE6BA5">
                        <w:rPr>
                          <w:rFonts w:ascii="Garamond" w:hAnsi="Garamond"/>
                        </w:rPr>
                        <w:t xml:space="preserve">oordinator Dr. </w:t>
                      </w:r>
                      <w:r>
                        <w:rPr>
                          <w:rFonts w:ascii="Garamond" w:hAnsi="Garamond"/>
                        </w:rPr>
                        <w:t>Joanna Neville (</w:t>
                      </w:r>
                      <w:hyperlink r:id="rId39" w:history="1">
                        <w:r w:rsidRPr="00276B1F">
                          <w:rPr>
                            <w:rStyle w:val="Hyperlink"/>
                            <w:rFonts w:ascii="Garamond" w:hAnsi="Garamond"/>
                          </w:rPr>
                          <w:t>jneville@ufl.edu</w:t>
                        </w:r>
                      </w:hyperlink>
                      <w:r>
                        <w:rPr>
                          <w:rFonts w:ascii="Garamond" w:hAnsi="Garamond"/>
                        </w:rPr>
                        <w:t xml:space="preserve">) </w:t>
                      </w:r>
                      <w:r w:rsidRPr="00CE6BA5">
                        <w:rPr>
                          <w:rFonts w:ascii="Garamond" w:hAnsi="Garamond"/>
                        </w:rPr>
                        <w:t>to discuss adding the major.</w:t>
                      </w:r>
                    </w:p>
                    <w:p w14:paraId="2FF0918D" w14:textId="77777777" w:rsidR="00BC6663" w:rsidRDefault="00BC6663" w:rsidP="00BC6663">
                      <w:pPr>
                        <w:jc w:val="center"/>
                      </w:pPr>
                    </w:p>
                  </w:txbxContent>
                </v:textbox>
              </v:shape>
            </w:pict>
          </mc:Fallback>
        </mc:AlternateContent>
      </w:r>
    </w:p>
    <w:sectPr w:rsidR="00BC6663" w:rsidRPr="00F41941" w:rsidSect="00CF5B02">
      <w:footerReference w:type="even" r:id="rId40"/>
      <w:footerReference w:type="default" r:id="rId41"/>
      <w:pgSz w:w="12240" w:h="15840"/>
      <w:pgMar w:top="1152" w:right="1440" w:bottom="1152"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70C72A" w14:textId="77777777" w:rsidR="005A6B80" w:rsidRDefault="005A6B80" w:rsidP="00D356E5">
      <w:r>
        <w:separator/>
      </w:r>
    </w:p>
  </w:endnote>
  <w:endnote w:type="continuationSeparator" w:id="0">
    <w:p w14:paraId="50BDE378" w14:textId="77777777" w:rsidR="005A6B80" w:rsidRDefault="005A6B80" w:rsidP="00D35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EB Garamond">
    <w:panose1 w:val="00000500000000000000"/>
    <w:charset w:val="00"/>
    <w:family w:val="auto"/>
    <w:pitch w:val="variable"/>
    <w:sig w:usb0="E00002FF" w:usb1="02000413" w:usb2="00000000" w:usb3="00000000" w:csb0="0000019F" w:csb1="00000000"/>
  </w:font>
  <w:font w:name="Garamond">
    <w:panose1 w:val="02020404030301010803"/>
    <w:charset w:val="00"/>
    <w:family w:val="roman"/>
    <w:pitch w:val="variable"/>
    <w:sig w:usb0="00000287" w:usb1="00000002"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775595801"/>
      <w:docPartObj>
        <w:docPartGallery w:val="Page Numbers (Bottom of Page)"/>
        <w:docPartUnique/>
      </w:docPartObj>
    </w:sdtPr>
    <w:sdtContent>
      <w:p w14:paraId="408FDC0A" w14:textId="074F82D8" w:rsidR="00D356E5" w:rsidRDefault="00D356E5" w:rsidP="0042700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303CA1">
          <w:rPr>
            <w:rStyle w:val="PageNumber"/>
            <w:noProof/>
          </w:rPr>
          <w:t>6</w:t>
        </w:r>
        <w:r>
          <w:rPr>
            <w:rStyle w:val="PageNumber"/>
          </w:rPr>
          <w:fldChar w:fldCharType="end"/>
        </w:r>
      </w:p>
    </w:sdtContent>
  </w:sdt>
  <w:p w14:paraId="634DF3D3" w14:textId="77777777" w:rsidR="00D356E5" w:rsidRDefault="00D356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472246979"/>
      <w:docPartObj>
        <w:docPartGallery w:val="Page Numbers (Bottom of Page)"/>
        <w:docPartUnique/>
      </w:docPartObj>
    </w:sdtPr>
    <w:sdtContent>
      <w:p w14:paraId="29E24A45" w14:textId="07A859B0" w:rsidR="00D356E5" w:rsidRDefault="00D356E5" w:rsidP="0042700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BC118D4" w14:textId="77777777" w:rsidR="00D356E5" w:rsidRDefault="00D356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5AA4E6" w14:textId="77777777" w:rsidR="005A6B80" w:rsidRDefault="005A6B80" w:rsidP="00D356E5">
      <w:r>
        <w:separator/>
      </w:r>
    </w:p>
  </w:footnote>
  <w:footnote w:type="continuationSeparator" w:id="0">
    <w:p w14:paraId="7009DFEE" w14:textId="77777777" w:rsidR="005A6B80" w:rsidRDefault="005A6B80" w:rsidP="00D356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7E7E1C"/>
    <w:multiLevelType w:val="hybridMultilevel"/>
    <w:tmpl w:val="B9C442A4"/>
    <w:lvl w:ilvl="0" w:tplc="1EC00CAE">
      <w:start w:val="1"/>
      <w:numFmt w:val="decimal"/>
      <w:lvlText w:val="%1."/>
      <w:lvlJc w:val="left"/>
      <w:pPr>
        <w:ind w:left="871" w:hanging="360"/>
        <w:jc w:val="left"/>
      </w:pPr>
      <w:rPr>
        <w:rFonts w:ascii="Times New Roman" w:eastAsia="Times New Roman" w:hAnsi="Times New Roman" w:cs="Times New Roman" w:hint="default"/>
        <w:w w:val="99"/>
        <w:sz w:val="22"/>
        <w:szCs w:val="22"/>
        <w:lang w:val="en-US" w:eastAsia="en-US" w:bidi="ar-SA"/>
      </w:rPr>
    </w:lvl>
    <w:lvl w:ilvl="1" w:tplc="E64800F2">
      <w:numFmt w:val="bullet"/>
      <w:lvlText w:val="•"/>
      <w:lvlJc w:val="left"/>
      <w:pPr>
        <w:ind w:left="1956" w:hanging="360"/>
      </w:pPr>
      <w:rPr>
        <w:rFonts w:hint="default"/>
        <w:lang w:val="en-US" w:eastAsia="en-US" w:bidi="ar-SA"/>
      </w:rPr>
    </w:lvl>
    <w:lvl w:ilvl="2" w:tplc="A2BC8FB2">
      <w:numFmt w:val="bullet"/>
      <w:lvlText w:val="•"/>
      <w:lvlJc w:val="left"/>
      <w:pPr>
        <w:ind w:left="3032" w:hanging="360"/>
      </w:pPr>
      <w:rPr>
        <w:rFonts w:hint="default"/>
        <w:lang w:val="en-US" w:eastAsia="en-US" w:bidi="ar-SA"/>
      </w:rPr>
    </w:lvl>
    <w:lvl w:ilvl="3" w:tplc="3D706BF0">
      <w:numFmt w:val="bullet"/>
      <w:lvlText w:val="•"/>
      <w:lvlJc w:val="left"/>
      <w:pPr>
        <w:ind w:left="4108" w:hanging="360"/>
      </w:pPr>
      <w:rPr>
        <w:rFonts w:hint="default"/>
        <w:lang w:val="en-US" w:eastAsia="en-US" w:bidi="ar-SA"/>
      </w:rPr>
    </w:lvl>
    <w:lvl w:ilvl="4" w:tplc="6BF29A84">
      <w:numFmt w:val="bullet"/>
      <w:lvlText w:val="•"/>
      <w:lvlJc w:val="left"/>
      <w:pPr>
        <w:ind w:left="5184" w:hanging="360"/>
      </w:pPr>
      <w:rPr>
        <w:rFonts w:hint="default"/>
        <w:lang w:val="en-US" w:eastAsia="en-US" w:bidi="ar-SA"/>
      </w:rPr>
    </w:lvl>
    <w:lvl w:ilvl="5" w:tplc="373AF6A6">
      <w:numFmt w:val="bullet"/>
      <w:lvlText w:val="•"/>
      <w:lvlJc w:val="left"/>
      <w:pPr>
        <w:ind w:left="6260" w:hanging="360"/>
      </w:pPr>
      <w:rPr>
        <w:rFonts w:hint="default"/>
        <w:lang w:val="en-US" w:eastAsia="en-US" w:bidi="ar-SA"/>
      </w:rPr>
    </w:lvl>
    <w:lvl w:ilvl="6" w:tplc="0AC2F5D6">
      <w:numFmt w:val="bullet"/>
      <w:lvlText w:val="•"/>
      <w:lvlJc w:val="left"/>
      <w:pPr>
        <w:ind w:left="7336" w:hanging="360"/>
      </w:pPr>
      <w:rPr>
        <w:rFonts w:hint="default"/>
        <w:lang w:val="en-US" w:eastAsia="en-US" w:bidi="ar-SA"/>
      </w:rPr>
    </w:lvl>
    <w:lvl w:ilvl="7" w:tplc="DECA9ABA">
      <w:numFmt w:val="bullet"/>
      <w:lvlText w:val="•"/>
      <w:lvlJc w:val="left"/>
      <w:pPr>
        <w:ind w:left="8412" w:hanging="360"/>
      </w:pPr>
      <w:rPr>
        <w:rFonts w:hint="default"/>
        <w:lang w:val="en-US" w:eastAsia="en-US" w:bidi="ar-SA"/>
      </w:rPr>
    </w:lvl>
    <w:lvl w:ilvl="8" w:tplc="53126B5E">
      <w:numFmt w:val="bullet"/>
      <w:lvlText w:val="•"/>
      <w:lvlJc w:val="left"/>
      <w:pPr>
        <w:ind w:left="9488" w:hanging="360"/>
      </w:pPr>
      <w:rPr>
        <w:rFonts w:hint="default"/>
        <w:lang w:val="en-US" w:eastAsia="en-US" w:bidi="ar-SA"/>
      </w:rPr>
    </w:lvl>
  </w:abstractNum>
  <w:abstractNum w:abstractNumId="1" w15:restartNumberingAfterBreak="0">
    <w:nsid w:val="27995AB0"/>
    <w:multiLevelType w:val="hybridMultilevel"/>
    <w:tmpl w:val="977254D8"/>
    <w:lvl w:ilvl="0" w:tplc="3A4A7812">
      <w:start w:val="1"/>
      <w:numFmt w:val="decimal"/>
      <w:lvlText w:val="%1."/>
      <w:lvlJc w:val="left"/>
      <w:pPr>
        <w:ind w:left="872" w:hanging="450"/>
        <w:jc w:val="left"/>
      </w:pPr>
      <w:rPr>
        <w:rFonts w:ascii="Times New Roman" w:eastAsia="Times New Roman" w:hAnsi="Times New Roman" w:cs="Times New Roman" w:hint="default"/>
        <w:w w:val="100"/>
        <w:sz w:val="24"/>
        <w:szCs w:val="24"/>
        <w:lang w:val="en-US" w:eastAsia="en-US" w:bidi="ar-SA"/>
      </w:rPr>
    </w:lvl>
    <w:lvl w:ilvl="1" w:tplc="EC3EA7BC">
      <w:numFmt w:val="bullet"/>
      <w:lvlText w:val="•"/>
      <w:lvlJc w:val="left"/>
      <w:pPr>
        <w:ind w:left="1956" w:hanging="450"/>
      </w:pPr>
      <w:rPr>
        <w:rFonts w:hint="default"/>
        <w:lang w:val="en-US" w:eastAsia="en-US" w:bidi="ar-SA"/>
      </w:rPr>
    </w:lvl>
    <w:lvl w:ilvl="2" w:tplc="85D47CB6">
      <w:numFmt w:val="bullet"/>
      <w:lvlText w:val="•"/>
      <w:lvlJc w:val="left"/>
      <w:pPr>
        <w:ind w:left="3032" w:hanging="450"/>
      </w:pPr>
      <w:rPr>
        <w:rFonts w:hint="default"/>
        <w:lang w:val="en-US" w:eastAsia="en-US" w:bidi="ar-SA"/>
      </w:rPr>
    </w:lvl>
    <w:lvl w:ilvl="3" w:tplc="EC16A1DA">
      <w:numFmt w:val="bullet"/>
      <w:lvlText w:val="•"/>
      <w:lvlJc w:val="left"/>
      <w:pPr>
        <w:ind w:left="4108" w:hanging="450"/>
      </w:pPr>
      <w:rPr>
        <w:rFonts w:hint="default"/>
        <w:lang w:val="en-US" w:eastAsia="en-US" w:bidi="ar-SA"/>
      </w:rPr>
    </w:lvl>
    <w:lvl w:ilvl="4" w:tplc="9592ABFE">
      <w:numFmt w:val="bullet"/>
      <w:lvlText w:val="•"/>
      <w:lvlJc w:val="left"/>
      <w:pPr>
        <w:ind w:left="5184" w:hanging="450"/>
      </w:pPr>
      <w:rPr>
        <w:rFonts w:hint="default"/>
        <w:lang w:val="en-US" w:eastAsia="en-US" w:bidi="ar-SA"/>
      </w:rPr>
    </w:lvl>
    <w:lvl w:ilvl="5" w:tplc="B8FAD734">
      <w:numFmt w:val="bullet"/>
      <w:lvlText w:val="•"/>
      <w:lvlJc w:val="left"/>
      <w:pPr>
        <w:ind w:left="6260" w:hanging="450"/>
      </w:pPr>
      <w:rPr>
        <w:rFonts w:hint="default"/>
        <w:lang w:val="en-US" w:eastAsia="en-US" w:bidi="ar-SA"/>
      </w:rPr>
    </w:lvl>
    <w:lvl w:ilvl="6" w:tplc="73227CA0">
      <w:numFmt w:val="bullet"/>
      <w:lvlText w:val="•"/>
      <w:lvlJc w:val="left"/>
      <w:pPr>
        <w:ind w:left="7336" w:hanging="450"/>
      </w:pPr>
      <w:rPr>
        <w:rFonts w:hint="default"/>
        <w:lang w:val="en-US" w:eastAsia="en-US" w:bidi="ar-SA"/>
      </w:rPr>
    </w:lvl>
    <w:lvl w:ilvl="7" w:tplc="65B07BAA">
      <w:numFmt w:val="bullet"/>
      <w:lvlText w:val="•"/>
      <w:lvlJc w:val="left"/>
      <w:pPr>
        <w:ind w:left="8412" w:hanging="450"/>
      </w:pPr>
      <w:rPr>
        <w:rFonts w:hint="default"/>
        <w:lang w:val="en-US" w:eastAsia="en-US" w:bidi="ar-SA"/>
      </w:rPr>
    </w:lvl>
    <w:lvl w:ilvl="8" w:tplc="94505F2E">
      <w:numFmt w:val="bullet"/>
      <w:lvlText w:val="•"/>
      <w:lvlJc w:val="left"/>
      <w:pPr>
        <w:ind w:left="9488" w:hanging="450"/>
      </w:pPr>
      <w:rPr>
        <w:rFonts w:hint="default"/>
        <w:lang w:val="en-US" w:eastAsia="en-US" w:bidi="ar-SA"/>
      </w:rPr>
    </w:lvl>
  </w:abstractNum>
  <w:abstractNum w:abstractNumId="2" w15:restartNumberingAfterBreak="0">
    <w:nsid w:val="51C65AD0"/>
    <w:multiLevelType w:val="hybridMultilevel"/>
    <w:tmpl w:val="383E1D5A"/>
    <w:lvl w:ilvl="0" w:tplc="5A0C08F6">
      <w:start w:val="1"/>
      <w:numFmt w:val="decimal"/>
      <w:lvlText w:val="%1."/>
      <w:lvlJc w:val="left"/>
      <w:pPr>
        <w:ind w:left="871" w:hanging="360"/>
        <w:jc w:val="left"/>
      </w:pPr>
      <w:rPr>
        <w:rFonts w:ascii="Times New Roman" w:eastAsia="Times New Roman" w:hAnsi="Times New Roman" w:cs="Times New Roman" w:hint="default"/>
        <w:w w:val="99"/>
        <w:sz w:val="22"/>
        <w:szCs w:val="22"/>
        <w:lang w:val="en-US" w:eastAsia="en-US" w:bidi="ar-SA"/>
      </w:rPr>
    </w:lvl>
    <w:lvl w:ilvl="1" w:tplc="4AB8F4F2">
      <w:numFmt w:val="bullet"/>
      <w:lvlText w:val="•"/>
      <w:lvlJc w:val="left"/>
      <w:pPr>
        <w:ind w:left="1956" w:hanging="360"/>
      </w:pPr>
      <w:rPr>
        <w:rFonts w:hint="default"/>
        <w:lang w:val="en-US" w:eastAsia="en-US" w:bidi="ar-SA"/>
      </w:rPr>
    </w:lvl>
    <w:lvl w:ilvl="2" w:tplc="96F605A6">
      <w:numFmt w:val="bullet"/>
      <w:lvlText w:val="•"/>
      <w:lvlJc w:val="left"/>
      <w:pPr>
        <w:ind w:left="3032" w:hanging="360"/>
      </w:pPr>
      <w:rPr>
        <w:rFonts w:hint="default"/>
        <w:lang w:val="en-US" w:eastAsia="en-US" w:bidi="ar-SA"/>
      </w:rPr>
    </w:lvl>
    <w:lvl w:ilvl="3" w:tplc="203C2512">
      <w:numFmt w:val="bullet"/>
      <w:lvlText w:val="•"/>
      <w:lvlJc w:val="left"/>
      <w:pPr>
        <w:ind w:left="4108" w:hanging="360"/>
      </w:pPr>
      <w:rPr>
        <w:rFonts w:hint="default"/>
        <w:lang w:val="en-US" w:eastAsia="en-US" w:bidi="ar-SA"/>
      </w:rPr>
    </w:lvl>
    <w:lvl w:ilvl="4" w:tplc="81AC49A6">
      <w:numFmt w:val="bullet"/>
      <w:lvlText w:val="•"/>
      <w:lvlJc w:val="left"/>
      <w:pPr>
        <w:ind w:left="5184" w:hanging="360"/>
      </w:pPr>
      <w:rPr>
        <w:rFonts w:hint="default"/>
        <w:lang w:val="en-US" w:eastAsia="en-US" w:bidi="ar-SA"/>
      </w:rPr>
    </w:lvl>
    <w:lvl w:ilvl="5" w:tplc="EF2AD4FE">
      <w:numFmt w:val="bullet"/>
      <w:lvlText w:val="•"/>
      <w:lvlJc w:val="left"/>
      <w:pPr>
        <w:ind w:left="6260" w:hanging="360"/>
      </w:pPr>
      <w:rPr>
        <w:rFonts w:hint="default"/>
        <w:lang w:val="en-US" w:eastAsia="en-US" w:bidi="ar-SA"/>
      </w:rPr>
    </w:lvl>
    <w:lvl w:ilvl="6" w:tplc="9CB8A4B4">
      <w:numFmt w:val="bullet"/>
      <w:lvlText w:val="•"/>
      <w:lvlJc w:val="left"/>
      <w:pPr>
        <w:ind w:left="7336" w:hanging="360"/>
      </w:pPr>
      <w:rPr>
        <w:rFonts w:hint="default"/>
        <w:lang w:val="en-US" w:eastAsia="en-US" w:bidi="ar-SA"/>
      </w:rPr>
    </w:lvl>
    <w:lvl w:ilvl="7" w:tplc="13E0F510">
      <w:numFmt w:val="bullet"/>
      <w:lvlText w:val="•"/>
      <w:lvlJc w:val="left"/>
      <w:pPr>
        <w:ind w:left="8412" w:hanging="360"/>
      </w:pPr>
      <w:rPr>
        <w:rFonts w:hint="default"/>
        <w:lang w:val="en-US" w:eastAsia="en-US" w:bidi="ar-SA"/>
      </w:rPr>
    </w:lvl>
    <w:lvl w:ilvl="8" w:tplc="10B08D9A">
      <w:numFmt w:val="bullet"/>
      <w:lvlText w:val="•"/>
      <w:lvlJc w:val="left"/>
      <w:pPr>
        <w:ind w:left="9488" w:hanging="360"/>
      </w:pPr>
      <w:rPr>
        <w:rFonts w:hint="default"/>
        <w:lang w:val="en-US" w:eastAsia="en-US" w:bidi="ar-SA"/>
      </w:rPr>
    </w:lvl>
  </w:abstractNum>
  <w:abstractNum w:abstractNumId="3" w15:restartNumberingAfterBreak="0">
    <w:nsid w:val="54E17531"/>
    <w:multiLevelType w:val="multilevel"/>
    <w:tmpl w:val="40EC11EC"/>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4" w15:restartNumberingAfterBreak="0">
    <w:nsid w:val="5BBD189C"/>
    <w:multiLevelType w:val="hybridMultilevel"/>
    <w:tmpl w:val="859E946E"/>
    <w:lvl w:ilvl="0" w:tplc="CF1E46F8">
      <w:start w:val="1"/>
      <w:numFmt w:val="bullet"/>
      <w:lvlText w:val=""/>
      <w:lvlJc w:val="left"/>
      <w:pPr>
        <w:ind w:left="820" w:hanging="360"/>
      </w:pPr>
      <w:rPr>
        <w:rFonts w:ascii="Symbol" w:eastAsia="Symbol" w:hAnsi="Symbol" w:hint="default"/>
        <w:w w:val="99"/>
        <w:sz w:val="20"/>
        <w:szCs w:val="20"/>
      </w:rPr>
    </w:lvl>
    <w:lvl w:ilvl="1" w:tplc="23083D30">
      <w:start w:val="1"/>
      <w:numFmt w:val="bullet"/>
      <w:lvlText w:val="•"/>
      <w:lvlJc w:val="left"/>
      <w:pPr>
        <w:ind w:left="1696" w:hanging="360"/>
      </w:pPr>
      <w:rPr>
        <w:rFonts w:hint="default"/>
      </w:rPr>
    </w:lvl>
    <w:lvl w:ilvl="2" w:tplc="AD2CF3E2">
      <w:start w:val="1"/>
      <w:numFmt w:val="bullet"/>
      <w:lvlText w:val="•"/>
      <w:lvlJc w:val="left"/>
      <w:pPr>
        <w:ind w:left="2572" w:hanging="360"/>
      </w:pPr>
      <w:rPr>
        <w:rFonts w:hint="default"/>
      </w:rPr>
    </w:lvl>
    <w:lvl w:ilvl="3" w:tplc="EA1249C4">
      <w:start w:val="1"/>
      <w:numFmt w:val="bullet"/>
      <w:lvlText w:val="•"/>
      <w:lvlJc w:val="left"/>
      <w:pPr>
        <w:ind w:left="3448" w:hanging="360"/>
      </w:pPr>
      <w:rPr>
        <w:rFonts w:hint="default"/>
      </w:rPr>
    </w:lvl>
    <w:lvl w:ilvl="4" w:tplc="4FC47D5A">
      <w:start w:val="1"/>
      <w:numFmt w:val="bullet"/>
      <w:lvlText w:val="•"/>
      <w:lvlJc w:val="left"/>
      <w:pPr>
        <w:ind w:left="4324" w:hanging="360"/>
      </w:pPr>
      <w:rPr>
        <w:rFonts w:hint="default"/>
      </w:rPr>
    </w:lvl>
    <w:lvl w:ilvl="5" w:tplc="636A3F10">
      <w:start w:val="1"/>
      <w:numFmt w:val="bullet"/>
      <w:lvlText w:val="•"/>
      <w:lvlJc w:val="left"/>
      <w:pPr>
        <w:ind w:left="5200" w:hanging="360"/>
      </w:pPr>
      <w:rPr>
        <w:rFonts w:hint="default"/>
      </w:rPr>
    </w:lvl>
    <w:lvl w:ilvl="6" w:tplc="ACA819B0">
      <w:start w:val="1"/>
      <w:numFmt w:val="bullet"/>
      <w:lvlText w:val="•"/>
      <w:lvlJc w:val="left"/>
      <w:pPr>
        <w:ind w:left="6076" w:hanging="360"/>
      </w:pPr>
      <w:rPr>
        <w:rFonts w:hint="default"/>
      </w:rPr>
    </w:lvl>
    <w:lvl w:ilvl="7" w:tplc="D88852FC">
      <w:start w:val="1"/>
      <w:numFmt w:val="bullet"/>
      <w:lvlText w:val="•"/>
      <w:lvlJc w:val="left"/>
      <w:pPr>
        <w:ind w:left="6952" w:hanging="360"/>
      </w:pPr>
      <w:rPr>
        <w:rFonts w:hint="default"/>
      </w:rPr>
    </w:lvl>
    <w:lvl w:ilvl="8" w:tplc="E05A596A">
      <w:start w:val="1"/>
      <w:numFmt w:val="bullet"/>
      <w:lvlText w:val="•"/>
      <w:lvlJc w:val="left"/>
      <w:pPr>
        <w:ind w:left="7828" w:hanging="360"/>
      </w:pPr>
      <w:rPr>
        <w:rFonts w:hint="default"/>
      </w:rPr>
    </w:lvl>
  </w:abstractNum>
  <w:abstractNum w:abstractNumId="5" w15:restartNumberingAfterBreak="0">
    <w:nsid w:val="65425511"/>
    <w:multiLevelType w:val="hybridMultilevel"/>
    <w:tmpl w:val="8196E822"/>
    <w:lvl w:ilvl="0" w:tplc="E7FE7BB2">
      <w:start w:val="1"/>
      <w:numFmt w:val="bullet"/>
      <w:lvlText w:val=""/>
      <w:lvlJc w:val="left"/>
      <w:pPr>
        <w:ind w:left="820" w:hanging="360"/>
      </w:pPr>
      <w:rPr>
        <w:rFonts w:ascii="Symbol" w:eastAsia="Symbol" w:hAnsi="Symbol" w:hint="default"/>
        <w:sz w:val="22"/>
        <w:szCs w:val="22"/>
      </w:rPr>
    </w:lvl>
    <w:lvl w:ilvl="1" w:tplc="E65C18E4">
      <w:start w:val="1"/>
      <w:numFmt w:val="bullet"/>
      <w:lvlText w:val="•"/>
      <w:lvlJc w:val="left"/>
      <w:pPr>
        <w:ind w:left="1696" w:hanging="360"/>
      </w:pPr>
      <w:rPr>
        <w:rFonts w:hint="default"/>
      </w:rPr>
    </w:lvl>
    <w:lvl w:ilvl="2" w:tplc="37A63910">
      <w:start w:val="1"/>
      <w:numFmt w:val="bullet"/>
      <w:lvlText w:val="•"/>
      <w:lvlJc w:val="left"/>
      <w:pPr>
        <w:ind w:left="2572" w:hanging="360"/>
      </w:pPr>
      <w:rPr>
        <w:rFonts w:hint="default"/>
      </w:rPr>
    </w:lvl>
    <w:lvl w:ilvl="3" w:tplc="7F7E6422">
      <w:start w:val="1"/>
      <w:numFmt w:val="bullet"/>
      <w:lvlText w:val="•"/>
      <w:lvlJc w:val="left"/>
      <w:pPr>
        <w:ind w:left="3448" w:hanging="360"/>
      </w:pPr>
      <w:rPr>
        <w:rFonts w:hint="default"/>
      </w:rPr>
    </w:lvl>
    <w:lvl w:ilvl="4" w:tplc="CCB02972">
      <w:start w:val="1"/>
      <w:numFmt w:val="bullet"/>
      <w:lvlText w:val="•"/>
      <w:lvlJc w:val="left"/>
      <w:pPr>
        <w:ind w:left="4324" w:hanging="360"/>
      </w:pPr>
      <w:rPr>
        <w:rFonts w:hint="default"/>
      </w:rPr>
    </w:lvl>
    <w:lvl w:ilvl="5" w:tplc="3F8E9D10">
      <w:start w:val="1"/>
      <w:numFmt w:val="bullet"/>
      <w:lvlText w:val="•"/>
      <w:lvlJc w:val="left"/>
      <w:pPr>
        <w:ind w:left="5200" w:hanging="360"/>
      </w:pPr>
      <w:rPr>
        <w:rFonts w:hint="default"/>
      </w:rPr>
    </w:lvl>
    <w:lvl w:ilvl="6" w:tplc="15329FB0">
      <w:start w:val="1"/>
      <w:numFmt w:val="bullet"/>
      <w:lvlText w:val="•"/>
      <w:lvlJc w:val="left"/>
      <w:pPr>
        <w:ind w:left="6076" w:hanging="360"/>
      </w:pPr>
      <w:rPr>
        <w:rFonts w:hint="default"/>
      </w:rPr>
    </w:lvl>
    <w:lvl w:ilvl="7" w:tplc="C70A6E94">
      <w:start w:val="1"/>
      <w:numFmt w:val="bullet"/>
      <w:lvlText w:val="•"/>
      <w:lvlJc w:val="left"/>
      <w:pPr>
        <w:ind w:left="6952" w:hanging="360"/>
      </w:pPr>
      <w:rPr>
        <w:rFonts w:hint="default"/>
      </w:rPr>
    </w:lvl>
    <w:lvl w:ilvl="8" w:tplc="C38ED0AA">
      <w:start w:val="1"/>
      <w:numFmt w:val="bullet"/>
      <w:lvlText w:val="•"/>
      <w:lvlJc w:val="left"/>
      <w:pPr>
        <w:ind w:left="7828" w:hanging="360"/>
      </w:pPr>
      <w:rPr>
        <w:rFonts w:hint="default"/>
      </w:rPr>
    </w:lvl>
  </w:abstractNum>
  <w:abstractNum w:abstractNumId="6" w15:restartNumberingAfterBreak="0">
    <w:nsid w:val="6F7E0D5D"/>
    <w:multiLevelType w:val="hybridMultilevel"/>
    <w:tmpl w:val="AAACF7C6"/>
    <w:lvl w:ilvl="0" w:tplc="191A7670">
      <w:numFmt w:val="bullet"/>
      <w:lvlText w:val="•"/>
      <w:lvlJc w:val="left"/>
      <w:pPr>
        <w:ind w:left="872" w:hanging="360"/>
      </w:pPr>
      <w:rPr>
        <w:rFonts w:hint="default"/>
        <w:w w:val="131"/>
        <w:lang w:val="en-US" w:eastAsia="en-US" w:bidi="ar-SA"/>
      </w:rPr>
    </w:lvl>
    <w:lvl w:ilvl="1" w:tplc="2A36E568">
      <w:numFmt w:val="bullet"/>
      <w:lvlText w:val=""/>
      <w:lvlJc w:val="left"/>
      <w:pPr>
        <w:ind w:left="1591" w:hanging="360"/>
      </w:pPr>
      <w:rPr>
        <w:rFonts w:ascii="Wingdings" w:eastAsia="Wingdings" w:hAnsi="Wingdings" w:cs="Wingdings" w:hint="default"/>
        <w:w w:val="99"/>
        <w:sz w:val="22"/>
        <w:szCs w:val="22"/>
        <w:lang w:val="en-US" w:eastAsia="en-US" w:bidi="ar-SA"/>
      </w:rPr>
    </w:lvl>
    <w:lvl w:ilvl="2" w:tplc="7F0A0FD6">
      <w:numFmt w:val="bullet"/>
      <w:lvlText w:val="•"/>
      <w:lvlJc w:val="left"/>
      <w:pPr>
        <w:ind w:left="2715" w:hanging="360"/>
      </w:pPr>
      <w:rPr>
        <w:rFonts w:hint="default"/>
        <w:lang w:val="en-US" w:eastAsia="en-US" w:bidi="ar-SA"/>
      </w:rPr>
    </w:lvl>
    <w:lvl w:ilvl="3" w:tplc="EDF45434">
      <w:numFmt w:val="bullet"/>
      <w:lvlText w:val="•"/>
      <w:lvlJc w:val="left"/>
      <w:pPr>
        <w:ind w:left="3831" w:hanging="360"/>
      </w:pPr>
      <w:rPr>
        <w:rFonts w:hint="default"/>
        <w:lang w:val="en-US" w:eastAsia="en-US" w:bidi="ar-SA"/>
      </w:rPr>
    </w:lvl>
    <w:lvl w:ilvl="4" w:tplc="B75CDF9E">
      <w:numFmt w:val="bullet"/>
      <w:lvlText w:val="•"/>
      <w:lvlJc w:val="left"/>
      <w:pPr>
        <w:ind w:left="4946" w:hanging="360"/>
      </w:pPr>
      <w:rPr>
        <w:rFonts w:hint="default"/>
        <w:lang w:val="en-US" w:eastAsia="en-US" w:bidi="ar-SA"/>
      </w:rPr>
    </w:lvl>
    <w:lvl w:ilvl="5" w:tplc="6100B484">
      <w:numFmt w:val="bullet"/>
      <w:lvlText w:val="•"/>
      <w:lvlJc w:val="left"/>
      <w:pPr>
        <w:ind w:left="6062" w:hanging="360"/>
      </w:pPr>
      <w:rPr>
        <w:rFonts w:hint="default"/>
        <w:lang w:val="en-US" w:eastAsia="en-US" w:bidi="ar-SA"/>
      </w:rPr>
    </w:lvl>
    <w:lvl w:ilvl="6" w:tplc="B174372A">
      <w:numFmt w:val="bullet"/>
      <w:lvlText w:val="•"/>
      <w:lvlJc w:val="left"/>
      <w:pPr>
        <w:ind w:left="7177" w:hanging="360"/>
      </w:pPr>
      <w:rPr>
        <w:rFonts w:hint="default"/>
        <w:lang w:val="en-US" w:eastAsia="en-US" w:bidi="ar-SA"/>
      </w:rPr>
    </w:lvl>
    <w:lvl w:ilvl="7" w:tplc="D116EF32">
      <w:numFmt w:val="bullet"/>
      <w:lvlText w:val="•"/>
      <w:lvlJc w:val="left"/>
      <w:pPr>
        <w:ind w:left="8293" w:hanging="360"/>
      </w:pPr>
      <w:rPr>
        <w:rFonts w:hint="default"/>
        <w:lang w:val="en-US" w:eastAsia="en-US" w:bidi="ar-SA"/>
      </w:rPr>
    </w:lvl>
    <w:lvl w:ilvl="8" w:tplc="08AE35A4">
      <w:numFmt w:val="bullet"/>
      <w:lvlText w:val="•"/>
      <w:lvlJc w:val="left"/>
      <w:pPr>
        <w:ind w:left="9408" w:hanging="360"/>
      </w:pPr>
      <w:rPr>
        <w:rFonts w:hint="default"/>
        <w:lang w:val="en-US" w:eastAsia="en-US" w:bidi="ar-SA"/>
      </w:rPr>
    </w:lvl>
  </w:abstractNum>
  <w:abstractNum w:abstractNumId="7" w15:restartNumberingAfterBreak="0">
    <w:nsid w:val="70F77BFF"/>
    <w:multiLevelType w:val="hybridMultilevel"/>
    <w:tmpl w:val="614C14D0"/>
    <w:lvl w:ilvl="0" w:tplc="DB060950">
      <w:start w:val="1"/>
      <w:numFmt w:val="decimal"/>
      <w:lvlText w:val="%1."/>
      <w:lvlJc w:val="left"/>
      <w:pPr>
        <w:ind w:left="871" w:hanging="360"/>
        <w:jc w:val="left"/>
      </w:pPr>
      <w:rPr>
        <w:rFonts w:ascii="Times New Roman" w:eastAsia="Times New Roman" w:hAnsi="Times New Roman" w:cs="Times New Roman" w:hint="default"/>
        <w:w w:val="99"/>
        <w:sz w:val="22"/>
        <w:szCs w:val="22"/>
        <w:lang w:val="en-US" w:eastAsia="en-US" w:bidi="ar-SA"/>
      </w:rPr>
    </w:lvl>
    <w:lvl w:ilvl="1" w:tplc="910E6D3A">
      <w:numFmt w:val="bullet"/>
      <w:lvlText w:val="•"/>
      <w:lvlJc w:val="left"/>
      <w:pPr>
        <w:ind w:left="1231" w:hanging="360"/>
      </w:pPr>
      <w:rPr>
        <w:rFonts w:ascii="Arial" w:eastAsia="Arial" w:hAnsi="Arial" w:cs="Arial" w:hint="default"/>
        <w:w w:val="131"/>
        <w:sz w:val="22"/>
        <w:szCs w:val="22"/>
        <w:lang w:val="en-US" w:eastAsia="en-US" w:bidi="ar-SA"/>
      </w:rPr>
    </w:lvl>
    <w:lvl w:ilvl="2" w:tplc="D0A259CA">
      <w:numFmt w:val="bullet"/>
      <w:lvlText w:val="•"/>
      <w:lvlJc w:val="left"/>
      <w:pPr>
        <w:ind w:left="2395" w:hanging="360"/>
      </w:pPr>
      <w:rPr>
        <w:rFonts w:hint="default"/>
        <w:lang w:val="en-US" w:eastAsia="en-US" w:bidi="ar-SA"/>
      </w:rPr>
    </w:lvl>
    <w:lvl w:ilvl="3" w:tplc="FF2AAC6E">
      <w:numFmt w:val="bullet"/>
      <w:lvlText w:val="•"/>
      <w:lvlJc w:val="left"/>
      <w:pPr>
        <w:ind w:left="3551" w:hanging="360"/>
      </w:pPr>
      <w:rPr>
        <w:rFonts w:hint="default"/>
        <w:lang w:val="en-US" w:eastAsia="en-US" w:bidi="ar-SA"/>
      </w:rPr>
    </w:lvl>
    <w:lvl w:ilvl="4" w:tplc="8C68F130">
      <w:numFmt w:val="bullet"/>
      <w:lvlText w:val="•"/>
      <w:lvlJc w:val="left"/>
      <w:pPr>
        <w:ind w:left="4706" w:hanging="360"/>
      </w:pPr>
      <w:rPr>
        <w:rFonts w:hint="default"/>
        <w:lang w:val="en-US" w:eastAsia="en-US" w:bidi="ar-SA"/>
      </w:rPr>
    </w:lvl>
    <w:lvl w:ilvl="5" w:tplc="8206A624">
      <w:numFmt w:val="bullet"/>
      <w:lvlText w:val="•"/>
      <w:lvlJc w:val="left"/>
      <w:pPr>
        <w:ind w:left="5862" w:hanging="360"/>
      </w:pPr>
      <w:rPr>
        <w:rFonts w:hint="default"/>
        <w:lang w:val="en-US" w:eastAsia="en-US" w:bidi="ar-SA"/>
      </w:rPr>
    </w:lvl>
    <w:lvl w:ilvl="6" w:tplc="25E63B42">
      <w:numFmt w:val="bullet"/>
      <w:lvlText w:val="•"/>
      <w:lvlJc w:val="left"/>
      <w:pPr>
        <w:ind w:left="7017" w:hanging="360"/>
      </w:pPr>
      <w:rPr>
        <w:rFonts w:hint="default"/>
        <w:lang w:val="en-US" w:eastAsia="en-US" w:bidi="ar-SA"/>
      </w:rPr>
    </w:lvl>
    <w:lvl w:ilvl="7" w:tplc="A8705674">
      <w:numFmt w:val="bullet"/>
      <w:lvlText w:val="•"/>
      <w:lvlJc w:val="left"/>
      <w:pPr>
        <w:ind w:left="8173" w:hanging="360"/>
      </w:pPr>
      <w:rPr>
        <w:rFonts w:hint="default"/>
        <w:lang w:val="en-US" w:eastAsia="en-US" w:bidi="ar-SA"/>
      </w:rPr>
    </w:lvl>
    <w:lvl w:ilvl="8" w:tplc="3A02EC9C">
      <w:numFmt w:val="bullet"/>
      <w:lvlText w:val="•"/>
      <w:lvlJc w:val="left"/>
      <w:pPr>
        <w:ind w:left="9328" w:hanging="360"/>
      </w:pPr>
      <w:rPr>
        <w:rFonts w:hint="default"/>
        <w:lang w:val="en-US" w:eastAsia="en-US" w:bidi="ar-SA"/>
      </w:rPr>
    </w:lvl>
  </w:abstractNum>
  <w:abstractNum w:abstractNumId="8" w15:restartNumberingAfterBreak="0">
    <w:nsid w:val="759F30CB"/>
    <w:multiLevelType w:val="hybridMultilevel"/>
    <w:tmpl w:val="556EAD8A"/>
    <w:lvl w:ilvl="0" w:tplc="04090001">
      <w:start w:val="1"/>
      <w:numFmt w:val="bullet"/>
      <w:lvlText w:val=""/>
      <w:lvlJc w:val="left"/>
      <w:pPr>
        <w:ind w:left="1470" w:hanging="360"/>
      </w:pPr>
      <w:rPr>
        <w:rFonts w:ascii="Symbol" w:hAnsi="Symbol" w:hint="default"/>
      </w:rPr>
    </w:lvl>
    <w:lvl w:ilvl="1" w:tplc="04090003" w:tentative="1">
      <w:start w:val="1"/>
      <w:numFmt w:val="bullet"/>
      <w:lvlText w:val="o"/>
      <w:lvlJc w:val="left"/>
      <w:pPr>
        <w:ind w:left="2190" w:hanging="360"/>
      </w:pPr>
      <w:rPr>
        <w:rFonts w:ascii="Courier New" w:hAnsi="Courier New" w:cs="Courier New" w:hint="default"/>
      </w:rPr>
    </w:lvl>
    <w:lvl w:ilvl="2" w:tplc="04090005" w:tentative="1">
      <w:start w:val="1"/>
      <w:numFmt w:val="bullet"/>
      <w:lvlText w:val=""/>
      <w:lvlJc w:val="left"/>
      <w:pPr>
        <w:ind w:left="2910" w:hanging="360"/>
      </w:pPr>
      <w:rPr>
        <w:rFonts w:ascii="Wingdings" w:hAnsi="Wingdings" w:hint="default"/>
      </w:rPr>
    </w:lvl>
    <w:lvl w:ilvl="3" w:tplc="04090001" w:tentative="1">
      <w:start w:val="1"/>
      <w:numFmt w:val="bullet"/>
      <w:lvlText w:val=""/>
      <w:lvlJc w:val="left"/>
      <w:pPr>
        <w:ind w:left="3630" w:hanging="360"/>
      </w:pPr>
      <w:rPr>
        <w:rFonts w:ascii="Symbol" w:hAnsi="Symbol" w:hint="default"/>
      </w:rPr>
    </w:lvl>
    <w:lvl w:ilvl="4" w:tplc="04090003" w:tentative="1">
      <w:start w:val="1"/>
      <w:numFmt w:val="bullet"/>
      <w:lvlText w:val="o"/>
      <w:lvlJc w:val="left"/>
      <w:pPr>
        <w:ind w:left="4350" w:hanging="360"/>
      </w:pPr>
      <w:rPr>
        <w:rFonts w:ascii="Courier New" w:hAnsi="Courier New" w:cs="Courier New" w:hint="default"/>
      </w:rPr>
    </w:lvl>
    <w:lvl w:ilvl="5" w:tplc="04090005" w:tentative="1">
      <w:start w:val="1"/>
      <w:numFmt w:val="bullet"/>
      <w:lvlText w:val=""/>
      <w:lvlJc w:val="left"/>
      <w:pPr>
        <w:ind w:left="5070" w:hanging="360"/>
      </w:pPr>
      <w:rPr>
        <w:rFonts w:ascii="Wingdings" w:hAnsi="Wingdings" w:hint="default"/>
      </w:rPr>
    </w:lvl>
    <w:lvl w:ilvl="6" w:tplc="04090001" w:tentative="1">
      <w:start w:val="1"/>
      <w:numFmt w:val="bullet"/>
      <w:lvlText w:val=""/>
      <w:lvlJc w:val="left"/>
      <w:pPr>
        <w:ind w:left="5790" w:hanging="360"/>
      </w:pPr>
      <w:rPr>
        <w:rFonts w:ascii="Symbol" w:hAnsi="Symbol" w:hint="default"/>
      </w:rPr>
    </w:lvl>
    <w:lvl w:ilvl="7" w:tplc="04090003" w:tentative="1">
      <w:start w:val="1"/>
      <w:numFmt w:val="bullet"/>
      <w:lvlText w:val="o"/>
      <w:lvlJc w:val="left"/>
      <w:pPr>
        <w:ind w:left="6510" w:hanging="360"/>
      </w:pPr>
      <w:rPr>
        <w:rFonts w:ascii="Courier New" w:hAnsi="Courier New" w:cs="Courier New" w:hint="default"/>
      </w:rPr>
    </w:lvl>
    <w:lvl w:ilvl="8" w:tplc="04090005" w:tentative="1">
      <w:start w:val="1"/>
      <w:numFmt w:val="bullet"/>
      <w:lvlText w:val=""/>
      <w:lvlJc w:val="left"/>
      <w:pPr>
        <w:ind w:left="7230" w:hanging="360"/>
      </w:pPr>
      <w:rPr>
        <w:rFonts w:ascii="Wingdings" w:hAnsi="Wingdings" w:hint="default"/>
      </w:rPr>
    </w:lvl>
  </w:abstractNum>
  <w:num w:numId="1" w16cid:durableId="1653753085">
    <w:abstractNumId w:val="0"/>
  </w:num>
  <w:num w:numId="2" w16cid:durableId="1400132936">
    <w:abstractNumId w:val="1"/>
  </w:num>
  <w:num w:numId="3" w16cid:durableId="555091089">
    <w:abstractNumId w:val="7"/>
  </w:num>
  <w:num w:numId="4" w16cid:durableId="2104915443">
    <w:abstractNumId w:val="2"/>
  </w:num>
  <w:num w:numId="5" w16cid:durableId="293608797">
    <w:abstractNumId w:val="6"/>
  </w:num>
  <w:num w:numId="6" w16cid:durableId="1463111968">
    <w:abstractNumId w:val="5"/>
  </w:num>
  <w:num w:numId="7" w16cid:durableId="458189309">
    <w:abstractNumId w:val="4"/>
  </w:num>
  <w:num w:numId="8" w16cid:durableId="1415273844">
    <w:abstractNumId w:val="3"/>
  </w:num>
  <w:num w:numId="9" w16cid:durableId="19965682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1"/>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097"/>
    <w:rsid w:val="00021CB8"/>
    <w:rsid w:val="00032DAB"/>
    <w:rsid w:val="00033B7C"/>
    <w:rsid w:val="0007077D"/>
    <w:rsid w:val="00070C95"/>
    <w:rsid w:val="00080D9D"/>
    <w:rsid w:val="00092651"/>
    <w:rsid w:val="000F3F4B"/>
    <w:rsid w:val="00104ADC"/>
    <w:rsid w:val="001662BB"/>
    <w:rsid w:val="0016656E"/>
    <w:rsid w:val="00170430"/>
    <w:rsid w:val="001718FE"/>
    <w:rsid w:val="00175CB4"/>
    <w:rsid w:val="001955B0"/>
    <w:rsid w:val="001C0AFD"/>
    <w:rsid w:val="001D7D22"/>
    <w:rsid w:val="001F38C7"/>
    <w:rsid w:val="001F7685"/>
    <w:rsid w:val="00206CFD"/>
    <w:rsid w:val="00231FE5"/>
    <w:rsid w:val="00246DFF"/>
    <w:rsid w:val="0027258B"/>
    <w:rsid w:val="00287C75"/>
    <w:rsid w:val="00303CA1"/>
    <w:rsid w:val="00323154"/>
    <w:rsid w:val="00327A9F"/>
    <w:rsid w:val="0035355A"/>
    <w:rsid w:val="00356BC5"/>
    <w:rsid w:val="003A4004"/>
    <w:rsid w:val="003D075A"/>
    <w:rsid w:val="003D2A28"/>
    <w:rsid w:val="0043344D"/>
    <w:rsid w:val="00442823"/>
    <w:rsid w:val="004A1B19"/>
    <w:rsid w:val="004C5521"/>
    <w:rsid w:val="004C6860"/>
    <w:rsid w:val="004F61F1"/>
    <w:rsid w:val="00503B29"/>
    <w:rsid w:val="005367DA"/>
    <w:rsid w:val="005408A0"/>
    <w:rsid w:val="00556A0B"/>
    <w:rsid w:val="00587E76"/>
    <w:rsid w:val="005A0A50"/>
    <w:rsid w:val="005A6B80"/>
    <w:rsid w:val="00610BBC"/>
    <w:rsid w:val="006148BF"/>
    <w:rsid w:val="00626EAE"/>
    <w:rsid w:val="00655E3C"/>
    <w:rsid w:val="006730F4"/>
    <w:rsid w:val="0069155F"/>
    <w:rsid w:val="006A367C"/>
    <w:rsid w:val="006A47AA"/>
    <w:rsid w:val="006B1838"/>
    <w:rsid w:val="006B3B75"/>
    <w:rsid w:val="006D7720"/>
    <w:rsid w:val="00790FB3"/>
    <w:rsid w:val="007913F1"/>
    <w:rsid w:val="007F3F51"/>
    <w:rsid w:val="00803EE5"/>
    <w:rsid w:val="00824C09"/>
    <w:rsid w:val="00833022"/>
    <w:rsid w:val="008347CE"/>
    <w:rsid w:val="008A4EA1"/>
    <w:rsid w:val="0090251D"/>
    <w:rsid w:val="00950350"/>
    <w:rsid w:val="009730EA"/>
    <w:rsid w:val="0099380D"/>
    <w:rsid w:val="009B7AA2"/>
    <w:rsid w:val="009C238F"/>
    <w:rsid w:val="009E7097"/>
    <w:rsid w:val="009E7B42"/>
    <w:rsid w:val="009F7BA9"/>
    <w:rsid w:val="00A06B87"/>
    <w:rsid w:val="00A123A5"/>
    <w:rsid w:val="00A40E8F"/>
    <w:rsid w:val="00A46DB0"/>
    <w:rsid w:val="00A5602B"/>
    <w:rsid w:val="00AA6421"/>
    <w:rsid w:val="00AE00F4"/>
    <w:rsid w:val="00B318F1"/>
    <w:rsid w:val="00B34579"/>
    <w:rsid w:val="00B47FC3"/>
    <w:rsid w:val="00BB7066"/>
    <w:rsid w:val="00BC6663"/>
    <w:rsid w:val="00BD0E83"/>
    <w:rsid w:val="00C2382B"/>
    <w:rsid w:val="00C413DB"/>
    <w:rsid w:val="00C41BA8"/>
    <w:rsid w:val="00C54FBD"/>
    <w:rsid w:val="00C7011B"/>
    <w:rsid w:val="00C8041B"/>
    <w:rsid w:val="00CB2415"/>
    <w:rsid w:val="00CD0CE0"/>
    <w:rsid w:val="00CE421A"/>
    <w:rsid w:val="00CF5B02"/>
    <w:rsid w:val="00D356E5"/>
    <w:rsid w:val="00D432F0"/>
    <w:rsid w:val="00D50EB4"/>
    <w:rsid w:val="00D55FB8"/>
    <w:rsid w:val="00D76F26"/>
    <w:rsid w:val="00E74E15"/>
    <w:rsid w:val="00E930EF"/>
    <w:rsid w:val="00E96487"/>
    <w:rsid w:val="00EA0F6F"/>
    <w:rsid w:val="00EB2484"/>
    <w:rsid w:val="00EF7D71"/>
    <w:rsid w:val="00F05062"/>
    <w:rsid w:val="00F215D9"/>
    <w:rsid w:val="00F249EC"/>
    <w:rsid w:val="00F41941"/>
    <w:rsid w:val="00F5413D"/>
    <w:rsid w:val="00F625B5"/>
    <w:rsid w:val="00FA5202"/>
    <w:rsid w:val="00FC7B72"/>
    <w:rsid w:val="00FD4363"/>
    <w:rsid w:val="00FE0490"/>
    <w:rsid w:val="00FF13BD"/>
    <w:rsid w:val="00FF3B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06FD0"/>
  <w15:docId w15:val="{59244228-0A38-ED4D-BB91-B79796EC1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52"/>
      <w:outlineLvl w:val="0"/>
    </w:pPr>
    <w:rPr>
      <w:b/>
      <w:bCs/>
    </w:rPr>
  </w:style>
  <w:style w:type="paragraph" w:styleId="Heading2">
    <w:name w:val="heading 2"/>
    <w:basedOn w:val="Normal"/>
    <w:next w:val="Normal"/>
    <w:link w:val="Heading2Char"/>
    <w:uiPriority w:val="9"/>
    <w:unhideWhenUsed/>
    <w:qFormat/>
    <w:rsid w:val="00021CB8"/>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Title">
    <w:name w:val="Title"/>
    <w:basedOn w:val="Normal"/>
    <w:qFormat/>
    <w:pPr>
      <w:spacing w:before="68"/>
      <w:ind w:left="5151" w:right="3295" w:hanging="1811"/>
    </w:pPr>
    <w:rPr>
      <w:sz w:val="28"/>
      <w:szCs w:val="28"/>
    </w:rPr>
  </w:style>
  <w:style w:type="paragraph" w:styleId="ListParagraph">
    <w:name w:val="List Paragraph"/>
    <w:basedOn w:val="Normal"/>
    <w:uiPriority w:val="1"/>
    <w:qFormat/>
    <w:pPr>
      <w:ind w:left="871" w:hanging="361"/>
    </w:pPr>
  </w:style>
  <w:style w:type="paragraph" w:customStyle="1" w:styleId="TableParagraph">
    <w:name w:val="Table Paragraph"/>
    <w:basedOn w:val="Normal"/>
    <w:uiPriority w:val="1"/>
    <w:qFormat/>
    <w:pPr>
      <w:spacing w:line="233" w:lineRule="exact"/>
      <w:ind w:left="107"/>
    </w:pPr>
  </w:style>
  <w:style w:type="character" w:styleId="Hyperlink">
    <w:name w:val="Hyperlink"/>
    <w:basedOn w:val="DefaultParagraphFont"/>
    <w:uiPriority w:val="99"/>
    <w:unhideWhenUsed/>
    <w:rsid w:val="00CB2415"/>
    <w:rPr>
      <w:color w:val="0000FF" w:themeColor="hyperlink"/>
      <w:u w:val="single"/>
    </w:rPr>
  </w:style>
  <w:style w:type="character" w:styleId="UnresolvedMention">
    <w:name w:val="Unresolved Mention"/>
    <w:basedOn w:val="DefaultParagraphFont"/>
    <w:uiPriority w:val="99"/>
    <w:semiHidden/>
    <w:unhideWhenUsed/>
    <w:rsid w:val="00CB2415"/>
    <w:rPr>
      <w:color w:val="605E5C"/>
      <w:shd w:val="clear" w:color="auto" w:fill="E1DFDD"/>
    </w:rPr>
  </w:style>
  <w:style w:type="table" w:styleId="TableGrid">
    <w:name w:val="Table Grid"/>
    <w:basedOn w:val="TableNormal"/>
    <w:rsid w:val="0069155F"/>
    <w:pPr>
      <w:widowControl/>
      <w:autoSpaceDE/>
      <w:autoSpaceDN/>
    </w:pPr>
    <w:rPr>
      <w:rFonts w:ascii="Times New Roman" w:eastAsia="SimSun" w:hAnsi="Times New Roman" w:cs="Times New Roman"/>
      <w:sz w:val="24"/>
      <w:szCs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rsid w:val="0069155F"/>
    <w:pPr>
      <w:widowControl/>
      <w:autoSpaceDE/>
      <w:autoSpaceDN/>
      <w:spacing w:before="100" w:beforeAutospacing="1" w:after="100" w:afterAutospacing="1"/>
    </w:pPr>
    <w:rPr>
      <w:rFonts w:ascii="Arial Unicode MS" w:eastAsia="Arial Unicode MS" w:hAnsi="Arial Unicode MS" w:cs="Arial Unicode MS"/>
      <w:sz w:val="24"/>
      <w:szCs w:val="24"/>
    </w:rPr>
  </w:style>
  <w:style w:type="paragraph" w:customStyle="1" w:styleId="Default">
    <w:name w:val="Default"/>
    <w:basedOn w:val="Normal"/>
    <w:rsid w:val="001F7685"/>
    <w:pPr>
      <w:widowControl/>
    </w:pPr>
    <w:rPr>
      <w:rFonts w:eastAsiaTheme="minorHAnsi"/>
      <w:color w:val="000000"/>
      <w:sz w:val="24"/>
      <w:szCs w:val="24"/>
    </w:rPr>
  </w:style>
  <w:style w:type="paragraph" w:styleId="Footer">
    <w:name w:val="footer"/>
    <w:basedOn w:val="Normal"/>
    <w:link w:val="FooterChar"/>
    <w:unhideWhenUsed/>
    <w:rsid w:val="00D356E5"/>
    <w:pPr>
      <w:tabs>
        <w:tab w:val="center" w:pos="4680"/>
        <w:tab w:val="right" w:pos="9360"/>
      </w:tabs>
    </w:pPr>
  </w:style>
  <w:style w:type="character" w:customStyle="1" w:styleId="FooterChar">
    <w:name w:val="Footer Char"/>
    <w:basedOn w:val="DefaultParagraphFont"/>
    <w:link w:val="Footer"/>
    <w:uiPriority w:val="99"/>
    <w:rsid w:val="00D356E5"/>
    <w:rPr>
      <w:rFonts w:ascii="Times New Roman" w:eastAsia="Times New Roman" w:hAnsi="Times New Roman" w:cs="Times New Roman"/>
    </w:rPr>
  </w:style>
  <w:style w:type="character" w:styleId="PageNumber">
    <w:name w:val="page number"/>
    <w:basedOn w:val="DefaultParagraphFont"/>
    <w:unhideWhenUsed/>
    <w:rsid w:val="00D356E5"/>
  </w:style>
  <w:style w:type="character" w:customStyle="1" w:styleId="CategoryUnderlined">
    <w:name w:val="Category Underlined"/>
    <w:rsid w:val="006730F4"/>
    <w:rPr>
      <w:rFonts w:ascii="Calibri" w:hAnsi="Calibri"/>
      <w:u w:val="single"/>
    </w:rPr>
  </w:style>
  <w:style w:type="character" w:styleId="FollowedHyperlink">
    <w:name w:val="FollowedHyperlink"/>
    <w:basedOn w:val="DefaultParagraphFont"/>
    <w:uiPriority w:val="99"/>
    <w:semiHidden/>
    <w:unhideWhenUsed/>
    <w:rsid w:val="00EB2484"/>
    <w:rPr>
      <w:color w:val="800080" w:themeColor="followedHyperlink"/>
      <w:u w:val="single"/>
    </w:rPr>
  </w:style>
  <w:style w:type="character" w:customStyle="1" w:styleId="Heading2Char">
    <w:name w:val="Heading 2 Char"/>
    <w:basedOn w:val="DefaultParagraphFont"/>
    <w:link w:val="Heading2"/>
    <w:uiPriority w:val="9"/>
    <w:rsid w:val="00021CB8"/>
    <w:rPr>
      <w:rFonts w:asciiTheme="majorHAnsi" w:eastAsiaTheme="majorEastAsia" w:hAnsiTheme="majorHAnsi" w:cstheme="majorBidi"/>
      <w:color w:val="365F91" w:themeColor="accent1" w:themeShade="BF"/>
      <w:sz w:val="26"/>
      <w:szCs w:val="26"/>
    </w:rPr>
  </w:style>
  <w:style w:type="character" w:customStyle="1" w:styleId="BodyTextChar">
    <w:name w:val="Body Text Char"/>
    <w:basedOn w:val="DefaultParagraphFont"/>
    <w:link w:val="BodyText"/>
    <w:uiPriority w:val="1"/>
    <w:rsid w:val="00021CB8"/>
    <w:rPr>
      <w:rFonts w:ascii="Times New Roman" w:eastAsia="Times New Roman" w:hAnsi="Times New Roman" w:cs="Times New Roman"/>
    </w:rPr>
  </w:style>
  <w:style w:type="paragraph" w:styleId="Header">
    <w:name w:val="header"/>
    <w:basedOn w:val="Normal"/>
    <w:link w:val="HeaderChar"/>
    <w:uiPriority w:val="99"/>
    <w:unhideWhenUsed/>
    <w:rsid w:val="008347CE"/>
    <w:pPr>
      <w:tabs>
        <w:tab w:val="center" w:pos="4680"/>
        <w:tab w:val="right" w:pos="9360"/>
      </w:tabs>
    </w:pPr>
  </w:style>
  <w:style w:type="character" w:customStyle="1" w:styleId="HeaderChar">
    <w:name w:val="Header Char"/>
    <w:basedOn w:val="DefaultParagraphFont"/>
    <w:link w:val="Header"/>
    <w:uiPriority w:val="99"/>
    <w:rsid w:val="008347CE"/>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ccr.dso.ufl.edu/policies/student-honor-code-student-conduct-code/" TargetMode="External"/><Relationship Id="rId18" Type="http://schemas.openxmlformats.org/officeDocument/2006/relationships/hyperlink" Target="mailto:accessuf@dso.ufl.edu" TargetMode="External"/><Relationship Id="rId26" Type="http://schemas.openxmlformats.org/officeDocument/2006/relationships/hyperlink" Target="https://elearning.ufl.edu/keep-learning/" TargetMode="External"/><Relationship Id="rId39" Type="http://schemas.openxmlformats.org/officeDocument/2006/relationships/hyperlink" Target="mailto:jneville@ufl.edu" TargetMode="External"/><Relationship Id="rId21" Type="http://schemas.openxmlformats.org/officeDocument/2006/relationships/hyperlink" Target="http://www.umatter.ufl.edu/" TargetMode="External"/><Relationship Id="rId34" Type="http://schemas.openxmlformats.org/officeDocument/2006/relationships/hyperlink" Target="https://writing.ufl.edu/writing-studio/" TargetMode="External"/><Relationship Id="rId42" Type="http://schemas.openxmlformats.org/officeDocument/2006/relationships/fontTable" Target="fontTable.xml"/><Relationship Id="rId7" Type="http://schemas.openxmlformats.org/officeDocument/2006/relationships/hyperlink" Target="https://catalog.ufl.edu/ugrad/current/regulations/info/grades.aspx" TargetMode="External"/><Relationship Id="rId2" Type="http://schemas.openxmlformats.org/officeDocument/2006/relationships/styles" Target="styles.xml"/><Relationship Id="rId16" Type="http://schemas.openxmlformats.org/officeDocument/2006/relationships/hyperlink" Target="https://titleix.ufl.edu/report/" TargetMode="External"/><Relationship Id="rId20" Type="http://schemas.openxmlformats.org/officeDocument/2006/relationships/hyperlink" Target="http://www.umatter.ufl.edu/" TargetMode="External"/><Relationship Id="rId29" Type="http://schemas.openxmlformats.org/officeDocument/2006/relationships/hyperlink" Target="https://elearning.ufl.edu/student-help-faqs/" TargetMode="External"/><Relationship Id="rId41"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learning.ufl.edu/" TargetMode="External"/><Relationship Id="rId24" Type="http://schemas.openxmlformats.org/officeDocument/2006/relationships/hyperlink" Target="http://shcc.ufl.edu/" TargetMode="External"/><Relationship Id="rId32" Type="http://schemas.openxmlformats.org/officeDocument/2006/relationships/hyperlink" Target="https://writing.ufl.edu/writing-studio/" TargetMode="External"/><Relationship Id="rId37" Type="http://schemas.openxmlformats.org/officeDocument/2006/relationships/hyperlink" Target="https://gatorevals.aa.ufl.edu/public-results/" TargetMode="External"/><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hr.ufl.edu/forms-policies/policies-managers/sexual-harassment/" TargetMode="External"/><Relationship Id="rId23" Type="http://schemas.openxmlformats.org/officeDocument/2006/relationships/hyperlink" Target="https://counseling.ufl.edu/" TargetMode="External"/><Relationship Id="rId28" Type="http://schemas.openxmlformats.org/officeDocument/2006/relationships/hyperlink" Target="mailto:Learning-support@ufl.edu" TargetMode="External"/><Relationship Id="rId36" Type="http://schemas.openxmlformats.org/officeDocument/2006/relationships/hyperlink" Target="https://urldefense.proofpoint.com/v2/url?u=https-3A__ufl.bluera.com_ufl_&amp;amp;d=DwMFAg&amp;amp;c=sJ6xIWYx-zLMB3EPkvcnVg&amp;amp;r=y2HjEMjRMHJhfdvLrqJZlYczRsfp5e4TfQjHuc5rVHg&amp;amp;m=WXko6OK_Ha6T00ZVAsEaSh99qRXHOgMNFRywCoehRho&amp;amp;s=itVU46DDJjnIg4CW6efJOOLgPjdzsPvCghyfzJoFONs&amp;amp;e" TargetMode="External"/><Relationship Id="rId10" Type="http://schemas.openxmlformats.org/officeDocument/2006/relationships/hyperlink" Target="https://catalog.ufl.edu/UGRD/academic-regulations/attendance-policies/" TargetMode="External"/><Relationship Id="rId19" Type="http://schemas.openxmlformats.org/officeDocument/2006/relationships/hyperlink" Target="https://disability.ufl.edu/students/" TargetMode="External"/><Relationship Id="rId31" Type="http://schemas.openxmlformats.org/officeDocument/2006/relationships/hyperlink" Target="https://teachingcenter.ufl.edu/" TargetMode="External"/><Relationship Id="rId4" Type="http://schemas.openxmlformats.org/officeDocument/2006/relationships/webSettings" Target="webSettings.xml"/><Relationship Id="rId9" Type="http://schemas.openxmlformats.org/officeDocument/2006/relationships/hyperlink" Target="https://catalog.ufl.edu/UGRD/academic-regulations/attendance-policies/" TargetMode="External"/><Relationship Id="rId14" Type="http://schemas.openxmlformats.org/officeDocument/2006/relationships/hyperlink" Target="https://sccr.dso.ufl.edu/policies/student-honor-code-student-conduct-code/" TargetMode="External"/><Relationship Id="rId22" Type="http://schemas.openxmlformats.org/officeDocument/2006/relationships/hyperlink" Target="mailto:umatter@ufl.edu" TargetMode="External"/><Relationship Id="rId27" Type="http://schemas.openxmlformats.org/officeDocument/2006/relationships/hyperlink" Target="mailto:Learning-support@ufl.edu" TargetMode="External"/><Relationship Id="rId30" Type="http://schemas.openxmlformats.org/officeDocument/2006/relationships/hyperlink" Target="https://cms.uflib.ufl.edu/ask" TargetMode="External"/><Relationship Id="rId35" Type="http://schemas.openxmlformats.org/officeDocument/2006/relationships/hyperlink" Target="https://gatorevals.aa.ufl.edu/students/" TargetMode="External"/><Relationship Id="rId43" Type="http://schemas.openxmlformats.org/officeDocument/2006/relationships/theme" Target="theme/theme1.xml"/><Relationship Id="rId8" Type="http://schemas.openxmlformats.org/officeDocument/2006/relationships/hyperlink" Target="https://www.ucsf.edu/news/2024/08/425456/covid-19-masks-expert-tips-what-you-should-and-shouldnt-do" TargetMode="External"/><Relationship Id="rId3" Type="http://schemas.openxmlformats.org/officeDocument/2006/relationships/settings" Target="settings.xml"/><Relationship Id="rId12" Type="http://schemas.openxmlformats.org/officeDocument/2006/relationships/hyperlink" Target="https://sccr.dso.ufl.edu/policies/student-honor-code-student-conduct-code/" TargetMode="External"/><Relationship Id="rId17" Type="http://schemas.openxmlformats.org/officeDocument/2006/relationships/hyperlink" Target="https://disability.ufl.edu/students/" TargetMode="External"/><Relationship Id="rId25" Type="http://schemas.openxmlformats.org/officeDocument/2006/relationships/hyperlink" Target="http://ufhealth.org/emergency-room-trauma-center" TargetMode="External"/><Relationship Id="rId33" Type="http://schemas.openxmlformats.org/officeDocument/2006/relationships/hyperlink" Target="https://writing.ufl.edu/writing-studio/" TargetMode="External"/><Relationship Id="rId38" Type="http://schemas.openxmlformats.org/officeDocument/2006/relationships/hyperlink" Target="mailto:jneville@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9</Pages>
  <Words>3035</Words>
  <Characters>17305</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20300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lkguyer</dc:creator>
  <cp:lastModifiedBy>Williams, Cinnamon</cp:lastModifiedBy>
  <cp:revision>8</cp:revision>
  <cp:lastPrinted>2022-08-21T22:56:00Z</cp:lastPrinted>
  <dcterms:created xsi:type="dcterms:W3CDTF">2025-01-08T20:23:00Z</dcterms:created>
  <dcterms:modified xsi:type="dcterms:W3CDTF">2025-01-08T20:48:00Z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2021-01-06T00:00:00Z</vt:filetime>
  </property>
  <property fmtid="{D5CDD505-2E9C-101B-9397-08002B2CF9AE}" pid="3" name="Creator">
    <vt:lpwstr>Acrobat PDFMaker 20 for Word</vt:lpwstr>
  </property>
  <property fmtid="{D5CDD505-2E9C-101B-9397-08002B2CF9AE}" pid="4" name="LastSaved">
    <vt:filetime>2021-05-03T00:00:00Z</vt:filetime>
  </property>
</Properties>
</file>