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05BE7" w14:textId="17F041FF" w:rsidR="00A03051" w:rsidRPr="00876DA8" w:rsidRDefault="000003A7" w:rsidP="006037DA">
      <w:pPr>
        <w:pStyle w:val="Heading3"/>
        <w:jc w:val="center"/>
        <w:rPr>
          <w:sz w:val="28"/>
          <w:szCs w:val="28"/>
          <w:u w:val="none"/>
        </w:rPr>
      </w:pPr>
      <w:r w:rsidRPr="00876DA8">
        <w:rPr>
          <w:sz w:val="28"/>
          <w:szCs w:val="28"/>
          <w:u w:val="none"/>
        </w:rPr>
        <w:t>A</w:t>
      </w:r>
      <w:r w:rsidR="00B76F29" w:rsidRPr="00876DA8">
        <w:rPr>
          <w:sz w:val="28"/>
          <w:szCs w:val="28"/>
          <w:u w:val="none"/>
        </w:rPr>
        <w:t>FA</w:t>
      </w:r>
      <w:r w:rsidRPr="00876DA8">
        <w:rPr>
          <w:sz w:val="28"/>
          <w:szCs w:val="28"/>
          <w:u w:val="none"/>
        </w:rPr>
        <w:t xml:space="preserve"> </w:t>
      </w:r>
      <w:r w:rsidR="00B76F29" w:rsidRPr="00876DA8">
        <w:rPr>
          <w:sz w:val="28"/>
          <w:szCs w:val="28"/>
          <w:u w:val="none"/>
        </w:rPr>
        <w:t>3</w:t>
      </w:r>
      <w:r w:rsidR="0081513C" w:rsidRPr="00876DA8">
        <w:rPr>
          <w:sz w:val="28"/>
          <w:szCs w:val="28"/>
          <w:u w:val="none"/>
        </w:rPr>
        <w:t>930</w:t>
      </w:r>
      <w:r w:rsidR="004B058E">
        <w:rPr>
          <w:sz w:val="28"/>
          <w:szCs w:val="28"/>
          <w:u w:val="none"/>
        </w:rPr>
        <w:t>, WST 3930, AMH 3931</w:t>
      </w:r>
      <w:r w:rsidRPr="00876DA8">
        <w:rPr>
          <w:sz w:val="28"/>
          <w:szCs w:val="28"/>
          <w:u w:val="none"/>
        </w:rPr>
        <w:t>, Section</w:t>
      </w:r>
      <w:r w:rsidR="00F70D1A" w:rsidRPr="00876DA8">
        <w:rPr>
          <w:sz w:val="28"/>
          <w:szCs w:val="28"/>
          <w:u w:val="none"/>
        </w:rPr>
        <w:t xml:space="preserve"> </w:t>
      </w:r>
      <w:r w:rsidR="004B058E">
        <w:rPr>
          <w:sz w:val="28"/>
          <w:szCs w:val="28"/>
          <w:u w:val="none"/>
        </w:rPr>
        <w:t>Varies</w:t>
      </w:r>
      <w:r w:rsidRPr="00876DA8">
        <w:rPr>
          <w:sz w:val="28"/>
          <w:szCs w:val="28"/>
          <w:u w:val="none"/>
        </w:rPr>
        <w:t>—</w:t>
      </w:r>
      <w:r w:rsidR="0081513C" w:rsidRPr="00876DA8">
        <w:rPr>
          <w:sz w:val="28"/>
          <w:szCs w:val="28"/>
          <w:u w:val="none"/>
        </w:rPr>
        <w:t>Slavery &amp; Black Girlhood</w:t>
      </w:r>
    </w:p>
    <w:p w14:paraId="1DE01415" w14:textId="681BC736" w:rsidR="00495EAE" w:rsidRPr="007808CD" w:rsidRDefault="00495EAE" w:rsidP="007D2A87">
      <w:pPr>
        <w:widowControl w:val="0"/>
        <w:tabs>
          <w:tab w:val="center" w:pos="4680"/>
        </w:tabs>
        <w:rPr>
          <w:sz w:val="28"/>
          <w:szCs w:val="28"/>
          <w:u w:val="single"/>
        </w:rPr>
      </w:pPr>
      <w:r w:rsidRPr="00876DA8">
        <w:rPr>
          <w:b/>
          <w:sz w:val="28"/>
          <w:szCs w:val="28"/>
          <w:u w:val="single"/>
        </w:rPr>
        <w:t>Meeting Time</w:t>
      </w:r>
      <w:r w:rsidRPr="007808CD">
        <w:rPr>
          <w:b/>
          <w:sz w:val="28"/>
          <w:szCs w:val="28"/>
          <w:u w:val="single"/>
        </w:rPr>
        <w:t>:</w:t>
      </w:r>
      <w:r w:rsidRPr="007808CD">
        <w:rPr>
          <w:sz w:val="28"/>
          <w:szCs w:val="28"/>
          <w:u w:val="single"/>
        </w:rPr>
        <w:t xml:space="preserve"> MWF </w:t>
      </w:r>
      <w:r w:rsidRPr="007808CD">
        <w:rPr>
          <w:bCs/>
          <w:sz w:val="28"/>
          <w:szCs w:val="28"/>
          <w:u w:val="single"/>
        </w:rPr>
        <w:t>1</w:t>
      </w:r>
      <w:r w:rsidR="00B738AC">
        <w:rPr>
          <w:bCs/>
          <w:sz w:val="28"/>
          <w:szCs w:val="28"/>
          <w:u w:val="single"/>
        </w:rPr>
        <w:t>0</w:t>
      </w:r>
      <w:r w:rsidRPr="007808CD">
        <w:rPr>
          <w:bCs/>
          <w:sz w:val="28"/>
          <w:szCs w:val="28"/>
          <w:u w:val="single"/>
        </w:rPr>
        <w:t>:</w:t>
      </w:r>
      <w:r w:rsidR="007D2A87" w:rsidRPr="007808CD">
        <w:rPr>
          <w:bCs/>
          <w:sz w:val="28"/>
          <w:szCs w:val="28"/>
          <w:u w:val="single"/>
        </w:rPr>
        <w:t>4</w:t>
      </w:r>
      <w:r w:rsidR="00B738AC">
        <w:rPr>
          <w:bCs/>
          <w:sz w:val="28"/>
          <w:szCs w:val="28"/>
          <w:u w:val="single"/>
        </w:rPr>
        <w:t>0</w:t>
      </w:r>
      <w:r w:rsidRPr="007808CD">
        <w:rPr>
          <w:bCs/>
          <w:sz w:val="28"/>
          <w:szCs w:val="28"/>
          <w:u w:val="single"/>
        </w:rPr>
        <w:t xml:space="preserve"> AM-1</w:t>
      </w:r>
      <w:r w:rsidR="00B738AC">
        <w:rPr>
          <w:bCs/>
          <w:sz w:val="28"/>
          <w:szCs w:val="28"/>
          <w:u w:val="single"/>
        </w:rPr>
        <w:t>1</w:t>
      </w:r>
      <w:r w:rsidRPr="007808CD">
        <w:rPr>
          <w:bCs/>
          <w:sz w:val="28"/>
          <w:szCs w:val="28"/>
          <w:u w:val="single"/>
        </w:rPr>
        <w:t>:</w:t>
      </w:r>
      <w:r w:rsidR="007D2A87" w:rsidRPr="007808CD">
        <w:rPr>
          <w:bCs/>
          <w:sz w:val="28"/>
          <w:szCs w:val="28"/>
          <w:u w:val="single"/>
        </w:rPr>
        <w:t>3</w:t>
      </w:r>
      <w:r w:rsidR="00B738AC">
        <w:rPr>
          <w:bCs/>
          <w:sz w:val="28"/>
          <w:szCs w:val="28"/>
          <w:u w:val="single"/>
        </w:rPr>
        <w:t>0</w:t>
      </w:r>
      <w:r w:rsidRPr="007808CD">
        <w:rPr>
          <w:bCs/>
          <w:sz w:val="28"/>
          <w:szCs w:val="28"/>
          <w:u w:val="single"/>
        </w:rPr>
        <w:t xml:space="preserve"> </w:t>
      </w:r>
      <w:r w:rsidR="00B738AC">
        <w:rPr>
          <w:bCs/>
          <w:sz w:val="28"/>
          <w:szCs w:val="28"/>
          <w:u w:val="single"/>
        </w:rPr>
        <w:t>A</w:t>
      </w:r>
      <w:r w:rsidRPr="007808CD">
        <w:rPr>
          <w:bCs/>
          <w:sz w:val="28"/>
          <w:szCs w:val="28"/>
          <w:u w:val="single"/>
        </w:rPr>
        <w:t xml:space="preserve">M </w:t>
      </w:r>
      <w:r w:rsidRPr="007808CD">
        <w:rPr>
          <w:sz w:val="28"/>
          <w:szCs w:val="28"/>
          <w:u w:val="single"/>
        </w:rPr>
        <w:tab/>
        <w:t xml:space="preserve">   </w:t>
      </w:r>
      <w:r w:rsidR="00B14B5E">
        <w:rPr>
          <w:b/>
          <w:sz w:val="28"/>
          <w:szCs w:val="28"/>
          <w:u w:val="single"/>
        </w:rPr>
        <w:t>Spring 2026</w:t>
      </w:r>
      <w:r w:rsidRPr="007808CD">
        <w:rPr>
          <w:sz w:val="28"/>
          <w:szCs w:val="28"/>
          <w:u w:val="single"/>
        </w:rPr>
        <w:t xml:space="preserve">             </w:t>
      </w:r>
      <w:r w:rsidRPr="007808CD">
        <w:rPr>
          <w:b/>
          <w:sz w:val="28"/>
          <w:szCs w:val="28"/>
          <w:u w:val="single"/>
        </w:rPr>
        <w:t>Location:</w:t>
      </w:r>
      <w:r w:rsidRPr="007808CD">
        <w:rPr>
          <w:sz w:val="28"/>
          <w:szCs w:val="28"/>
          <w:u w:val="single"/>
        </w:rPr>
        <w:t xml:space="preserve"> </w:t>
      </w:r>
      <w:r w:rsidR="0007111B">
        <w:rPr>
          <w:sz w:val="28"/>
          <w:szCs w:val="28"/>
          <w:u w:val="single"/>
        </w:rPr>
        <w:t>TUR</w:t>
      </w:r>
      <w:r w:rsidR="00912A16" w:rsidRPr="007808CD">
        <w:rPr>
          <w:sz w:val="28"/>
          <w:szCs w:val="28"/>
          <w:u w:val="single"/>
        </w:rPr>
        <w:t xml:space="preserve"> </w:t>
      </w:r>
      <w:r w:rsidR="0007111B">
        <w:rPr>
          <w:sz w:val="28"/>
          <w:szCs w:val="28"/>
          <w:u w:val="single"/>
        </w:rPr>
        <w:t>2322</w:t>
      </w:r>
    </w:p>
    <w:p w14:paraId="48F84CD3" w14:textId="503F7606" w:rsidR="00A03051" w:rsidRPr="007808CD" w:rsidRDefault="00A03051" w:rsidP="007D2A87">
      <w:pPr>
        <w:keepNext/>
        <w:jc w:val="center"/>
        <w:rPr>
          <w:b/>
          <w:sz w:val="28"/>
          <w:szCs w:val="28"/>
        </w:rPr>
      </w:pPr>
      <w:r w:rsidRPr="007808CD">
        <w:rPr>
          <w:b/>
          <w:sz w:val="28"/>
          <w:szCs w:val="28"/>
        </w:rPr>
        <w:t>Dr. Courtney Moore Taylor-</w:t>
      </w:r>
      <w:r w:rsidR="00FA3E27" w:rsidRPr="007808CD">
        <w:rPr>
          <w:b/>
          <w:sz w:val="28"/>
          <w:szCs w:val="28"/>
        </w:rPr>
        <w:t>Lecturer</w:t>
      </w:r>
    </w:p>
    <w:p w14:paraId="78A80667" w14:textId="77777777" w:rsidR="00A03051" w:rsidRPr="007808CD" w:rsidRDefault="00A03051" w:rsidP="00A03051">
      <w:pPr>
        <w:jc w:val="center"/>
        <w:rPr>
          <w:b/>
          <w:sz w:val="23"/>
          <w:szCs w:val="23"/>
        </w:rPr>
      </w:pPr>
      <w:r w:rsidRPr="007808CD">
        <w:rPr>
          <w:b/>
          <w:sz w:val="23"/>
          <w:szCs w:val="23"/>
        </w:rPr>
        <w:t>Contact Information:</w:t>
      </w:r>
    </w:p>
    <w:p w14:paraId="610A8FC2" w14:textId="7CB37054" w:rsidR="00A03051" w:rsidRPr="007808CD" w:rsidRDefault="00A03051" w:rsidP="00A03051">
      <w:pPr>
        <w:rPr>
          <w:sz w:val="23"/>
          <w:szCs w:val="23"/>
        </w:rPr>
      </w:pPr>
      <w:r w:rsidRPr="007808CD">
        <w:tab/>
      </w:r>
      <w:r w:rsidRPr="007808CD">
        <w:rPr>
          <w:b/>
          <w:sz w:val="23"/>
          <w:szCs w:val="23"/>
        </w:rPr>
        <w:t>Office</w:t>
      </w:r>
      <w:r w:rsidRPr="007808CD">
        <w:rPr>
          <w:sz w:val="23"/>
          <w:szCs w:val="23"/>
        </w:rPr>
        <w:t>:  Turlington Hall 1012</w:t>
      </w:r>
      <w:r w:rsidR="007D2A87" w:rsidRPr="007808CD">
        <w:rPr>
          <w:sz w:val="23"/>
          <w:szCs w:val="23"/>
        </w:rPr>
        <w:t xml:space="preserve"> </w:t>
      </w:r>
      <w:r w:rsidRPr="007808CD">
        <w:rPr>
          <w:sz w:val="23"/>
          <w:szCs w:val="23"/>
        </w:rPr>
        <w:t>B</w:t>
      </w:r>
      <w:r w:rsidRPr="007808CD">
        <w:rPr>
          <w:sz w:val="23"/>
          <w:szCs w:val="23"/>
        </w:rPr>
        <w:tab/>
      </w:r>
      <w:r w:rsidR="00CE5FD9" w:rsidRPr="007808CD">
        <w:rPr>
          <w:b/>
          <w:sz w:val="23"/>
          <w:szCs w:val="23"/>
        </w:rPr>
        <w:t>Telephone</w:t>
      </w:r>
      <w:r w:rsidR="00CE5FD9" w:rsidRPr="007808CD">
        <w:rPr>
          <w:sz w:val="23"/>
          <w:szCs w:val="23"/>
        </w:rPr>
        <w:t xml:space="preserve">: </w:t>
      </w:r>
      <w:r w:rsidR="00CE5FD9" w:rsidRPr="007808CD">
        <w:rPr>
          <w:sz w:val="23"/>
          <w:szCs w:val="23"/>
        </w:rPr>
        <w:tab/>
        <w:t>(352) 294-0007</w:t>
      </w:r>
      <w:r w:rsidRPr="007808CD">
        <w:rPr>
          <w:sz w:val="23"/>
          <w:szCs w:val="23"/>
        </w:rPr>
        <w:tab/>
      </w:r>
      <w:r w:rsidRPr="007808CD">
        <w:rPr>
          <w:sz w:val="23"/>
          <w:szCs w:val="23"/>
        </w:rPr>
        <w:tab/>
      </w:r>
      <w:r w:rsidRPr="007808CD">
        <w:rPr>
          <w:b/>
          <w:bCs/>
          <w:sz w:val="23"/>
          <w:szCs w:val="23"/>
        </w:rPr>
        <w:t>Email:</w:t>
      </w:r>
      <w:r w:rsidRPr="007808CD">
        <w:rPr>
          <w:sz w:val="23"/>
          <w:szCs w:val="23"/>
        </w:rPr>
        <w:t xml:space="preserve"> camoore@ufl.edu</w:t>
      </w:r>
    </w:p>
    <w:p w14:paraId="6D39E682" w14:textId="77777777" w:rsidR="00A03051" w:rsidRPr="007808CD" w:rsidRDefault="00A03051" w:rsidP="00A03051">
      <w:pPr>
        <w:jc w:val="center"/>
        <w:rPr>
          <w:b/>
          <w:sz w:val="10"/>
          <w:szCs w:val="10"/>
        </w:rPr>
      </w:pPr>
    </w:p>
    <w:p w14:paraId="7220593F" w14:textId="24D683A6" w:rsidR="003A392A" w:rsidRPr="007808CD" w:rsidRDefault="003A392A" w:rsidP="003A392A">
      <w:pPr>
        <w:jc w:val="center"/>
        <w:rPr>
          <w:b/>
          <w:sz w:val="23"/>
          <w:szCs w:val="23"/>
        </w:rPr>
      </w:pPr>
      <w:r w:rsidRPr="007808CD">
        <w:rPr>
          <w:b/>
          <w:sz w:val="23"/>
          <w:szCs w:val="23"/>
        </w:rPr>
        <w:t>Office Hours:</w:t>
      </w:r>
    </w:p>
    <w:p w14:paraId="3EC4D725" w14:textId="4120AFA2" w:rsidR="000003A7" w:rsidRPr="007808CD" w:rsidRDefault="0081513C" w:rsidP="00912A16">
      <w:pPr>
        <w:jc w:val="center"/>
        <w:rPr>
          <w:sz w:val="23"/>
          <w:szCs w:val="23"/>
        </w:rPr>
      </w:pPr>
      <w:r w:rsidRPr="007808CD">
        <w:rPr>
          <w:sz w:val="23"/>
          <w:szCs w:val="23"/>
        </w:rPr>
        <w:t xml:space="preserve">Mondays &amp; </w:t>
      </w:r>
      <w:r w:rsidR="003A392A" w:rsidRPr="007808CD">
        <w:rPr>
          <w:sz w:val="23"/>
          <w:szCs w:val="23"/>
        </w:rPr>
        <w:t xml:space="preserve">Wednesdays: </w:t>
      </w:r>
      <w:r w:rsidR="007D2A87" w:rsidRPr="007808CD">
        <w:rPr>
          <w:sz w:val="23"/>
          <w:szCs w:val="23"/>
        </w:rPr>
        <w:t>1</w:t>
      </w:r>
      <w:r w:rsidR="003F6F30" w:rsidRPr="007808CD">
        <w:rPr>
          <w:sz w:val="23"/>
          <w:szCs w:val="23"/>
        </w:rPr>
        <w:t>0</w:t>
      </w:r>
      <w:r w:rsidR="00CE5FD9" w:rsidRPr="007808CD">
        <w:rPr>
          <w:sz w:val="23"/>
          <w:szCs w:val="23"/>
        </w:rPr>
        <w:t>:</w:t>
      </w:r>
      <w:r w:rsidR="003F6F30" w:rsidRPr="007808CD">
        <w:rPr>
          <w:sz w:val="23"/>
          <w:szCs w:val="23"/>
        </w:rPr>
        <w:t>3</w:t>
      </w:r>
      <w:r w:rsidR="009C3B0B">
        <w:rPr>
          <w:sz w:val="23"/>
          <w:szCs w:val="23"/>
        </w:rPr>
        <w:t>0</w:t>
      </w:r>
      <w:r w:rsidR="003A392A" w:rsidRPr="007808CD">
        <w:rPr>
          <w:sz w:val="23"/>
          <w:szCs w:val="23"/>
        </w:rPr>
        <w:t xml:space="preserve"> </w:t>
      </w:r>
      <w:r w:rsidR="003F6F30" w:rsidRPr="007808CD">
        <w:rPr>
          <w:sz w:val="23"/>
          <w:szCs w:val="23"/>
        </w:rPr>
        <w:t>a</w:t>
      </w:r>
      <w:r w:rsidR="003A392A" w:rsidRPr="007808CD">
        <w:rPr>
          <w:sz w:val="23"/>
          <w:szCs w:val="23"/>
        </w:rPr>
        <w:t>m-</w:t>
      </w:r>
      <w:r w:rsidR="003F6F30" w:rsidRPr="007808CD">
        <w:rPr>
          <w:sz w:val="23"/>
          <w:szCs w:val="23"/>
        </w:rPr>
        <w:t>11</w:t>
      </w:r>
      <w:r w:rsidR="007D2A87" w:rsidRPr="007808CD">
        <w:rPr>
          <w:sz w:val="23"/>
          <w:szCs w:val="23"/>
        </w:rPr>
        <w:t>:</w:t>
      </w:r>
      <w:r w:rsidR="003F6F30" w:rsidRPr="007808CD">
        <w:rPr>
          <w:sz w:val="23"/>
          <w:szCs w:val="23"/>
        </w:rPr>
        <w:t>3</w:t>
      </w:r>
      <w:r w:rsidR="009C3B0B">
        <w:rPr>
          <w:sz w:val="23"/>
          <w:szCs w:val="23"/>
        </w:rPr>
        <w:t>0</w:t>
      </w:r>
      <w:r w:rsidR="007D2A87" w:rsidRPr="007808CD">
        <w:rPr>
          <w:sz w:val="23"/>
          <w:szCs w:val="23"/>
        </w:rPr>
        <w:t xml:space="preserve"> </w:t>
      </w:r>
      <w:r w:rsidR="009C3B0B">
        <w:rPr>
          <w:sz w:val="23"/>
          <w:szCs w:val="23"/>
        </w:rPr>
        <w:t>a</w:t>
      </w:r>
      <w:r w:rsidR="007D2A87" w:rsidRPr="007808CD">
        <w:rPr>
          <w:sz w:val="23"/>
          <w:szCs w:val="23"/>
        </w:rPr>
        <w:t>m</w:t>
      </w:r>
      <w:r w:rsidR="004E559A" w:rsidRPr="007808CD">
        <w:rPr>
          <w:sz w:val="23"/>
          <w:szCs w:val="23"/>
        </w:rPr>
        <w:t xml:space="preserve"> </w:t>
      </w:r>
      <w:r w:rsidR="003A392A" w:rsidRPr="007808CD">
        <w:rPr>
          <w:sz w:val="23"/>
          <w:szCs w:val="23"/>
        </w:rPr>
        <w:t>or by appointment</w:t>
      </w:r>
    </w:p>
    <w:p w14:paraId="290C32E8" w14:textId="77777777" w:rsidR="00171B1A" w:rsidRPr="00876DA8" w:rsidRDefault="00171B1A" w:rsidP="004B5B0E">
      <w:pPr>
        <w:pStyle w:val="Heading3"/>
        <w:rPr>
          <w:sz w:val="22"/>
          <w:szCs w:val="22"/>
        </w:rPr>
      </w:pPr>
    </w:p>
    <w:p w14:paraId="43410E36" w14:textId="77777777" w:rsidR="008C7119" w:rsidRPr="0086588F" w:rsidRDefault="008C7119" w:rsidP="008C7119">
      <w:pPr>
        <w:textAlignment w:val="baseline"/>
      </w:pPr>
      <w:r w:rsidRPr="0086588F">
        <w:rPr>
          <w:b/>
          <w:bCs/>
        </w:rPr>
        <w:t>Course Description:</w:t>
      </w:r>
      <w:r w:rsidRPr="0086588F">
        <w:t> </w:t>
      </w:r>
    </w:p>
    <w:p w14:paraId="31CAF673" w14:textId="77777777" w:rsidR="008C7119" w:rsidRPr="00EA37EE" w:rsidRDefault="008C7119" w:rsidP="008C7119">
      <w:r w:rsidRPr="00EA37EE">
        <w:t xml:space="preserve">North American slavery continues to captivate the American public.  While scholars have greater insight into enslaved peoples’ lives, attention is just beginning to focus on the girls and teenagers who populated Southern plantations and farms.  </w:t>
      </w:r>
    </w:p>
    <w:p w14:paraId="525D6288" w14:textId="77777777" w:rsidR="008C7119" w:rsidRPr="0098538B" w:rsidRDefault="008C7119" w:rsidP="008C7119">
      <w:pPr>
        <w:rPr>
          <w:sz w:val="10"/>
          <w:szCs w:val="10"/>
        </w:rPr>
      </w:pPr>
    </w:p>
    <w:p w14:paraId="6399E38E" w14:textId="77777777" w:rsidR="008C7119" w:rsidRPr="00EA37EE" w:rsidRDefault="008C7119" w:rsidP="008C7119">
      <w:r w:rsidRPr="00EA37EE">
        <w:t xml:space="preserve">This course examines those enslaved youth by using theoretical frameworks of Black Girlhood to examine how age altered the enslaved female experience.  Slave narratives, Works Progress Administration interviews and scholarly research will be examined to explore the concept of girlhood, how it was impacted by race and class, girlhood in relation to slavery historiography, and the day-to-day experiences of Black girls and teens as they moved toward adulthood.  The course concludes by </w:t>
      </w:r>
      <w:r>
        <w:t xml:space="preserve">examining the </w:t>
      </w:r>
      <w:r w:rsidRPr="00EA37EE">
        <w:t xml:space="preserve">historical </w:t>
      </w:r>
      <w:r>
        <w:t xml:space="preserve">facts we have engaged to make </w:t>
      </w:r>
      <w:r w:rsidRPr="00EA37EE">
        <w:t>connections with modern day Black gir</w:t>
      </w:r>
      <w:r>
        <w:t>ls and the creation of an experiential learning experience designed for public school children in grades (K-12)</w:t>
      </w:r>
      <w:r w:rsidRPr="00EA37EE">
        <w:t xml:space="preserve">. </w:t>
      </w:r>
    </w:p>
    <w:p w14:paraId="21BBAADC" w14:textId="77777777" w:rsidR="008C7119" w:rsidRPr="0098538B" w:rsidRDefault="008C7119" w:rsidP="008C7119">
      <w:pPr>
        <w:rPr>
          <w:sz w:val="10"/>
          <w:szCs w:val="10"/>
        </w:rPr>
      </w:pPr>
    </w:p>
    <w:p w14:paraId="37967F75" w14:textId="77777777" w:rsidR="008C7119" w:rsidRPr="00EA37EE" w:rsidRDefault="008C7119" w:rsidP="008C7119">
      <w:r w:rsidRPr="00EA37EE">
        <w:t xml:space="preserve">Students will analyze these concepts and historic accounts through lectures, class discussions, and an array of data including peer-reviewed journal articles, primary source documents, and audio-visual materials.  </w:t>
      </w:r>
      <w:r>
        <w:t>Moreover, assessments ranging from essays, tests and experiential projects are included to help students reach the ascribed Social Science objective.  Subsequently, through the exploration of human behavior linked to black girls, opinions and outcomes, students will gain insight into their own beliefs and that of other people.</w:t>
      </w:r>
    </w:p>
    <w:p w14:paraId="23A47490" w14:textId="77777777" w:rsidR="008C7119" w:rsidRPr="004C292B" w:rsidRDefault="008C7119" w:rsidP="008C7119">
      <w:pPr>
        <w:textAlignment w:val="baseline"/>
        <w:rPr>
          <w:sz w:val="10"/>
          <w:szCs w:val="10"/>
        </w:rPr>
      </w:pPr>
    </w:p>
    <w:p w14:paraId="7F7E8F75" w14:textId="77777777" w:rsidR="008C7119" w:rsidRPr="00A973A7" w:rsidRDefault="008C7119" w:rsidP="008C7119">
      <w:pPr>
        <w:pStyle w:val="alignjustify"/>
        <w:spacing w:before="0" w:beforeAutospacing="0" w:after="0" w:afterAutospacing="0"/>
        <w:textAlignment w:val="baseline"/>
        <w:rPr>
          <w:color w:val="333132"/>
        </w:rPr>
      </w:pPr>
      <w:r w:rsidRPr="00A973A7">
        <w:rPr>
          <w:rStyle w:val="Strong"/>
          <w:rFonts w:eastAsiaTheme="majorEastAsia"/>
          <w:color w:val="333132"/>
          <w:bdr w:val="none" w:sz="0" w:space="0" w:color="auto" w:frame="1"/>
        </w:rPr>
        <w:t>Social Science</w:t>
      </w:r>
      <w:r w:rsidRPr="00A973A7">
        <w:rPr>
          <w:rStyle w:val="apple-converted-space"/>
          <w:rFonts w:eastAsiaTheme="majorEastAsia"/>
          <w:color w:val="333132"/>
        </w:rPr>
        <w:t> </w:t>
      </w:r>
      <w:r w:rsidRPr="00A973A7">
        <w:rPr>
          <w:rStyle w:val="Strong"/>
          <w:rFonts w:eastAsiaTheme="majorEastAsia"/>
          <w:color w:val="333132"/>
          <w:bdr w:val="none" w:sz="0" w:space="0" w:color="auto" w:frame="1"/>
        </w:rPr>
        <w:t>(S)</w:t>
      </w:r>
    </w:p>
    <w:p w14:paraId="355268FA" w14:textId="77777777" w:rsidR="008C7119" w:rsidRPr="00A973A7" w:rsidRDefault="008C7119" w:rsidP="00A973A7">
      <w:pPr>
        <w:pStyle w:val="NormalWeb"/>
        <w:ind w:firstLine="0"/>
        <w:textAlignment w:val="baseline"/>
        <w:rPr>
          <w:rStyle w:val="apple-converted-space"/>
          <w:rFonts w:ascii="Times New Roman" w:eastAsiaTheme="majorEastAsia" w:hAnsi="Times New Roman" w:cs="Times New Roman"/>
          <w:color w:val="333132"/>
          <w:sz w:val="24"/>
          <w:szCs w:val="24"/>
        </w:rPr>
      </w:pPr>
      <w:r w:rsidRPr="00A973A7">
        <w:rPr>
          <w:rFonts w:ascii="Times New Roman" w:hAnsi="Times New Roman" w:cs="Times New Roman"/>
          <w:color w:val="333132"/>
          <w:sz w:val="24"/>
          <w:szCs w:val="24"/>
        </w:rPr>
        <w:t>Social Science courses provide students with an understanding of the basic social and behavioral science concepts and principles used in the analysis of behavior and past and present social, political, and economic issues.</w:t>
      </w:r>
      <w:r w:rsidRPr="00A973A7">
        <w:rPr>
          <w:rStyle w:val="apple-converted-space"/>
          <w:rFonts w:ascii="Times New Roman" w:eastAsiaTheme="majorEastAsia" w:hAnsi="Times New Roman" w:cs="Times New Roman"/>
          <w:color w:val="333132"/>
          <w:sz w:val="24"/>
          <w:szCs w:val="24"/>
        </w:rPr>
        <w:t> </w:t>
      </w:r>
    </w:p>
    <w:p w14:paraId="359200D5" w14:textId="77777777" w:rsidR="008C7119" w:rsidRPr="00A973A7" w:rsidRDefault="008C7119" w:rsidP="008C7119">
      <w:pPr>
        <w:pStyle w:val="NormalWeb"/>
        <w:textAlignment w:val="baseline"/>
        <w:rPr>
          <w:rStyle w:val="Strong"/>
          <w:rFonts w:ascii="Times New Roman" w:eastAsiaTheme="majorEastAsia" w:hAnsi="Times New Roman" w:cs="Times New Roman"/>
          <w:b w:val="0"/>
          <w:bCs w:val="0"/>
          <w:color w:val="333132"/>
          <w:sz w:val="24"/>
          <w:szCs w:val="24"/>
          <w:bdr w:val="none" w:sz="0" w:space="0" w:color="auto" w:frame="1"/>
        </w:rPr>
      </w:pPr>
    </w:p>
    <w:p w14:paraId="3D36C631" w14:textId="77777777" w:rsidR="008C7119" w:rsidRPr="00A973A7" w:rsidRDefault="008C7119" w:rsidP="008C7119">
      <w:pPr>
        <w:textAlignment w:val="baseline"/>
        <w:rPr>
          <w:b/>
          <w:bCs/>
          <w:szCs w:val="24"/>
        </w:rPr>
      </w:pPr>
    </w:p>
    <w:p w14:paraId="795E2555" w14:textId="77777777" w:rsidR="008C7119" w:rsidRDefault="008C7119" w:rsidP="008C7119">
      <w:pPr>
        <w:textAlignment w:val="baseline"/>
        <w:rPr>
          <w:b/>
          <w:bCs/>
        </w:rPr>
      </w:pPr>
      <w:r>
        <w:rPr>
          <w:b/>
          <w:bCs/>
        </w:rPr>
        <w:t>During the course the following Student Learning Outcomes</w:t>
      </w:r>
      <w:r w:rsidRPr="0086588F">
        <w:rPr>
          <w:b/>
          <w:bCs/>
        </w:rPr>
        <w:t xml:space="preserve"> will be </w:t>
      </w:r>
      <w:r>
        <w:rPr>
          <w:b/>
          <w:bCs/>
        </w:rPr>
        <w:t>engaged</w:t>
      </w:r>
      <w:r w:rsidRPr="0086588F">
        <w:rPr>
          <w:b/>
          <w:bCs/>
        </w:rPr>
        <w:t>:</w:t>
      </w:r>
    </w:p>
    <w:p w14:paraId="2BCB1E6C" w14:textId="77777777" w:rsidR="008C7119" w:rsidRPr="0079410F" w:rsidRDefault="008C7119" w:rsidP="008C7119">
      <w:pPr>
        <w:pStyle w:val="ListParagraph"/>
        <w:numPr>
          <w:ilvl w:val="0"/>
          <w:numId w:val="28"/>
        </w:numPr>
        <w:contextualSpacing/>
        <w:textAlignment w:val="baseline"/>
        <w:rPr>
          <w:rStyle w:val="textlayer--absolute"/>
          <w:bCs/>
          <w:color w:val="000000" w:themeColor="text1"/>
        </w:rPr>
      </w:pPr>
      <w:r w:rsidRPr="0079410F">
        <w:rPr>
          <w:rStyle w:val="textlayer--absolute"/>
          <w:bCs/>
          <w:color w:val="000000" w:themeColor="text1"/>
        </w:rPr>
        <w:t xml:space="preserve">Identify the concept of girlhood </w:t>
      </w:r>
      <w:r>
        <w:rPr>
          <w:rStyle w:val="textlayer--absolute"/>
          <w:bCs/>
          <w:color w:val="000000" w:themeColor="text1"/>
        </w:rPr>
        <w:t xml:space="preserve">and relevant theories on this age group by examining it through the lens of </w:t>
      </w:r>
      <w:r w:rsidRPr="0079410F">
        <w:rPr>
          <w:rStyle w:val="textlayer--absolute"/>
          <w:bCs/>
          <w:color w:val="000000" w:themeColor="text1"/>
        </w:rPr>
        <w:t xml:space="preserve">race and class. </w:t>
      </w:r>
    </w:p>
    <w:p w14:paraId="2A5AE855" w14:textId="77777777" w:rsidR="008C7119" w:rsidRPr="0079410F" w:rsidRDefault="008C7119" w:rsidP="008C7119">
      <w:pPr>
        <w:pStyle w:val="ListParagraph"/>
        <w:numPr>
          <w:ilvl w:val="0"/>
          <w:numId w:val="28"/>
        </w:numPr>
        <w:contextualSpacing/>
        <w:textAlignment w:val="baseline"/>
        <w:rPr>
          <w:rStyle w:val="textlayer--absolute"/>
          <w:bCs/>
          <w:color w:val="000000" w:themeColor="text1"/>
        </w:rPr>
      </w:pPr>
      <w:r w:rsidRPr="0079410F">
        <w:rPr>
          <w:rStyle w:val="textlayer--absolute"/>
          <w:bCs/>
          <w:color w:val="000000" w:themeColor="text1"/>
        </w:rPr>
        <w:t xml:space="preserve">Describe the historiography of slavery, paying attention to works that engage Black women and girls. </w:t>
      </w:r>
    </w:p>
    <w:p w14:paraId="7C8FC936" w14:textId="77777777" w:rsidR="008C7119" w:rsidRPr="0079410F" w:rsidRDefault="008C7119" w:rsidP="008C7119">
      <w:pPr>
        <w:pStyle w:val="ListParagraph"/>
        <w:numPr>
          <w:ilvl w:val="0"/>
          <w:numId w:val="28"/>
        </w:numPr>
        <w:contextualSpacing/>
        <w:textAlignment w:val="baseline"/>
        <w:rPr>
          <w:rStyle w:val="textlayer--absolute"/>
          <w:bCs/>
          <w:color w:val="000000" w:themeColor="text1"/>
        </w:rPr>
      </w:pPr>
      <w:r w:rsidRPr="0079410F">
        <w:rPr>
          <w:rStyle w:val="textlayer--absolute"/>
          <w:bCs/>
          <w:color w:val="000000" w:themeColor="text1"/>
        </w:rPr>
        <w:t>Analyze the teenage experiences of Harriet Jacobs, Elizabeth Keckley and other girls via primary and secondary sources and locating specific rites of passage associated with the adolescent enslaved female experience using Works Progress Administration interviews.</w:t>
      </w:r>
    </w:p>
    <w:p w14:paraId="33270FA2" w14:textId="77777777" w:rsidR="008C7119" w:rsidRPr="0079410F" w:rsidRDefault="008C7119" w:rsidP="008C7119">
      <w:pPr>
        <w:pStyle w:val="ListParagraph"/>
        <w:numPr>
          <w:ilvl w:val="0"/>
          <w:numId w:val="28"/>
        </w:numPr>
        <w:contextualSpacing/>
        <w:textAlignment w:val="baseline"/>
        <w:rPr>
          <w:rStyle w:val="textlayer--absolute"/>
          <w:bCs/>
          <w:color w:val="000000" w:themeColor="text1"/>
        </w:rPr>
      </w:pPr>
      <w:r w:rsidRPr="0079410F">
        <w:rPr>
          <w:rStyle w:val="textlayer--absolute"/>
          <w:bCs/>
          <w:color w:val="000000" w:themeColor="text1"/>
        </w:rPr>
        <w:t xml:space="preserve">Describe basic concepts common in discourse about the enslaved female experience in the United States. </w:t>
      </w:r>
    </w:p>
    <w:p w14:paraId="7C8F8CCB" w14:textId="77777777" w:rsidR="008C7119" w:rsidRPr="0079410F" w:rsidRDefault="008C7119" w:rsidP="008C7119">
      <w:pPr>
        <w:pStyle w:val="ListParagraph"/>
        <w:numPr>
          <w:ilvl w:val="0"/>
          <w:numId w:val="28"/>
        </w:numPr>
        <w:contextualSpacing/>
        <w:textAlignment w:val="baseline"/>
        <w:rPr>
          <w:rStyle w:val="textlayer--absolute"/>
          <w:b/>
          <w:bCs/>
        </w:rPr>
      </w:pPr>
      <w:r w:rsidRPr="0079410F">
        <w:rPr>
          <w:rStyle w:val="textlayer--absolute"/>
          <w:bCs/>
          <w:color w:val="000000" w:themeColor="text1"/>
        </w:rPr>
        <w:t xml:space="preserve">Practice critical analysis and research skills through various assignments. </w:t>
      </w:r>
    </w:p>
    <w:p w14:paraId="2A194ADF" w14:textId="77777777" w:rsidR="008C7119" w:rsidRPr="008C7119" w:rsidRDefault="008C7119" w:rsidP="008C7119">
      <w:pPr>
        <w:pStyle w:val="Heading3"/>
        <w:numPr>
          <w:ilvl w:val="0"/>
          <w:numId w:val="28"/>
        </w:numPr>
        <w:rPr>
          <w:rFonts w:ascii="Times New Roman" w:hAnsi="Times New Roman"/>
          <w:b w:val="0"/>
          <w:color w:val="000000" w:themeColor="text1"/>
          <w:szCs w:val="24"/>
          <w:u w:val="none"/>
        </w:rPr>
      </w:pPr>
      <w:r w:rsidRPr="008C7119">
        <w:rPr>
          <w:rStyle w:val="textlayer--absolute"/>
          <w:rFonts w:ascii="Times New Roman" w:hAnsi="Times New Roman"/>
          <w:b w:val="0"/>
          <w:color w:val="000000" w:themeColor="text1"/>
          <w:szCs w:val="24"/>
          <w:u w:val="none"/>
        </w:rPr>
        <w:t>Rehearse public speaking and presentation skills.</w:t>
      </w:r>
    </w:p>
    <w:p w14:paraId="275A21E8" w14:textId="77777777" w:rsidR="008C7119" w:rsidRDefault="008C7119" w:rsidP="008C7119">
      <w:pPr>
        <w:pStyle w:val="BodyText"/>
        <w:rPr>
          <w:rFonts w:ascii="Times New Roman" w:eastAsia="Times New Roman" w:hAnsi="Times New Roman"/>
          <w:i w:val="0"/>
          <w:iCs/>
          <w:szCs w:val="24"/>
        </w:rPr>
      </w:pPr>
    </w:p>
    <w:p w14:paraId="47D39367" w14:textId="77777777" w:rsidR="008C7119" w:rsidRPr="0079410F" w:rsidRDefault="008C7119" w:rsidP="008C7119">
      <w:pPr>
        <w:pStyle w:val="BodyText"/>
        <w:rPr>
          <w:rFonts w:ascii="Times New Roman" w:eastAsia="Times New Roman" w:hAnsi="Times New Roman"/>
          <w:i w:val="0"/>
          <w:iCs/>
          <w:szCs w:val="24"/>
        </w:rPr>
      </w:pPr>
    </w:p>
    <w:p w14:paraId="4A747ADF" w14:textId="1D4A4C20" w:rsidR="00A2232C" w:rsidRPr="000515C3" w:rsidRDefault="008C7119" w:rsidP="000515C3">
      <w:pPr>
        <w:pStyle w:val="BodyText"/>
        <w:rPr>
          <w:rFonts w:ascii="Times New Roman" w:hAnsi="Times New Roman"/>
          <w:b/>
          <w:szCs w:val="24"/>
        </w:rPr>
      </w:pPr>
      <w:r w:rsidRPr="00876DA8">
        <w:rPr>
          <w:rFonts w:ascii="Times New Roman" w:hAnsi="Times New Roman"/>
          <w:b/>
          <w:szCs w:val="24"/>
        </w:rPr>
        <w:t xml:space="preserve">Note: This syllabus is a general outline of the course, but it is subject to change. I will let you know if modifications are made. </w:t>
      </w:r>
    </w:p>
    <w:p w14:paraId="03B13CFA" w14:textId="1F90E97A" w:rsidR="00064826" w:rsidRPr="00CB24FD" w:rsidRDefault="000003A7" w:rsidP="00CB24FD">
      <w:pPr>
        <w:pStyle w:val="Heading3"/>
        <w:rPr>
          <w:rFonts w:ascii="Times New Roman" w:hAnsi="Times New Roman"/>
          <w:szCs w:val="24"/>
        </w:rPr>
      </w:pPr>
      <w:r w:rsidRPr="00876DA8">
        <w:rPr>
          <w:rFonts w:ascii="Times New Roman" w:hAnsi="Times New Roman"/>
          <w:szCs w:val="24"/>
        </w:rPr>
        <w:lastRenderedPageBreak/>
        <w:t>Required Texts</w:t>
      </w:r>
      <w:r w:rsidR="00C84320" w:rsidRPr="00876DA8">
        <w:rPr>
          <w:rFonts w:ascii="Times New Roman" w:hAnsi="Times New Roman"/>
          <w:szCs w:val="24"/>
        </w:rPr>
        <w:t>:</w:t>
      </w:r>
    </w:p>
    <w:p w14:paraId="222677F5" w14:textId="77777777" w:rsidR="006C672E" w:rsidRPr="00876DA8" w:rsidRDefault="006C672E" w:rsidP="006C672E">
      <w:pPr>
        <w:rPr>
          <w:szCs w:val="24"/>
        </w:rPr>
      </w:pPr>
      <w:r w:rsidRPr="00876DA8">
        <w:rPr>
          <w:szCs w:val="24"/>
        </w:rPr>
        <w:t xml:space="preserve">Jacobs, Harriet Ann, 1813-1897. </w:t>
      </w:r>
      <w:r w:rsidRPr="00876DA8">
        <w:rPr>
          <w:i/>
          <w:szCs w:val="24"/>
        </w:rPr>
        <w:t xml:space="preserve">Incidents in the Life of a Slave Girl. Written by Herself. </w:t>
      </w:r>
      <w:r w:rsidRPr="00876DA8">
        <w:rPr>
          <w:szCs w:val="24"/>
        </w:rPr>
        <w:tab/>
        <w:t>Ed. Lydia Maria Child. Boston: The Author, 1861.</w:t>
      </w:r>
    </w:p>
    <w:p w14:paraId="73207C11" w14:textId="77777777" w:rsidR="006C672E" w:rsidRPr="00876DA8" w:rsidRDefault="006C672E" w:rsidP="006C672E">
      <w:pPr>
        <w:rPr>
          <w:szCs w:val="24"/>
        </w:rPr>
      </w:pPr>
    </w:p>
    <w:p w14:paraId="0F3667DB" w14:textId="25047E67" w:rsidR="00513A3A" w:rsidRDefault="006C672E" w:rsidP="00847ADE">
      <w:pPr>
        <w:rPr>
          <w:szCs w:val="24"/>
        </w:rPr>
      </w:pPr>
      <w:r w:rsidRPr="00876DA8">
        <w:rPr>
          <w:szCs w:val="24"/>
        </w:rPr>
        <w:t xml:space="preserve">Keckley, Elizabeth Hobbs, 1818-1907. </w:t>
      </w:r>
      <w:r w:rsidRPr="00876DA8">
        <w:rPr>
          <w:i/>
          <w:szCs w:val="24"/>
        </w:rPr>
        <w:t xml:space="preserve">Behind the Scenes, Or, Thirty Years a Slave and Four Years in the White House. </w:t>
      </w:r>
      <w:r w:rsidRPr="00876DA8">
        <w:rPr>
          <w:szCs w:val="24"/>
        </w:rPr>
        <w:t>New York: G. W. Carleton, 1868.</w:t>
      </w:r>
    </w:p>
    <w:p w14:paraId="59035E1C" w14:textId="77777777" w:rsidR="0061680D" w:rsidRDefault="0061680D" w:rsidP="00847ADE">
      <w:pPr>
        <w:rPr>
          <w:szCs w:val="24"/>
        </w:rPr>
      </w:pPr>
    </w:p>
    <w:p w14:paraId="7C9B1188" w14:textId="63FC8384" w:rsidR="0061680D" w:rsidRDefault="0061680D" w:rsidP="00847ADE">
      <w:pPr>
        <w:rPr>
          <w:szCs w:val="24"/>
        </w:rPr>
      </w:pPr>
      <w:r w:rsidRPr="00847ADE">
        <w:rPr>
          <w:szCs w:val="24"/>
          <w:shd w:val="clear" w:color="auto" w:fill="FFFFFF"/>
        </w:rPr>
        <w:t>White, Deborah Gray.</w:t>
      </w:r>
      <w:r w:rsidRPr="00847ADE">
        <w:rPr>
          <w:rStyle w:val="apple-converted-space"/>
          <w:szCs w:val="24"/>
          <w:shd w:val="clear" w:color="auto" w:fill="FFFFFF"/>
        </w:rPr>
        <w:t> </w:t>
      </w:r>
      <w:r w:rsidRPr="00847ADE">
        <w:rPr>
          <w:i/>
          <w:iCs/>
          <w:szCs w:val="24"/>
        </w:rPr>
        <w:t>Ar’n’t I a Woman? : Female Slaves in the Plantation South</w:t>
      </w:r>
      <w:r w:rsidRPr="00847ADE">
        <w:rPr>
          <w:szCs w:val="24"/>
          <w:shd w:val="clear" w:color="auto" w:fill="FFFFFF"/>
        </w:rPr>
        <w:t>. Rev. ed. New York: W.W. Norton, 1999.</w:t>
      </w:r>
    </w:p>
    <w:p w14:paraId="3F576B9A" w14:textId="77777777" w:rsidR="008C7119" w:rsidRDefault="008C7119" w:rsidP="00FC2D7F">
      <w:pPr>
        <w:pStyle w:val="Heading3"/>
        <w:rPr>
          <w:rFonts w:ascii="Times New Roman" w:hAnsi="Times New Roman"/>
          <w:szCs w:val="24"/>
        </w:rPr>
      </w:pPr>
    </w:p>
    <w:p w14:paraId="18F7AEB8" w14:textId="35A613EE" w:rsidR="00BE3115" w:rsidRPr="00FC2D7F" w:rsidRDefault="00BE3115" w:rsidP="00FC2D7F">
      <w:pPr>
        <w:pStyle w:val="Heading3"/>
        <w:rPr>
          <w:rFonts w:ascii="Times New Roman" w:hAnsi="Times New Roman"/>
          <w:szCs w:val="24"/>
        </w:rPr>
      </w:pPr>
      <w:r w:rsidRPr="00876DA8">
        <w:rPr>
          <w:rFonts w:ascii="Times New Roman" w:hAnsi="Times New Roman"/>
          <w:szCs w:val="24"/>
        </w:rPr>
        <w:t>Required Articles and Book Chapter Exce</w:t>
      </w:r>
      <w:r w:rsidR="002154ED">
        <w:rPr>
          <w:rFonts w:ascii="Times New Roman" w:hAnsi="Times New Roman"/>
          <w:szCs w:val="24"/>
        </w:rPr>
        <w:t>r</w:t>
      </w:r>
      <w:r w:rsidRPr="00876DA8">
        <w:rPr>
          <w:rFonts w:ascii="Times New Roman" w:hAnsi="Times New Roman"/>
          <w:szCs w:val="24"/>
        </w:rPr>
        <w:t>pts</w:t>
      </w:r>
      <w:r w:rsidR="000226A7">
        <w:rPr>
          <w:rFonts w:ascii="Times New Roman" w:hAnsi="Times New Roman"/>
          <w:szCs w:val="24"/>
        </w:rPr>
        <w:t xml:space="preserve"> (most are accessed in the Course reserves</w:t>
      </w:r>
      <w:r w:rsidR="00A34A98">
        <w:rPr>
          <w:rFonts w:ascii="Times New Roman" w:hAnsi="Times New Roman"/>
          <w:szCs w:val="24"/>
        </w:rPr>
        <w:t>)</w:t>
      </w:r>
      <w:r w:rsidRPr="00876DA8">
        <w:rPr>
          <w:rFonts w:ascii="Times New Roman" w:hAnsi="Times New Roman"/>
          <w:szCs w:val="24"/>
        </w:rPr>
        <w:t xml:space="preserve">: </w:t>
      </w:r>
    </w:p>
    <w:p w14:paraId="70F6878E" w14:textId="77777777" w:rsidR="00BE3115" w:rsidRPr="00876DA8" w:rsidRDefault="00BE3115" w:rsidP="00BE3115">
      <w:pPr>
        <w:rPr>
          <w:rStyle w:val="apple-converted-space"/>
          <w:color w:val="000000" w:themeColor="text1"/>
          <w:szCs w:val="24"/>
          <w:shd w:val="clear" w:color="auto" w:fill="FFFFFF"/>
        </w:rPr>
      </w:pPr>
      <w:r w:rsidRPr="00876DA8">
        <w:rPr>
          <w:color w:val="000000" w:themeColor="text1"/>
          <w:szCs w:val="24"/>
          <w:shd w:val="clear" w:color="auto" w:fill="FFFFFF"/>
        </w:rPr>
        <w:t>Alexander, Hadden (2017) "From Silent Object to Vocal Subject: An Analysis of the Historiography of American Slavery,"</w:t>
      </w:r>
      <w:r w:rsidRPr="00876DA8">
        <w:rPr>
          <w:rStyle w:val="apple-converted-space"/>
          <w:color w:val="000000" w:themeColor="text1"/>
          <w:szCs w:val="24"/>
          <w:shd w:val="clear" w:color="auto" w:fill="FFFFFF"/>
        </w:rPr>
        <w:t> </w:t>
      </w:r>
      <w:r w:rsidRPr="00876DA8">
        <w:rPr>
          <w:rStyle w:val="Emphasis"/>
          <w:color w:val="000000" w:themeColor="text1"/>
          <w:szCs w:val="24"/>
          <w:bdr w:val="none" w:sz="0" w:space="0" w:color="auto" w:frame="1"/>
        </w:rPr>
        <w:t>Armstrong Undergraduate Journal of History</w:t>
      </w:r>
      <w:r w:rsidRPr="00876DA8">
        <w:rPr>
          <w:color w:val="000000" w:themeColor="text1"/>
          <w:szCs w:val="24"/>
          <w:shd w:val="clear" w:color="auto" w:fill="FFFFFF"/>
        </w:rPr>
        <w:t>: Vol. 7: Iss. 2, Article 4.</w:t>
      </w:r>
      <w:r w:rsidRPr="00876DA8">
        <w:rPr>
          <w:rStyle w:val="apple-converted-space"/>
          <w:color w:val="000000" w:themeColor="text1"/>
          <w:szCs w:val="24"/>
          <w:shd w:val="clear" w:color="auto" w:fill="FFFFFF"/>
        </w:rPr>
        <w:t xml:space="preserve"> (access using the following link: </w:t>
      </w:r>
      <w:hyperlink r:id="rId7" w:history="1">
        <w:r w:rsidRPr="00876DA8">
          <w:rPr>
            <w:rStyle w:val="Hyperlink"/>
            <w:color w:val="000000" w:themeColor="text1"/>
            <w:szCs w:val="24"/>
            <w:shd w:val="clear" w:color="auto" w:fill="FFFFFF"/>
          </w:rPr>
          <w:t>https://digitalcommons.georgiasouthern.edu/cgi/viewcontent.cgi?article=1024&amp;context=aujh</w:t>
        </w:r>
      </w:hyperlink>
      <w:r w:rsidRPr="00876DA8">
        <w:rPr>
          <w:rStyle w:val="apple-converted-space"/>
          <w:color w:val="000000" w:themeColor="text1"/>
          <w:szCs w:val="24"/>
          <w:shd w:val="clear" w:color="auto" w:fill="FFFFFF"/>
        </w:rPr>
        <w:t>)</w:t>
      </w:r>
    </w:p>
    <w:p w14:paraId="5A6AB79E" w14:textId="77777777" w:rsidR="00BE3115" w:rsidRPr="00876DA8" w:rsidRDefault="00BE3115" w:rsidP="00BE3115">
      <w:pPr>
        <w:rPr>
          <w:color w:val="000000" w:themeColor="text1"/>
          <w:szCs w:val="24"/>
        </w:rPr>
      </w:pPr>
    </w:p>
    <w:p w14:paraId="3BAF2913" w14:textId="77777777" w:rsidR="00CB24FD" w:rsidRPr="00FC2D7F" w:rsidRDefault="00CB24FD" w:rsidP="00CB24FD">
      <w:pPr>
        <w:rPr>
          <w:szCs w:val="24"/>
          <w:shd w:val="clear" w:color="auto" w:fill="FFFFFF"/>
        </w:rPr>
      </w:pPr>
      <w:r w:rsidRPr="00FC2D7F">
        <w:rPr>
          <w:szCs w:val="24"/>
          <w:shd w:val="clear" w:color="auto" w:fill="FFFFFF"/>
        </w:rPr>
        <w:t>Bailey, David Thomas. “A Divided Prism: Two Sources of Black Testimony on Slavery.”</w:t>
      </w:r>
      <w:r w:rsidRPr="00FC2D7F">
        <w:rPr>
          <w:rStyle w:val="apple-converted-space"/>
          <w:szCs w:val="24"/>
          <w:shd w:val="clear" w:color="auto" w:fill="FFFFFF"/>
        </w:rPr>
        <w:t> </w:t>
      </w:r>
      <w:r w:rsidRPr="00FC2D7F">
        <w:rPr>
          <w:i/>
          <w:iCs/>
          <w:szCs w:val="24"/>
        </w:rPr>
        <w:t>The Journal of southern history</w:t>
      </w:r>
      <w:r w:rsidRPr="00FC2D7F">
        <w:rPr>
          <w:rStyle w:val="apple-converted-space"/>
          <w:szCs w:val="24"/>
          <w:shd w:val="clear" w:color="auto" w:fill="FFFFFF"/>
        </w:rPr>
        <w:t> </w:t>
      </w:r>
      <w:r w:rsidRPr="00FC2D7F">
        <w:rPr>
          <w:szCs w:val="24"/>
          <w:shd w:val="clear" w:color="auto" w:fill="FFFFFF"/>
        </w:rPr>
        <w:t>46, no. 3 (1980): 381–404.</w:t>
      </w:r>
    </w:p>
    <w:p w14:paraId="6ED88733" w14:textId="77777777" w:rsidR="00CB24FD" w:rsidRPr="00FC2D7F" w:rsidRDefault="00CB24FD" w:rsidP="00CB24FD">
      <w:pPr>
        <w:rPr>
          <w:szCs w:val="24"/>
        </w:rPr>
      </w:pPr>
    </w:p>
    <w:p w14:paraId="4B12FD24" w14:textId="77777777" w:rsidR="00BE3115" w:rsidRPr="00876DA8" w:rsidRDefault="00BE3115" w:rsidP="00BE3115">
      <w:pPr>
        <w:rPr>
          <w:color w:val="000000" w:themeColor="text1"/>
          <w:szCs w:val="24"/>
          <w:shd w:val="clear" w:color="auto" w:fill="FFFFFF"/>
        </w:rPr>
      </w:pPr>
      <w:r w:rsidRPr="00876DA8">
        <w:rPr>
          <w:color w:val="000000" w:themeColor="text1"/>
          <w:szCs w:val="24"/>
          <w:shd w:val="clear" w:color="auto" w:fill="FFFFFF"/>
        </w:rPr>
        <w:t>Farmer, Ashley D. “In Search of the Black Women’s History Archive.”</w:t>
      </w:r>
      <w:r w:rsidRPr="00876DA8">
        <w:rPr>
          <w:rStyle w:val="apple-converted-space"/>
          <w:color w:val="000000" w:themeColor="text1"/>
          <w:szCs w:val="24"/>
          <w:shd w:val="clear" w:color="auto" w:fill="FFFFFF"/>
        </w:rPr>
        <w:t> </w:t>
      </w:r>
      <w:r w:rsidRPr="00876DA8">
        <w:rPr>
          <w:i/>
          <w:iCs/>
          <w:color w:val="000000" w:themeColor="text1"/>
          <w:szCs w:val="24"/>
        </w:rPr>
        <w:t>Modern American history (Cambridge.)</w:t>
      </w:r>
      <w:r w:rsidRPr="00876DA8">
        <w:rPr>
          <w:rStyle w:val="apple-converted-space"/>
          <w:color w:val="000000" w:themeColor="text1"/>
          <w:szCs w:val="24"/>
          <w:shd w:val="clear" w:color="auto" w:fill="FFFFFF"/>
        </w:rPr>
        <w:t> </w:t>
      </w:r>
      <w:r w:rsidRPr="00876DA8">
        <w:rPr>
          <w:color w:val="000000" w:themeColor="text1"/>
          <w:szCs w:val="24"/>
          <w:shd w:val="clear" w:color="auto" w:fill="FFFFFF"/>
        </w:rPr>
        <w:t>1, no. 2 (2018): 289–293.</w:t>
      </w:r>
    </w:p>
    <w:p w14:paraId="328638A1" w14:textId="77777777" w:rsidR="00BE3115" w:rsidRPr="00876DA8" w:rsidRDefault="00BE3115" w:rsidP="00BE3115">
      <w:pPr>
        <w:rPr>
          <w:color w:val="000000" w:themeColor="text1"/>
          <w:szCs w:val="24"/>
        </w:rPr>
      </w:pPr>
    </w:p>
    <w:p w14:paraId="62373734" w14:textId="77777777" w:rsidR="00BE3115" w:rsidRPr="00876DA8" w:rsidRDefault="00BE3115" w:rsidP="00BE3115">
      <w:pPr>
        <w:rPr>
          <w:color w:val="000000" w:themeColor="text1"/>
          <w:szCs w:val="24"/>
          <w:shd w:val="clear" w:color="auto" w:fill="FFFFFF"/>
        </w:rPr>
      </w:pPr>
      <w:r w:rsidRPr="00876DA8">
        <w:rPr>
          <w:color w:val="000000" w:themeColor="text1"/>
          <w:szCs w:val="24"/>
          <w:shd w:val="clear" w:color="auto" w:fill="FFFFFF"/>
        </w:rPr>
        <w:t>Field, Corinne T., and LaKisha Michelle Simmons.</w:t>
      </w:r>
      <w:r w:rsidRPr="00876DA8">
        <w:rPr>
          <w:rStyle w:val="apple-converted-space"/>
          <w:color w:val="000000" w:themeColor="text1"/>
          <w:szCs w:val="24"/>
          <w:shd w:val="clear" w:color="auto" w:fill="FFFFFF"/>
        </w:rPr>
        <w:t> </w:t>
      </w:r>
      <w:r w:rsidRPr="00876DA8">
        <w:rPr>
          <w:i/>
          <w:iCs/>
          <w:color w:val="000000" w:themeColor="text1"/>
          <w:szCs w:val="24"/>
        </w:rPr>
        <w:t>The Global History of Black Girlhood</w:t>
      </w:r>
      <w:r w:rsidRPr="00876DA8">
        <w:rPr>
          <w:color w:val="000000" w:themeColor="text1"/>
          <w:szCs w:val="24"/>
          <w:shd w:val="clear" w:color="auto" w:fill="FFFFFF"/>
        </w:rPr>
        <w:t>. Edited by Corinne T. Field and LaKisha Michelle Simmons. Urbana: University of Illinois Press, 2022.</w:t>
      </w:r>
    </w:p>
    <w:p w14:paraId="7B4DA100" w14:textId="77777777" w:rsidR="00BE3115" w:rsidRPr="00876DA8" w:rsidRDefault="00BE3115" w:rsidP="00BE3115">
      <w:pPr>
        <w:rPr>
          <w:color w:val="000000" w:themeColor="text1"/>
          <w:szCs w:val="24"/>
        </w:rPr>
      </w:pPr>
    </w:p>
    <w:p w14:paraId="6C267868" w14:textId="7512A0AA" w:rsidR="00BE3115" w:rsidRPr="00876DA8" w:rsidRDefault="00BE3115" w:rsidP="00BE3115">
      <w:pPr>
        <w:autoSpaceDE w:val="0"/>
        <w:autoSpaceDN w:val="0"/>
        <w:adjustRightInd w:val="0"/>
        <w:rPr>
          <w:rFonts w:eastAsiaTheme="minorHAnsi"/>
          <w:color w:val="000000" w:themeColor="text1"/>
          <w:szCs w:val="24"/>
        </w:rPr>
      </w:pPr>
      <w:r w:rsidRPr="00876DA8">
        <w:rPr>
          <w:color w:val="000000" w:themeColor="text1"/>
          <w:szCs w:val="24"/>
          <w:shd w:val="clear" w:color="auto" w:fill="FFFFFF"/>
        </w:rPr>
        <w:t>Halliday, Aria S.</w:t>
      </w:r>
      <w:r w:rsidRPr="00876DA8">
        <w:rPr>
          <w:rStyle w:val="apple-converted-space"/>
          <w:color w:val="000000" w:themeColor="text1"/>
          <w:szCs w:val="24"/>
          <w:shd w:val="clear" w:color="auto" w:fill="FFFFFF"/>
        </w:rPr>
        <w:t> </w:t>
      </w:r>
      <w:r w:rsidRPr="00876DA8">
        <w:rPr>
          <w:i/>
          <w:iCs/>
          <w:color w:val="000000" w:themeColor="text1"/>
          <w:szCs w:val="24"/>
        </w:rPr>
        <w:t>The Black Girlhood Studies Collection</w:t>
      </w:r>
      <w:r w:rsidRPr="00876DA8">
        <w:rPr>
          <w:color w:val="000000" w:themeColor="text1"/>
          <w:szCs w:val="24"/>
          <w:shd w:val="clear" w:color="auto" w:fill="FFFFFF"/>
        </w:rPr>
        <w:t>. Edited by Aria S. Halliday. Toronto: Women’s Press, an imprint of CSP Books Inc., 2019.</w:t>
      </w:r>
      <w:r w:rsidRPr="00876DA8">
        <w:rPr>
          <w:rFonts w:eastAsiaTheme="minorHAnsi"/>
          <w:i/>
          <w:iCs/>
          <w:color w:val="000000" w:themeColor="text1"/>
          <w:szCs w:val="24"/>
        </w:rPr>
        <w:t xml:space="preserve"> </w:t>
      </w:r>
      <w:r w:rsidRPr="00876DA8">
        <w:rPr>
          <w:rFonts w:eastAsiaTheme="minorHAnsi"/>
          <w:color w:val="000000" w:themeColor="text1"/>
          <w:szCs w:val="24"/>
        </w:rPr>
        <w:t>(</w:t>
      </w:r>
      <w:r w:rsidR="00CC2637" w:rsidRPr="00876DA8">
        <w:rPr>
          <w:rFonts w:eastAsiaTheme="minorHAnsi"/>
          <w:color w:val="000000" w:themeColor="text1"/>
          <w:szCs w:val="24"/>
        </w:rPr>
        <w:t>Chapter</w:t>
      </w:r>
      <w:r w:rsidRPr="00876DA8">
        <w:rPr>
          <w:rFonts w:eastAsiaTheme="minorHAnsi"/>
          <w:color w:val="000000" w:themeColor="text1"/>
          <w:szCs w:val="24"/>
        </w:rPr>
        <w:t>s by Ashley Smith and Claudine Taafee)</w:t>
      </w:r>
    </w:p>
    <w:p w14:paraId="1AE60DEB" w14:textId="77777777" w:rsidR="00BE3115" w:rsidRPr="00876DA8" w:rsidRDefault="00BE3115" w:rsidP="00BE3115">
      <w:pPr>
        <w:autoSpaceDE w:val="0"/>
        <w:autoSpaceDN w:val="0"/>
        <w:adjustRightInd w:val="0"/>
        <w:ind w:firstLine="720"/>
        <w:rPr>
          <w:rFonts w:eastAsiaTheme="minorHAnsi"/>
          <w:color w:val="000000" w:themeColor="text1"/>
          <w:szCs w:val="24"/>
        </w:rPr>
      </w:pPr>
    </w:p>
    <w:p w14:paraId="06B0A5A6" w14:textId="77777777" w:rsidR="00BE3115" w:rsidRPr="00876DA8" w:rsidRDefault="00BE3115" w:rsidP="00BE3115">
      <w:pPr>
        <w:autoSpaceDE w:val="0"/>
        <w:autoSpaceDN w:val="0"/>
        <w:adjustRightInd w:val="0"/>
        <w:rPr>
          <w:color w:val="000000" w:themeColor="text1"/>
          <w:szCs w:val="24"/>
          <w:shd w:val="clear" w:color="auto" w:fill="FFFFFF"/>
        </w:rPr>
      </w:pPr>
      <w:r w:rsidRPr="00876DA8">
        <w:rPr>
          <w:color w:val="000000" w:themeColor="text1"/>
          <w:szCs w:val="24"/>
          <w:shd w:val="clear" w:color="auto" w:fill="FFFFFF"/>
        </w:rPr>
        <w:t>Hine, Darlene Clark. “‘Ar’n’t I a Woman?: Female Slaves in the Plantation South’: Twenty Years After.”</w:t>
      </w:r>
      <w:r w:rsidRPr="00876DA8">
        <w:rPr>
          <w:rStyle w:val="apple-converted-space"/>
          <w:color w:val="000000" w:themeColor="text1"/>
          <w:szCs w:val="24"/>
          <w:shd w:val="clear" w:color="auto" w:fill="FFFFFF"/>
        </w:rPr>
        <w:t> </w:t>
      </w:r>
      <w:r w:rsidRPr="00876DA8">
        <w:rPr>
          <w:i/>
          <w:iCs/>
          <w:color w:val="000000" w:themeColor="text1"/>
          <w:szCs w:val="24"/>
        </w:rPr>
        <w:t>The Journal of African American history</w:t>
      </w:r>
      <w:r w:rsidRPr="00876DA8">
        <w:rPr>
          <w:rStyle w:val="apple-converted-space"/>
          <w:color w:val="000000" w:themeColor="text1"/>
          <w:szCs w:val="24"/>
          <w:shd w:val="clear" w:color="auto" w:fill="FFFFFF"/>
        </w:rPr>
        <w:t> </w:t>
      </w:r>
      <w:r w:rsidRPr="00876DA8">
        <w:rPr>
          <w:color w:val="000000" w:themeColor="text1"/>
          <w:szCs w:val="24"/>
          <w:shd w:val="clear" w:color="auto" w:fill="FFFFFF"/>
        </w:rPr>
        <w:t>92, no. 1 (2007): 13–21.</w:t>
      </w:r>
    </w:p>
    <w:p w14:paraId="41CF8A66" w14:textId="77777777" w:rsidR="00BE3115" w:rsidRPr="00876DA8" w:rsidRDefault="00BE3115" w:rsidP="00BE3115">
      <w:pPr>
        <w:autoSpaceDE w:val="0"/>
        <w:autoSpaceDN w:val="0"/>
        <w:adjustRightInd w:val="0"/>
        <w:rPr>
          <w:rFonts w:eastAsiaTheme="minorHAnsi"/>
          <w:color w:val="000000" w:themeColor="text1"/>
          <w:szCs w:val="24"/>
        </w:rPr>
      </w:pPr>
    </w:p>
    <w:p w14:paraId="51FD54A1" w14:textId="77777777" w:rsidR="00BE3115" w:rsidRPr="00876DA8" w:rsidRDefault="00BE3115" w:rsidP="00BE3115">
      <w:pPr>
        <w:autoSpaceDE w:val="0"/>
        <w:autoSpaceDN w:val="0"/>
        <w:adjustRightInd w:val="0"/>
        <w:rPr>
          <w:rFonts w:eastAsiaTheme="minorHAnsi"/>
          <w:color w:val="000000" w:themeColor="text1"/>
          <w:szCs w:val="24"/>
        </w:rPr>
      </w:pPr>
      <w:r w:rsidRPr="00876DA8">
        <w:rPr>
          <w:color w:val="000000" w:themeColor="text1"/>
          <w:szCs w:val="24"/>
          <w:shd w:val="clear" w:color="auto" w:fill="FFFFFF"/>
        </w:rPr>
        <w:t>King, Wilma. “‘Mad’ Enough to Kill: Enslaved Women, Murder, and Southern Courts.”</w:t>
      </w:r>
      <w:r w:rsidRPr="00876DA8">
        <w:rPr>
          <w:rStyle w:val="apple-converted-space"/>
          <w:color w:val="000000" w:themeColor="text1"/>
          <w:szCs w:val="24"/>
          <w:shd w:val="clear" w:color="auto" w:fill="FFFFFF"/>
        </w:rPr>
        <w:t> </w:t>
      </w:r>
      <w:r w:rsidRPr="00876DA8">
        <w:rPr>
          <w:i/>
          <w:iCs/>
          <w:color w:val="000000" w:themeColor="text1"/>
          <w:szCs w:val="24"/>
        </w:rPr>
        <w:t>The Journal of African American history</w:t>
      </w:r>
      <w:r w:rsidRPr="00876DA8">
        <w:rPr>
          <w:rStyle w:val="apple-converted-space"/>
          <w:color w:val="000000" w:themeColor="text1"/>
          <w:szCs w:val="24"/>
          <w:shd w:val="clear" w:color="auto" w:fill="FFFFFF"/>
        </w:rPr>
        <w:t> </w:t>
      </w:r>
      <w:r w:rsidRPr="00876DA8">
        <w:rPr>
          <w:color w:val="000000" w:themeColor="text1"/>
          <w:szCs w:val="24"/>
          <w:shd w:val="clear" w:color="auto" w:fill="FFFFFF"/>
        </w:rPr>
        <w:t>92, no. 1 (2007): 37–56.</w:t>
      </w:r>
    </w:p>
    <w:p w14:paraId="7EA47BB4" w14:textId="77777777" w:rsidR="00BE3115" w:rsidRPr="00876DA8" w:rsidRDefault="00BE3115" w:rsidP="00BE3115">
      <w:pPr>
        <w:autoSpaceDE w:val="0"/>
        <w:autoSpaceDN w:val="0"/>
        <w:adjustRightInd w:val="0"/>
        <w:rPr>
          <w:rFonts w:eastAsiaTheme="minorHAnsi"/>
          <w:color w:val="000000" w:themeColor="text1"/>
          <w:szCs w:val="24"/>
        </w:rPr>
      </w:pPr>
    </w:p>
    <w:p w14:paraId="072A92B8" w14:textId="6CCDF120" w:rsidR="00BE3115" w:rsidRPr="00876DA8" w:rsidRDefault="00FC2D7F" w:rsidP="00BE3115">
      <w:pPr>
        <w:autoSpaceDE w:val="0"/>
        <w:autoSpaceDN w:val="0"/>
        <w:adjustRightInd w:val="0"/>
        <w:rPr>
          <w:rFonts w:eastAsiaTheme="minorHAnsi"/>
          <w:color w:val="000000" w:themeColor="text1"/>
          <w:szCs w:val="24"/>
        </w:rPr>
      </w:pPr>
      <w:r>
        <w:rPr>
          <w:rFonts w:eastAsiaTheme="minorHAnsi"/>
          <w:color w:val="000000" w:themeColor="text1"/>
          <w:szCs w:val="24"/>
        </w:rPr>
        <w:t>__________</w:t>
      </w:r>
      <w:r w:rsidR="00BE3115" w:rsidRPr="00876DA8">
        <w:rPr>
          <w:rFonts w:eastAsiaTheme="minorHAnsi"/>
          <w:color w:val="000000" w:themeColor="text1"/>
          <w:szCs w:val="24"/>
        </w:rPr>
        <w:t xml:space="preserve">. “‘Prematurely Knowing of Evil Things’: The Sexual Abuse </w:t>
      </w:r>
      <w:r w:rsidR="00CC2637" w:rsidRPr="00876DA8">
        <w:rPr>
          <w:rFonts w:eastAsiaTheme="minorHAnsi"/>
          <w:color w:val="000000" w:themeColor="text1"/>
          <w:szCs w:val="24"/>
        </w:rPr>
        <w:t>of</w:t>
      </w:r>
      <w:r w:rsidR="00BE3115" w:rsidRPr="00876DA8">
        <w:rPr>
          <w:rFonts w:eastAsiaTheme="minorHAnsi"/>
          <w:color w:val="000000" w:themeColor="text1"/>
          <w:szCs w:val="24"/>
        </w:rPr>
        <w:t xml:space="preserve"> African American Girls And Young Women In Slavery And Freedom.” The Journal of African American history 99, no. 3 (2014): 173–196.</w:t>
      </w:r>
    </w:p>
    <w:p w14:paraId="074B46BC" w14:textId="77777777" w:rsidR="00BE3115" w:rsidRPr="00876DA8" w:rsidRDefault="00BE3115" w:rsidP="00BE3115">
      <w:pPr>
        <w:autoSpaceDE w:val="0"/>
        <w:autoSpaceDN w:val="0"/>
        <w:adjustRightInd w:val="0"/>
        <w:rPr>
          <w:rFonts w:eastAsiaTheme="minorHAnsi"/>
          <w:color w:val="000000" w:themeColor="text1"/>
          <w:szCs w:val="24"/>
        </w:rPr>
      </w:pPr>
    </w:p>
    <w:p w14:paraId="6DE53C03" w14:textId="77777777" w:rsidR="00BE3115" w:rsidRPr="00876DA8" w:rsidRDefault="00BE3115" w:rsidP="00BE3115">
      <w:pPr>
        <w:autoSpaceDE w:val="0"/>
        <w:autoSpaceDN w:val="0"/>
        <w:adjustRightInd w:val="0"/>
        <w:rPr>
          <w:color w:val="000000" w:themeColor="text1"/>
          <w:szCs w:val="24"/>
          <w:shd w:val="clear" w:color="auto" w:fill="FFFFFF"/>
        </w:rPr>
      </w:pPr>
      <w:r w:rsidRPr="00876DA8">
        <w:rPr>
          <w:color w:val="000000" w:themeColor="text1"/>
          <w:szCs w:val="24"/>
          <w:shd w:val="clear" w:color="auto" w:fill="FFFFFF"/>
        </w:rPr>
        <w:t>Pargas, Damian Alan. “From the Cradle to the Fields: Slave Children and Childhood in the Antebellum South.”</w:t>
      </w:r>
      <w:r w:rsidRPr="00876DA8">
        <w:rPr>
          <w:rStyle w:val="apple-converted-space"/>
          <w:color w:val="000000" w:themeColor="text1"/>
          <w:szCs w:val="24"/>
          <w:shd w:val="clear" w:color="auto" w:fill="FFFFFF"/>
        </w:rPr>
        <w:t> </w:t>
      </w:r>
      <w:r w:rsidRPr="00876DA8">
        <w:rPr>
          <w:i/>
          <w:iCs/>
          <w:color w:val="000000" w:themeColor="text1"/>
          <w:szCs w:val="24"/>
        </w:rPr>
        <w:t>Slavery &amp; abolition</w:t>
      </w:r>
      <w:r w:rsidRPr="00876DA8">
        <w:rPr>
          <w:rStyle w:val="apple-converted-space"/>
          <w:color w:val="000000" w:themeColor="text1"/>
          <w:szCs w:val="24"/>
          <w:shd w:val="clear" w:color="auto" w:fill="FFFFFF"/>
        </w:rPr>
        <w:t> </w:t>
      </w:r>
      <w:r w:rsidRPr="00876DA8">
        <w:rPr>
          <w:color w:val="000000" w:themeColor="text1"/>
          <w:szCs w:val="24"/>
          <w:shd w:val="clear" w:color="auto" w:fill="FFFFFF"/>
        </w:rPr>
        <w:t>32, no. 4 (2011): 477–493.</w:t>
      </w:r>
    </w:p>
    <w:p w14:paraId="0E3C3541" w14:textId="77777777" w:rsidR="00BE3115" w:rsidRDefault="00BE3115" w:rsidP="00BE3115">
      <w:pPr>
        <w:autoSpaceDE w:val="0"/>
        <w:autoSpaceDN w:val="0"/>
        <w:adjustRightInd w:val="0"/>
        <w:rPr>
          <w:rFonts w:eastAsiaTheme="minorHAnsi"/>
          <w:color w:val="000000" w:themeColor="text1"/>
          <w:szCs w:val="24"/>
        </w:rPr>
      </w:pPr>
    </w:p>
    <w:p w14:paraId="43FFFFE8" w14:textId="5CD0084C" w:rsidR="00CB24FD" w:rsidRPr="00CB24FD" w:rsidRDefault="00CB24FD" w:rsidP="00BE3115">
      <w:pPr>
        <w:autoSpaceDE w:val="0"/>
        <w:autoSpaceDN w:val="0"/>
        <w:adjustRightInd w:val="0"/>
        <w:rPr>
          <w:color w:val="3A3A3A"/>
          <w:szCs w:val="24"/>
          <w:shd w:val="clear" w:color="auto" w:fill="FFFFFF"/>
        </w:rPr>
      </w:pPr>
      <w:r w:rsidRPr="00CB24FD">
        <w:rPr>
          <w:color w:val="3A3A3A"/>
          <w:szCs w:val="24"/>
          <w:shd w:val="clear" w:color="auto" w:fill="FFFFFF"/>
        </w:rPr>
        <w:t>Pasierowska, Rachael L. “Up from Childhood: When African-American Enslaved Children Learned of Their Servile Status.”</w:t>
      </w:r>
      <w:r w:rsidRPr="00CB24FD">
        <w:rPr>
          <w:rStyle w:val="apple-converted-space"/>
          <w:color w:val="3A3A3A"/>
          <w:szCs w:val="24"/>
          <w:shd w:val="clear" w:color="auto" w:fill="FFFFFF"/>
        </w:rPr>
        <w:t> </w:t>
      </w:r>
      <w:r w:rsidRPr="00CB24FD">
        <w:rPr>
          <w:i/>
          <w:iCs/>
          <w:color w:val="3A3A3A"/>
          <w:szCs w:val="24"/>
        </w:rPr>
        <w:t>Slavery &amp; abolition</w:t>
      </w:r>
      <w:r w:rsidRPr="00CB24FD">
        <w:rPr>
          <w:rStyle w:val="apple-converted-space"/>
          <w:color w:val="3A3A3A"/>
          <w:szCs w:val="24"/>
          <w:shd w:val="clear" w:color="auto" w:fill="FFFFFF"/>
        </w:rPr>
        <w:t> </w:t>
      </w:r>
      <w:r w:rsidRPr="00CB24FD">
        <w:rPr>
          <w:color w:val="3A3A3A"/>
          <w:szCs w:val="24"/>
          <w:shd w:val="clear" w:color="auto" w:fill="FFFFFF"/>
        </w:rPr>
        <w:t>37, no. 1 (2016): 94–116.</w:t>
      </w:r>
    </w:p>
    <w:p w14:paraId="102CD850" w14:textId="77777777" w:rsidR="00CB24FD" w:rsidRPr="00876DA8" w:rsidRDefault="00CB24FD" w:rsidP="00BE3115">
      <w:pPr>
        <w:autoSpaceDE w:val="0"/>
        <w:autoSpaceDN w:val="0"/>
        <w:adjustRightInd w:val="0"/>
        <w:rPr>
          <w:rFonts w:eastAsiaTheme="minorHAnsi"/>
          <w:color w:val="000000" w:themeColor="text1"/>
          <w:szCs w:val="24"/>
        </w:rPr>
      </w:pPr>
    </w:p>
    <w:p w14:paraId="685A514E" w14:textId="77777777" w:rsidR="00876DA8" w:rsidRPr="00876DA8" w:rsidRDefault="00876DA8" w:rsidP="00876DA8">
      <w:pPr>
        <w:autoSpaceDE w:val="0"/>
        <w:autoSpaceDN w:val="0"/>
        <w:adjustRightInd w:val="0"/>
        <w:rPr>
          <w:i/>
          <w:iCs/>
          <w:color w:val="000000" w:themeColor="text1"/>
          <w:szCs w:val="24"/>
        </w:rPr>
      </w:pPr>
      <w:r w:rsidRPr="00876DA8">
        <w:rPr>
          <w:color w:val="000000" w:themeColor="text1"/>
          <w:szCs w:val="24"/>
          <w:shd w:val="clear" w:color="auto" w:fill="FFFFFF"/>
        </w:rPr>
        <w:t>Stevenson, Brenda E. “What’s Love Got to Do with It? Concubinage And Enslaved Black Women and Girls in The Antebellum South.”</w:t>
      </w:r>
      <w:r w:rsidRPr="00876DA8">
        <w:rPr>
          <w:rStyle w:val="apple-converted-space"/>
          <w:color w:val="000000" w:themeColor="text1"/>
          <w:szCs w:val="24"/>
          <w:shd w:val="clear" w:color="auto" w:fill="FFFFFF"/>
        </w:rPr>
        <w:t> </w:t>
      </w:r>
      <w:r w:rsidRPr="00876DA8">
        <w:rPr>
          <w:i/>
          <w:iCs/>
          <w:color w:val="000000" w:themeColor="text1"/>
          <w:szCs w:val="24"/>
        </w:rPr>
        <w:t xml:space="preserve">The Journal of African American history, </w:t>
      </w:r>
      <w:r w:rsidRPr="00876DA8">
        <w:rPr>
          <w:color w:val="000000" w:themeColor="text1"/>
          <w:szCs w:val="24"/>
          <w:shd w:val="clear" w:color="auto" w:fill="FFFFFF"/>
        </w:rPr>
        <w:t>98, no. 1 (2013): 99–125.</w:t>
      </w:r>
    </w:p>
    <w:p w14:paraId="32EDD03C" w14:textId="77777777" w:rsidR="00876DA8" w:rsidRPr="00876DA8" w:rsidRDefault="00876DA8" w:rsidP="00BE3115">
      <w:pPr>
        <w:autoSpaceDE w:val="0"/>
        <w:autoSpaceDN w:val="0"/>
        <w:adjustRightInd w:val="0"/>
        <w:rPr>
          <w:rFonts w:eastAsiaTheme="minorHAnsi"/>
          <w:color w:val="000000" w:themeColor="text1"/>
          <w:szCs w:val="24"/>
        </w:rPr>
      </w:pPr>
    </w:p>
    <w:p w14:paraId="643C4CE4" w14:textId="77777777" w:rsidR="008C7119" w:rsidRDefault="008C7119" w:rsidP="00BE3115">
      <w:pPr>
        <w:autoSpaceDE w:val="0"/>
        <w:autoSpaceDN w:val="0"/>
        <w:adjustRightInd w:val="0"/>
        <w:rPr>
          <w:rFonts w:eastAsiaTheme="minorHAnsi"/>
          <w:color w:val="000000" w:themeColor="text1"/>
          <w:szCs w:val="24"/>
        </w:rPr>
      </w:pPr>
    </w:p>
    <w:p w14:paraId="65824109" w14:textId="78440B59" w:rsidR="008C7119" w:rsidRPr="008C7119" w:rsidRDefault="008C7119" w:rsidP="00BE3115">
      <w:pPr>
        <w:autoSpaceDE w:val="0"/>
        <w:autoSpaceDN w:val="0"/>
        <w:adjustRightInd w:val="0"/>
        <w:rPr>
          <w:color w:val="0A0A0A"/>
          <w:szCs w:val="24"/>
          <w:shd w:val="clear" w:color="auto" w:fill="FFFFFF"/>
        </w:rPr>
      </w:pPr>
      <w:r w:rsidRPr="00E639C2">
        <w:rPr>
          <w:color w:val="0A0A0A"/>
          <w:szCs w:val="24"/>
          <w:shd w:val="clear" w:color="auto" w:fill="FFFFFF"/>
        </w:rPr>
        <w:lastRenderedPageBreak/>
        <w:t>Taylor, Courtney Moore. "A Badge of Slavery: Clothing and Enslaved Teenage Girls' Identity Formation."</w:t>
      </w:r>
      <w:r w:rsidRPr="00E639C2">
        <w:rPr>
          <w:rStyle w:val="apple-converted-space"/>
          <w:color w:val="0A0A0A"/>
          <w:szCs w:val="24"/>
          <w:shd w:val="clear" w:color="auto" w:fill="FFFFFF"/>
        </w:rPr>
        <w:t> </w:t>
      </w:r>
      <w:r w:rsidRPr="00E639C2">
        <w:rPr>
          <w:i/>
          <w:iCs/>
          <w:color w:val="0A0A0A"/>
          <w:szCs w:val="24"/>
        </w:rPr>
        <w:t>Journal of Southern History</w:t>
      </w:r>
      <w:r w:rsidRPr="00E639C2">
        <w:rPr>
          <w:rStyle w:val="apple-converted-space"/>
          <w:color w:val="0A0A0A"/>
          <w:szCs w:val="24"/>
          <w:shd w:val="clear" w:color="auto" w:fill="FFFFFF"/>
        </w:rPr>
        <w:t> </w:t>
      </w:r>
      <w:r w:rsidRPr="00E639C2">
        <w:rPr>
          <w:color w:val="0A0A0A"/>
          <w:szCs w:val="24"/>
          <w:shd w:val="clear" w:color="auto" w:fill="FFFFFF"/>
        </w:rPr>
        <w:t>91, no. 3 (2025): 421-446.</w:t>
      </w:r>
      <w:r w:rsidRPr="00E639C2">
        <w:rPr>
          <w:rStyle w:val="apple-converted-space"/>
          <w:color w:val="0A0A0A"/>
          <w:szCs w:val="24"/>
          <w:shd w:val="clear" w:color="auto" w:fill="FFFFFF"/>
        </w:rPr>
        <w:t> </w:t>
      </w:r>
      <w:hyperlink r:id="rId8" w:history="1">
        <w:r w:rsidRPr="00E639C2">
          <w:rPr>
            <w:rStyle w:val="Hyperlink"/>
            <w:color w:val="3262A4"/>
            <w:szCs w:val="24"/>
          </w:rPr>
          <w:t>https://dx.doi.org/10.1353/soh.2025.a966714</w:t>
        </w:r>
      </w:hyperlink>
      <w:r w:rsidRPr="00E639C2">
        <w:rPr>
          <w:color w:val="0A0A0A"/>
          <w:szCs w:val="24"/>
          <w:shd w:val="clear" w:color="auto" w:fill="FFFFFF"/>
        </w:rPr>
        <w:t>.</w:t>
      </w:r>
    </w:p>
    <w:p w14:paraId="040D32C0" w14:textId="77777777" w:rsidR="008C7119" w:rsidRDefault="008C7119" w:rsidP="00BE3115">
      <w:pPr>
        <w:autoSpaceDE w:val="0"/>
        <w:autoSpaceDN w:val="0"/>
        <w:adjustRightInd w:val="0"/>
        <w:rPr>
          <w:rFonts w:eastAsiaTheme="minorHAnsi"/>
          <w:color w:val="000000" w:themeColor="text1"/>
          <w:szCs w:val="24"/>
        </w:rPr>
      </w:pPr>
    </w:p>
    <w:p w14:paraId="36D3C353" w14:textId="785EBCE9" w:rsidR="00BE3115" w:rsidRPr="00876DA8" w:rsidRDefault="00BE3115" w:rsidP="00BE3115">
      <w:pPr>
        <w:autoSpaceDE w:val="0"/>
        <w:autoSpaceDN w:val="0"/>
        <w:adjustRightInd w:val="0"/>
        <w:rPr>
          <w:rFonts w:eastAsiaTheme="minorHAnsi"/>
          <w:color w:val="000000" w:themeColor="text1"/>
          <w:szCs w:val="24"/>
        </w:rPr>
      </w:pPr>
      <w:r w:rsidRPr="00876DA8">
        <w:rPr>
          <w:rFonts w:eastAsiaTheme="minorHAnsi"/>
          <w:color w:val="000000" w:themeColor="text1"/>
          <w:szCs w:val="24"/>
        </w:rPr>
        <w:t xml:space="preserve">Webster. Crystal Lynn. “The History of Black Girls and the Field of Black Girlhood Studies: At the Forefront of Academic Scholarship.” (access using the following link: </w:t>
      </w:r>
      <w:hyperlink r:id="rId9" w:history="1">
        <w:r w:rsidRPr="00876DA8">
          <w:rPr>
            <w:rStyle w:val="Hyperlink"/>
            <w:rFonts w:eastAsiaTheme="minorHAnsi"/>
            <w:color w:val="000000" w:themeColor="text1"/>
            <w:szCs w:val="24"/>
          </w:rPr>
          <w:t>https://www.oah.org/tah/issues/2020/the-history-of-girlhood/the-history-of-black-girls-and-the-field-of-black-girlhood-studies-at-the-forefront-of-academic/</w:t>
        </w:r>
      </w:hyperlink>
      <w:r w:rsidRPr="00876DA8">
        <w:rPr>
          <w:rFonts w:eastAsiaTheme="minorHAnsi"/>
          <w:color w:val="000000" w:themeColor="text1"/>
          <w:szCs w:val="24"/>
        </w:rPr>
        <w:t>)</w:t>
      </w:r>
    </w:p>
    <w:p w14:paraId="74F91048" w14:textId="77777777" w:rsidR="00BE3115" w:rsidRPr="00876DA8" w:rsidRDefault="00BE3115" w:rsidP="00BE3115">
      <w:pPr>
        <w:autoSpaceDE w:val="0"/>
        <w:autoSpaceDN w:val="0"/>
        <w:adjustRightInd w:val="0"/>
        <w:rPr>
          <w:rFonts w:eastAsiaTheme="minorHAnsi"/>
          <w:color w:val="000000" w:themeColor="text1"/>
          <w:szCs w:val="24"/>
        </w:rPr>
      </w:pPr>
    </w:p>
    <w:p w14:paraId="1C7E406D" w14:textId="1DBA214A" w:rsidR="00CA78CF" w:rsidRPr="00847ADE" w:rsidRDefault="00CA78CF" w:rsidP="00BE3115">
      <w:pPr>
        <w:autoSpaceDE w:val="0"/>
        <w:autoSpaceDN w:val="0"/>
        <w:adjustRightInd w:val="0"/>
        <w:rPr>
          <w:szCs w:val="24"/>
          <w:shd w:val="clear" w:color="auto" w:fill="FFFFFF"/>
        </w:rPr>
      </w:pPr>
      <w:r w:rsidRPr="00847ADE">
        <w:rPr>
          <w:szCs w:val="24"/>
          <w:shd w:val="clear" w:color="auto" w:fill="FFFFFF"/>
        </w:rPr>
        <w:t>White, Deborah Gray.</w:t>
      </w:r>
      <w:r w:rsidRPr="00847ADE">
        <w:rPr>
          <w:rStyle w:val="apple-converted-space"/>
          <w:szCs w:val="24"/>
          <w:shd w:val="clear" w:color="auto" w:fill="FFFFFF"/>
        </w:rPr>
        <w:t> </w:t>
      </w:r>
      <w:r w:rsidRPr="00847ADE">
        <w:rPr>
          <w:i/>
          <w:iCs/>
          <w:szCs w:val="24"/>
        </w:rPr>
        <w:t>Ar’n’t I a Woman? : Female Slaves in the Plantation South</w:t>
      </w:r>
      <w:r w:rsidRPr="00847ADE">
        <w:rPr>
          <w:szCs w:val="24"/>
          <w:shd w:val="clear" w:color="auto" w:fill="FFFFFF"/>
        </w:rPr>
        <w:t>. Rev. ed. New York: W.W. Norton, 1999.</w:t>
      </w:r>
      <w:r w:rsidR="00847ADE" w:rsidRPr="00847ADE">
        <w:rPr>
          <w:szCs w:val="24"/>
          <w:shd w:val="clear" w:color="auto" w:fill="FFFFFF"/>
        </w:rPr>
        <w:t xml:space="preserve"> (Chapters 2-4)</w:t>
      </w:r>
    </w:p>
    <w:p w14:paraId="734EF66F" w14:textId="77777777" w:rsidR="00CA78CF" w:rsidRDefault="00CA78CF" w:rsidP="00BE3115">
      <w:pPr>
        <w:autoSpaceDE w:val="0"/>
        <w:autoSpaceDN w:val="0"/>
        <w:adjustRightInd w:val="0"/>
        <w:rPr>
          <w:color w:val="000000" w:themeColor="text1"/>
          <w:szCs w:val="24"/>
          <w:shd w:val="clear" w:color="auto" w:fill="FFFFFF"/>
        </w:rPr>
      </w:pPr>
    </w:p>
    <w:p w14:paraId="11F27ECA" w14:textId="75D23669" w:rsidR="00BE3115" w:rsidRPr="00876DA8" w:rsidRDefault="00BE3115" w:rsidP="00BE3115">
      <w:pPr>
        <w:autoSpaceDE w:val="0"/>
        <w:autoSpaceDN w:val="0"/>
        <w:adjustRightInd w:val="0"/>
        <w:rPr>
          <w:rFonts w:eastAsiaTheme="minorHAnsi"/>
          <w:color w:val="000000" w:themeColor="text1"/>
          <w:szCs w:val="24"/>
        </w:rPr>
      </w:pPr>
      <w:r w:rsidRPr="00876DA8">
        <w:rPr>
          <w:color w:val="000000" w:themeColor="text1"/>
          <w:szCs w:val="24"/>
          <w:shd w:val="clear" w:color="auto" w:fill="FFFFFF"/>
        </w:rPr>
        <w:t>White, Deborah Gray. “‘Matter Out of Place’: Ar’n’t I a Woman? Black Female Scholars and the Academy.”</w:t>
      </w:r>
      <w:r w:rsidRPr="00876DA8">
        <w:rPr>
          <w:rStyle w:val="apple-converted-space"/>
          <w:color w:val="000000" w:themeColor="text1"/>
          <w:szCs w:val="24"/>
          <w:shd w:val="clear" w:color="auto" w:fill="FFFFFF"/>
        </w:rPr>
        <w:t> </w:t>
      </w:r>
      <w:r w:rsidRPr="00876DA8">
        <w:rPr>
          <w:i/>
          <w:iCs/>
          <w:color w:val="000000" w:themeColor="text1"/>
          <w:szCs w:val="24"/>
        </w:rPr>
        <w:t>The Journal of African American history</w:t>
      </w:r>
      <w:r w:rsidRPr="00876DA8">
        <w:rPr>
          <w:rStyle w:val="apple-converted-space"/>
          <w:color w:val="000000" w:themeColor="text1"/>
          <w:szCs w:val="24"/>
          <w:shd w:val="clear" w:color="auto" w:fill="FFFFFF"/>
        </w:rPr>
        <w:t> </w:t>
      </w:r>
      <w:r w:rsidRPr="00876DA8">
        <w:rPr>
          <w:color w:val="000000" w:themeColor="text1"/>
          <w:szCs w:val="24"/>
          <w:shd w:val="clear" w:color="auto" w:fill="FFFFFF"/>
        </w:rPr>
        <w:t>92, no. 1 (2007): 5–12.</w:t>
      </w:r>
    </w:p>
    <w:p w14:paraId="72E93EAB" w14:textId="77777777" w:rsidR="00BE3115" w:rsidRPr="00876DA8" w:rsidRDefault="00BE3115" w:rsidP="00BE3115">
      <w:pPr>
        <w:autoSpaceDE w:val="0"/>
        <w:autoSpaceDN w:val="0"/>
        <w:adjustRightInd w:val="0"/>
        <w:rPr>
          <w:rFonts w:eastAsiaTheme="minorHAnsi"/>
          <w:bCs/>
          <w:color w:val="000000" w:themeColor="text1"/>
          <w:szCs w:val="24"/>
        </w:rPr>
      </w:pPr>
    </w:p>
    <w:p w14:paraId="2B05D579" w14:textId="6373B98E" w:rsidR="00FC2D7F" w:rsidRPr="00070827" w:rsidRDefault="00BE3115" w:rsidP="00A03051">
      <w:pPr>
        <w:rPr>
          <w:color w:val="000000" w:themeColor="text1"/>
          <w:szCs w:val="24"/>
        </w:rPr>
      </w:pPr>
      <w:r w:rsidRPr="00876DA8">
        <w:rPr>
          <w:color w:val="000000" w:themeColor="text1"/>
          <w:szCs w:val="24"/>
        </w:rPr>
        <w:t xml:space="preserve">White, Shane and Graham White.  “Slave Clothing and African American Culture in the Eighteenth and Nineteenth Centuries.” In </w:t>
      </w:r>
      <w:r w:rsidRPr="00876DA8">
        <w:rPr>
          <w:i/>
          <w:color w:val="000000" w:themeColor="text1"/>
          <w:szCs w:val="24"/>
        </w:rPr>
        <w:t>Past and Present</w:t>
      </w:r>
      <w:r w:rsidRPr="00876DA8">
        <w:rPr>
          <w:color w:val="000000" w:themeColor="text1"/>
          <w:szCs w:val="24"/>
        </w:rPr>
        <w:t>, no. 148, (August,1995): 149-186.</w:t>
      </w:r>
    </w:p>
    <w:p w14:paraId="1577D6BE" w14:textId="77777777" w:rsidR="007808CD" w:rsidRDefault="007808CD" w:rsidP="00A03051">
      <w:pPr>
        <w:rPr>
          <w:b/>
          <w:szCs w:val="24"/>
          <w:u w:val="single"/>
        </w:rPr>
      </w:pPr>
    </w:p>
    <w:p w14:paraId="670CB1E5" w14:textId="2F922A91" w:rsidR="00A03051" w:rsidRPr="00876DA8" w:rsidRDefault="00A03051" w:rsidP="00A03051">
      <w:pPr>
        <w:rPr>
          <w:b/>
          <w:szCs w:val="24"/>
        </w:rPr>
      </w:pPr>
      <w:r w:rsidRPr="00876DA8">
        <w:rPr>
          <w:b/>
          <w:szCs w:val="24"/>
          <w:u w:val="single"/>
        </w:rPr>
        <w:t>Course Assignments and Assessments:</w:t>
      </w:r>
      <w:r w:rsidRPr="00876DA8">
        <w:rPr>
          <w:b/>
          <w:szCs w:val="24"/>
        </w:rPr>
        <w:tab/>
      </w:r>
      <w:r w:rsidRPr="00876DA8">
        <w:rPr>
          <w:b/>
          <w:szCs w:val="24"/>
        </w:rPr>
        <w:tab/>
      </w:r>
    </w:p>
    <w:p w14:paraId="6D1180DF" w14:textId="4066DABC" w:rsidR="00A03051" w:rsidRPr="00876DA8" w:rsidRDefault="00FC2D7F" w:rsidP="00A03051">
      <w:pPr>
        <w:rPr>
          <w:szCs w:val="24"/>
        </w:rPr>
      </w:pPr>
      <w:r>
        <w:rPr>
          <w:szCs w:val="24"/>
          <w:shd w:val="clear" w:color="auto" w:fill="FEFEFE"/>
        </w:rPr>
        <w:t xml:space="preserve">Student grades are derived from writing assignments, primary research, and exams.  </w:t>
      </w:r>
      <w:r w:rsidR="0081513C" w:rsidRPr="00876DA8">
        <w:rPr>
          <w:szCs w:val="24"/>
          <w:shd w:val="clear" w:color="auto" w:fill="FEFEFE"/>
        </w:rPr>
        <w:t>The c</w:t>
      </w:r>
      <w:r w:rsidR="00A03051" w:rsidRPr="00876DA8">
        <w:rPr>
          <w:szCs w:val="24"/>
          <w:shd w:val="clear" w:color="auto" w:fill="FEFEFE"/>
        </w:rPr>
        <w:t>ourse ha</w:t>
      </w:r>
      <w:r w:rsidR="0081513C" w:rsidRPr="00876DA8">
        <w:rPr>
          <w:szCs w:val="24"/>
          <w:shd w:val="clear" w:color="auto" w:fill="FEFEFE"/>
        </w:rPr>
        <w:t>s</w:t>
      </w:r>
      <w:r w:rsidR="00A03051" w:rsidRPr="00876DA8">
        <w:rPr>
          <w:szCs w:val="24"/>
          <w:shd w:val="clear" w:color="auto" w:fill="FEFEFE"/>
        </w:rPr>
        <w:t xml:space="preserve"> firm deadlines for assignment</w:t>
      </w:r>
      <w:r>
        <w:rPr>
          <w:szCs w:val="24"/>
          <w:shd w:val="clear" w:color="auto" w:fill="FEFEFE"/>
        </w:rPr>
        <w:t>s</w:t>
      </w:r>
      <w:r w:rsidR="00A03051" w:rsidRPr="00876DA8">
        <w:rPr>
          <w:szCs w:val="24"/>
          <w:shd w:val="clear" w:color="auto" w:fill="FEFEFE"/>
        </w:rPr>
        <w:t xml:space="preserve">.  </w:t>
      </w:r>
      <w:r w:rsidR="00876DA8" w:rsidRPr="00876DA8">
        <w:rPr>
          <w:szCs w:val="24"/>
          <w:shd w:val="clear" w:color="auto" w:fill="FEFEFE"/>
        </w:rPr>
        <w:t xml:space="preserve">Most assignments are submitted via Canvas.  </w:t>
      </w:r>
      <w:r>
        <w:rPr>
          <w:szCs w:val="24"/>
          <w:shd w:val="clear" w:color="auto" w:fill="FEFEFE"/>
        </w:rPr>
        <w:t>Below are brief descriptions for each assignment and their percentage in the final overall grade.</w:t>
      </w:r>
    </w:p>
    <w:p w14:paraId="2E61FFB3" w14:textId="77777777" w:rsidR="00351916" w:rsidRPr="00876DA8" w:rsidRDefault="00351916" w:rsidP="00696E89">
      <w:pPr>
        <w:autoSpaceDE w:val="0"/>
        <w:autoSpaceDN w:val="0"/>
        <w:adjustRightInd w:val="0"/>
        <w:rPr>
          <w:b/>
          <w:bCs/>
          <w:color w:val="000000" w:themeColor="text1"/>
          <w:szCs w:val="24"/>
        </w:rPr>
      </w:pPr>
    </w:p>
    <w:p w14:paraId="5758DACA" w14:textId="77777777" w:rsidR="008C7119" w:rsidRPr="00EA37EE" w:rsidRDefault="002154ED" w:rsidP="008C7119">
      <w:r>
        <w:rPr>
          <w:rFonts w:eastAsiaTheme="minorHAnsi"/>
          <w:b/>
          <w:bCs/>
          <w:color w:val="000000"/>
          <w:szCs w:val="24"/>
        </w:rPr>
        <w:t xml:space="preserve">Attendance: (5%) </w:t>
      </w:r>
      <w:r w:rsidR="008C7119" w:rsidRPr="00EA37EE">
        <w:t xml:space="preserve">Students are expected to </w:t>
      </w:r>
      <w:r w:rsidR="008C7119" w:rsidRPr="00EA37EE">
        <w:rPr>
          <w:b/>
        </w:rPr>
        <w:t>sign-in</w:t>
      </w:r>
      <w:r w:rsidR="008C7119" w:rsidRPr="00EA37EE">
        <w:t xml:space="preserve"> at the beginning of ALL class meetings.  Attendance factors into your final grade therefore it is vital that students attend class regularly. </w:t>
      </w:r>
      <w:r w:rsidR="008C7119">
        <w:t xml:space="preserve">Perfect attendance means a score of 100 points.  Each unexcused absence reduces student grade by 2.9411 points (calculated in Canvas attendance). </w:t>
      </w:r>
    </w:p>
    <w:p w14:paraId="6B6AF85F" w14:textId="06CE5D70" w:rsidR="00871EA1" w:rsidRPr="00876DA8" w:rsidRDefault="00871EA1" w:rsidP="008C7119">
      <w:pPr>
        <w:rPr>
          <w:rFonts w:eastAsiaTheme="minorHAnsi"/>
          <w:b/>
          <w:bCs/>
          <w:color w:val="000000"/>
          <w:szCs w:val="24"/>
        </w:rPr>
      </w:pPr>
    </w:p>
    <w:p w14:paraId="3E19CA1B" w14:textId="5072AEDC" w:rsidR="00FA0566" w:rsidRPr="00876DA8" w:rsidRDefault="008C7119" w:rsidP="00FA0566">
      <w:pPr>
        <w:autoSpaceDE w:val="0"/>
        <w:autoSpaceDN w:val="0"/>
        <w:adjustRightInd w:val="0"/>
        <w:rPr>
          <w:b/>
          <w:bCs/>
          <w:color w:val="000000"/>
          <w:szCs w:val="24"/>
        </w:rPr>
      </w:pPr>
      <w:r>
        <w:rPr>
          <w:b/>
          <w:bCs/>
          <w:color w:val="000000"/>
        </w:rPr>
        <w:t xml:space="preserve">What is </w:t>
      </w:r>
      <w:r w:rsidRPr="00EA37EE">
        <w:rPr>
          <w:b/>
          <w:bCs/>
          <w:color w:val="000000"/>
        </w:rPr>
        <w:t>Black Girlhood</w:t>
      </w:r>
      <w:r>
        <w:rPr>
          <w:b/>
          <w:bCs/>
          <w:color w:val="000000"/>
        </w:rPr>
        <w:t xml:space="preserve">? A </w:t>
      </w:r>
      <w:r w:rsidRPr="00EA37EE">
        <w:rPr>
          <w:b/>
          <w:bCs/>
          <w:color w:val="000000"/>
        </w:rPr>
        <w:t>Reflection</w:t>
      </w:r>
      <w:r>
        <w:rPr>
          <w:b/>
          <w:bCs/>
          <w:color w:val="000000"/>
        </w:rPr>
        <w:t xml:space="preserve"> Essay</w:t>
      </w:r>
      <w:r w:rsidRPr="00EA37EE">
        <w:rPr>
          <w:b/>
          <w:bCs/>
          <w:color w:val="000000"/>
        </w:rPr>
        <w:t xml:space="preserve">: </w:t>
      </w:r>
      <w:r w:rsidR="001366C0" w:rsidRPr="00876DA8">
        <w:rPr>
          <w:rFonts w:eastAsiaTheme="minorHAnsi"/>
          <w:b/>
          <w:bCs/>
          <w:color w:val="000000"/>
          <w:szCs w:val="24"/>
        </w:rPr>
        <w:t xml:space="preserve"> (</w:t>
      </w:r>
      <w:r w:rsidR="00871EA1" w:rsidRPr="00876DA8">
        <w:rPr>
          <w:rFonts w:eastAsiaTheme="minorHAnsi"/>
          <w:b/>
          <w:bCs/>
          <w:color w:val="000000"/>
          <w:szCs w:val="24"/>
        </w:rPr>
        <w:t>10</w:t>
      </w:r>
      <w:r w:rsidR="001366C0" w:rsidRPr="00876DA8">
        <w:rPr>
          <w:rFonts w:eastAsiaTheme="minorHAnsi"/>
          <w:b/>
          <w:bCs/>
          <w:color w:val="000000"/>
          <w:szCs w:val="24"/>
        </w:rPr>
        <w:t>%):</w:t>
      </w:r>
      <w:r w:rsidR="00FA0566" w:rsidRPr="00876DA8">
        <w:rPr>
          <w:rFonts w:eastAsiaTheme="minorHAnsi"/>
          <w:b/>
          <w:bCs/>
          <w:color w:val="000000"/>
          <w:szCs w:val="24"/>
        </w:rPr>
        <w:t xml:space="preserve"> </w:t>
      </w:r>
      <w:r w:rsidR="00945B47" w:rsidRPr="00EA37EE">
        <w:rPr>
          <w:color w:val="000000"/>
        </w:rPr>
        <w:t xml:space="preserve">Each student will compose a 600-900 word reflection </w:t>
      </w:r>
      <w:r w:rsidR="00945B47">
        <w:rPr>
          <w:color w:val="000000"/>
        </w:rPr>
        <w:t xml:space="preserve">on the concept of Black Girlhood.  The essay must </w:t>
      </w:r>
      <w:r w:rsidR="00945B47" w:rsidRPr="00EA37EE">
        <w:rPr>
          <w:color w:val="000000"/>
        </w:rPr>
        <w:t xml:space="preserve">provide </w:t>
      </w:r>
      <w:r w:rsidR="00945B47">
        <w:rPr>
          <w:color w:val="000000"/>
        </w:rPr>
        <w:t>a theoretical</w:t>
      </w:r>
      <w:r w:rsidR="00945B47" w:rsidRPr="00EA37EE">
        <w:rPr>
          <w:color w:val="000000"/>
        </w:rPr>
        <w:t xml:space="preserve"> definition of girlhood and </w:t>
      </w:r>
      <w:r w:rsidR="00945B47">
        <w:rPr>
          <w:color w:val="000000"/>
        </w:rPr>
        <w:t xml:space="preserve">discuss how race shapes this life cycle.  Moreover, students must identify how this concept functions </w:t>
      </w:r>
      <w:r w:rsidR="00945B47" w:rsidRPr="00EA37EE">
        <w:rPr>
          <w:color w:val="000000"/>
        </w:rPr>
        <w:t>in the United States of America from a historical and contemporary sense.</w:t>
      </w:r>
      <w:r w:rsidR="00945B47" w:rsidRPr="00EA37EE">
        <w:rPr>
          <w:b/>
          <w:bCs/>
          <w:color w:val="000000"/>
        </w:rPr>
        <w:t xml:space="preserve">  </w:t>
      </w:r>
      <w:r w:rsidR="00945B47">
        <w:rPr>
          <w:color w:val="000000"/>
        </w:rPr>
        <w:t>The assignment critically engages notions of positionality requiring students to critically analyze social construction of girlhood, the positives and negatives linked to it and its impact on Black Girls lived experiences.</w:t>
      </w:r>
      <w:r>
        <w:rPr>
          <w:color w:val="000000"/>
        </w:rPr>
        <w:t xml:space="preserve"> </w:t>
      </w:r>
      <w:r w:rsidR="00FA0566" w:rsidRPr="00876DA8">
        <w:rPr>
          <w:b/>
          <w:bCs/>
          <w:color w:val="000000"/>
          <w:szCs w:val="24"/>
        </w:rPr>
        <w:t xml:space="preserve">(Due: </w:t>
      </w:r>
      <w:r w:rsidR="007967D5">
        <w:rPr>
          <w:b/>
          <w:bCs/>
          <w:color w:val="000000"/>
          <w:szCs w:val="24"/>
        </w:rPr>
        <w:t>January 25</w:t>
      </w:r>
      <w:r w:rsidR="007967D5" w:rsidRPr="007967D5">
        <w:rPr>
          <w:b/>
          <w:bCs/>
          <w:color w:val="000000"/>
          <w:szCs w:val="24"/>
          <w:vertAlign w:val="superscript"/>
        </w:rPr>
        <w:t>th</w:t>
      </w:r>
      <w:r w:rsidR="00FA0566" w:rsidRPr="00876DA8">
        <w:rPr>
          <w:b/>
          <w:bCs/>
          <w:color w:val="000000"/>
          <w:szCs w:val="24"/>
        </w:rPr>
        <w:t>)</w:t>
      </w:r>
    </w:p>
    <w:p w14:paraId="7459DE16" w14:textId="77777777" w:rsidR="00482382" w:rsidRPr="00876DA8" w:rsidRDefault="00482382" w:rsidP="00FA0566">
      <w:pPr>
        <w:autoSpaceDE w:val="0"/>
        <w:autoSpaceDN w:val="0"/>
        <w:adjustRightInd w:val="0"/>
        <w:rPr>
          <w:b/>
          <w:bCs/>
          <w:color w:val="000000"/>
          <w:szCs w:val="24"/>
        </w:rPr>
      </w:pPr>
    </w:p>
    <w:p w14:paraId="304D458D" w14:textId="49E53980" w:rsidR="00482382" w:rsidRPr="00876DA8" w:rsidRDefault="00482382" w:rsidP="00482382">
      <w:pPr>
        <w:autoSpaceDE w:val="0"/>
        <w:autoSpaceDN w:val="0"/>
        <w:adjustRightInd w:val="0"/>
        <w:rPr>
          <w:b/>
          <w:bCs/>
          <w:color w:val="000000" w:themeColor="text1"/>
          <w:szCs w:val="24"/>
        </w:rPr>
      </w:pPr>
      <w:r w:rsidRPr="00876DA8">
        <w:rPr>
          <w:b/>
          <w:bCs/>
          <w:color w:val="000000"/>
          <w:szCs w:val="24"/>
        </w:rPr>
        <w:t>Class Facilitator - 1</w:t>
      </w:r>
      <w:r w:rsidR="00731295" w:rsidRPr="00876DA8">
        <w:rPr>
          <w:b/>
          <w:bCs/>
          <w:color w:val="000000"/>
          <w:szCs w:val="24"/>
        </w:rPr>
        <w:t>0</w:t>
      </w:r>
      <w:r w:rsidRPr="00876DA8">
        <w:rPr>
          <w:b/>
          <w:bCs/>
          <w:color w:val="000000"/>
          <w:szCs w:val="24"/>
        </w:rPr>
        <w:t>%</w:t>
      </w:r>
      <w:r w:rsidRPr="00876DA8">
        <w:rPr>
          <w:color w:val="000000"/>
          <w:szCs w:val="24"/>
        </w:rPr>
        <w:t xml:space="preserve">: </w:t>
      </w:r>
      <w:r w:rsidR="008C7119" w:rsidRPr="00EA37EE">
        <w:rPr>
          <w:color w:val="000000"/>
        </w:rPr>
        <w:t xml:space="preserve">Student will co-facilitate a class session with the instructor.  Assignment components include: Scheduling a meeting with the instructor via Zoom or during office hours to discuss the upcoming class session, preparing questions that will guide the conversation, and leading discussion of assigned readings for that week. Students must submit a </w:t>
      </w:r>
      <w:r w:rsidR="008C7119" w:rsidRPr="00EA37EE">
        <w:rPr>
          <w:b/>
          <w:bCs/>
          <w:color w:val="000000"/>
        </w:rPr>
        <w:t>minimum of 5</w:t>
      </w:r>
      <w:r w:rsidR="008C7119" w:rsidRPr="00EA37EE">
        <w:rPr>
          <w:color w:val="000000"/>
        </w:rPr>
        <w:t xml:space="preserve"> </w:t>
      </w:r>
      <w:r w:rsidR="008C7119" w:rsidRPr="00453933">
        <w:rPr>
          <w:color w:val="000000"/>
        </w:rPr>
        <w:t xml:space="preserve">questions to the instructor as part of the facilitation grade. By serving as facilitator students will demonstrate </w:t>
      </w:r>
      <w:r w:rsidR="008C7119" w:rsidRPr="00E67A54">
        <w:t xml:space="preserve">Social Science knowledge of the historical subject they engage; in constructing required questions they will learn to identify, describe and explain social institutions, structures or processes. As well as develop their public speaking and presentation skills.   </w:t>
      </w:r>
      <w:r w:rsidRPr="00876DA8">
        <w:rPr>
          <w:b/>
          <w:bCs/>
          <w:color w:val="000000"/>
          <w:szCs w:val="24"/>
        </w:rPr>
        <w:t xml:space="preserve">(Due: </w:t>
      </w:r>
      <w:r w:rsidRPr="00876DA8">
        <w:rPr>
          <w:b/>
          <w:bCs/>
          <w:color w:val="000000" w:themeColor="text1"/>
          <w:szCs w:val="24"/>
        </w:rPr>
        <w:t>Varies by Student; Students will sign up with instructor for due date)</w:t>
      </w:r>
    </w:p>
    <w:p w14:paraId="323BE244" w14:textId="77777777" w:rsidR="00583773" w:rsidRPr="00876DA8" w:rsidRDefault="00583773" w:rsidP="000003A7">
      <w:pPr>
        <w:autoSpaceDE w:val="0"/>
        <w:autoSpaceDN w:val="0"/>
        <w:adjustRightInd w:val="0"/>
        <w:rPr>
          <w:rFonts w:eastAsiaTheme="minorHAnsi"/>
          <w:b/>
          <w:bCs/>
          <w:color w:val="000000"/>
          <w:szCs w:val="24"/>
        </w:rPr>
      </w:pPr>
    </w:p>
    <w:p w14:paraId="3B267505" w14:textId="77777777" w:rsidR="00945B47" w:rsidRDefault="00945B47" w:rsidP="00617E85">
      <w:pPr>
        <w:autoSpaceDE w:val="0"/>
        <w:autoSpaceDN w:val="0"/>
        <w:adjustRightInd w:val="0"/>
        <w:rPr>
          <w:b/>
          <w:bCs/>
          <w:color w:val="000000"/>
        </w:rPr>
      </w:pPr>
    </w:p>
    <w:p w14:paraId="147F0F49" w14:textId="77777777" w:rsidR="00945B47" w:rsidRDefault="00945B47" w:rsidP="00617E85">
      <w:pPr>
        <w:autoSpaceDE w:val="0"/>
        <w:autoSpaceDN w:val="0"/>
        <w:adjustRightInd w:val="0"/>
        <w:rPr>
          <w:b/>
          <w:bCs/>
          <w:color w:val="000000"/>
        </w:rPr>
      </w:pPr>
    </w:p>
    <w:p w14:paraId="0AB4731E" w14:textId="77777777" w:rsidR="00945B47" w:rsidRDefault="00945B47" w:rsidP="00617E85">
      <w:pPr>
        <w:autoSpaceDE w:val="0"/>
        <w:autoSpaceDN w:val="0"/>
        <w:adjustRightInd w:val="0"/>
        <w:rPr>
          <w:b/>
          <w:bCs/>
          <w:color w:val="000000"/>
        </w:rPr>
      </w:pPr>
    </w:p>
    <w:p w14:paraId="16BA65FE" w14:textId="77777777" w:rsidR="000515C3" w:rsidRDefault="000515C3" w:rsidP="00617E85">
      <w:pPr>
        <w:autoSpaceDE w:val="0"/>
        <w:autoSpaceDN w:val="0"/>
        <w:adjustRightInd w:val="0"/>
        <w:rPr>
          <w:b/>
          <w:bCs/>
          <w:color w:val="000000"/>
        </w:rPr>
      </w:pPr>
    </w:p>
    <w:p w14:paraId="4DEBAF99" w14:textId="697A0F93" w:rsidR="00617E85" w:rsidRDefault="00617E85" w:rsidP="00617E85">
      <w:pPr>
        <w:autoSpaceDE w:val="0"/>
        <w:autoSpaceDN w:val="0"/>
        <w:adjustRightInd w:val="0"/>
        <w:rPr>
          <w:b/>
        </w:rPr>
      </w:pPr>
      <w:r w:rsidRPr="00EA37EE">
        <w:rPr>
          <w:b/>
          <w:bCs/>
          <w:color w:val="000000"/>
        </w:rPr>
        <w:lastRenderedPageBreak/>
        <w:t>W</w:t>
      </w:r>
      <w:r>
        <w:rPr>
          <w:b/>
          <w:bCs/>
          <w:color w:val="000000"/>
        </w:rPr>
        <w:t xml:space="preserve">orks </w:t>
      </w:r>
      <w:r w:rsidRPr="00EA37EE">
        <w:rPr>
          <w:b/>
          <w:bCs/>
          <w:color w:val="000000"/>
        </w:rPr>
        <w:t>P</w:t>
      </w:r>
      <w:r>
        <w:rPr>
          <w:b/>
          <w:bCs/>
          <w:color w:val="000000"/>
        </w:rPr>
        <w:t xml:space="preserve">rogress </w:t>
      </w:r>
      <w:r w:rsidRPr="00EA37EE">
        <w:rPr>
          <w:b/>
          <w:bCs/>
          <w:color w:val="000000"/>
        </w:rPr>
        <w:t>A</w:t>
      </w:r>
      <w:r>
        <w:rPr>
          <w:b/>
          <w:bCs/>
          <w:color w:val="000000"/>
        </w:rPr>
        <w:t xml:space="preserve">dministration (WPA) </w:t>
      </w:r>
      <w:r w:rsidRPr="00EA37EE">
        <w:rPr>
          <w:b/>
          <w:bCs/>
          <w:color w:val="000000"/>
        </w:rPr>
        <w:t xml:space="preserve"> Interview Research </w:t>
      </w:r>
      <w:r w:rsidRPr="00EA37EE">
        <w:rPr>
          <w:b/>
        </w:rPr>
        <w:t xml:space="preserve">(20%): </w:t>
      </w:r>
    </w:p>
    <w:p w14:paraId="50DDE623" w14:textId="4A9EECB5" w:rsidR="00617E85" w:rsidRPr="00EA37EE" w:rsidRDefault="00617E85" w:rsidP="00617E85">
      <w:pPr>
        <w:autoSpaceDE w:val="0"/>
        <w:autoSpaceDN w:val="0"/>
        <w:adjustRightInd w:val="0"/>
        <w:rPr>
          <w:color w:val="000000"/>
        </w:rPr>
      </w:pPr>
      <w:r>
        <w:rPr>
          <w:b/>
        </w:rPr>
        <w:t>This consists of 2 separate essays valued at 10% each.</w:t>
      </w:r>
    </w:p>
    <w:p w14:paraId="6FF439F8" w14:textId="77777777" w:rsidR="008C7119" w:rsidRPr="00EA37EE" w:rsidRDefault="008C7119" w:rsidP="008C7119">
      <w:pPr>
        <w:rPr>
          <w:bCs/>
          <w:color w:val="000000"/>
        </w:rPr>
      </w:pPr>
      <w:r>
        <w:rPr>
          <w:bCs/>
          <w:color w:val="000000"/>
        </w:rPr>
        <w:t>To develop your research and critical analysis skills, s</w:t>
      </w:r>
      <w:r w:rsidRPr="00EA37EE">
        <w:rPr>
          <w:bCs/>
          <w:color w:val="000000"/>
        </w:rPr>
        <w:t xml:space="preserve">tudents will review WPA interviews uncovering examples of the rites of passage Black girls and teens experienced as they transitioned toward womanhood. </w:t>
      </w:r>
      <w:r w:rsidRPr="00EA37EE">
        <w:rPr>
          <w:b/>
          <w:color w:val="000000"/>
        </w:rPr>
        <w:t>900-1200</w:t>
      </w:r>
      <w:r w:rsidRPr="00EA37EE">
        <w:rPr>
          <w:bCs/>
          <w:color w:val="000000"/>
        </w:rPr>
        <w:t xml:space="preserve"> word assessments will introduce the interviewees, provide an overview of their lives, and engage the specific rite researched.  Topics that will be researched include work, dress, sex, and resistance.</w:t>
      </w:r>
      <w:r>
        <w:rPr>
          <w:bCs/>
          <w:color w:val="000000"/>
        </w:rPr>
        <w:t xml:space="preserve">   interacting with the written interviews of these young women and the historical period, this assignment lends itself to the Social Science objective.  Student research and critical thinking skills will also be developed via this assignment.</w:t>
      </w:r>
    </w:p>
    <w:p w14:paraId="6E66F654" w14:textId="77777777" w:rsidR="00731295" w:rsidRPr="00876DA8" w:rsidRDefault="00731295" w:rsidP="003565FA">
      <w:pPr>
        <w:rPr>
          <w:rFonts w:eastAsiaTheme="minorHAnsi"/>
          <w:b/>
          <w:color w:val="000000"/>
          <w:szCs w:val="24"/>
        </w:rPr>
      </w:pPr>
    </w:p>
    <w:p w14:paraId="0EC4FAF0" w14:textId="2C4DF653" w:rsidR="00731295" w:rsidRPr="00876DA8" w:rsidRDefault="00731295" w:rsidP="003565FA">
      <w:pPr>
        <w:rPr>
          <w:bCs/>
          <w:szCs w:val="24"/>
        </w:rPr>
      </w:pPr>
      <w:r w:rsidRPr="00876DA8">
        <w:rPr>
          <w:rFonts w:eastAsiaTheme="minorHAnsi"/>
          <w:bCs/>
          <w:color w:val="000000"/>
          <w:szCs w:val="24"/>
        </w:rPr>
        <w:t xml:space="preserve">Assessment 1: Work </w:t>
      </w:r>
      <w:r w:rsidR="00D10665" w:rsidRPr="00876DA8">
        <w:rPr>
          <w:rFonts w:eastAsiaTheme="minorHAnsi"/>
          <w:bCs/>
          <w:color w:val="000000"/>
          <w:szCs w:val="24"/>
        </w:rPr>
        <w:t>&amp; Dress</w:t>
      </w:r>
      <w:r w:rsidRPr="00876DA8">
        <w:rPr>
          <w:rFonts w:eastAsiaTheme="minorHAnsi"/>
          <w:bCs/>
          <w:color w:val="000000"/>
          <w:szCs w:val="24"/>
        </w:rPr>
        <w:tab/>
      </w:r>
      <w:r w:rsidRPr="00876DA8">
        <w:rPr>
          <w:rFonts w:eastAsiaTheme="minorHAnsi"/>
          <w:bCs/>
          <w:color w:val="000000"/>
          <w:szCs w:val="24"/>
        </w:rPr>
        <w:tab/>
      </w:r>
      <w:r w:rsidRPr="00876DA8">
        <w:rPr>
          <w:rFonts w:eastAsiaTheme="minorHAnsi"/>
          <w:bCs/>
          <w:color w:val="000000"/>
          <w:szCs w:val="24"/>
        </w:rPr>
        <w:tab/>
      </w:r>
      <w:r w:rsidRPr="00876DA8">
        <w:rPr>
          <w:rFonts w:eastAsiaTheme="minorHAnsi"/>
          <w:bCs/>
          <w:color w:val="000000"/>
          <w:szCs w:val="24"/>
        </w:rPr>
        <w:tab/>
      </w:r>
      <w:r w:rsidRPr="00876DA8">
        <w:rPr>
          <w:rFonts w:eastAsiaTheme="minorHAnsi"/>
          <w:bCs/>
          <w:color w:val="000000"/>
          <w:szCs w:val="24"/>
        </w:rPr>
        <w:tab/>
      </w:r>
      <w:r w:rsidRPr="00876DA8">
        <w:rPr>
          <w:rFonts w:eastAsiaTheme="minorHAnsi"/>
          <w:bCs/>
          <w:color w:val="000000"/>
          <w:szCs w:val="24"/>
        </w:rPr>
        <w:tab/>
      </w:r>
      <w:r w:rsidRPr="00876DA8">
        <w:rPr>
          <w:rFonts w:eastAsiaTheme="minorHAnsi"/>
          <w:bCs/>
          <w:color w:val="000000"/>
          <w:szCs w:val="24"/>
        </w:rPr>
        <w:tab/>
      </w:r>
      <w:r w:rsidRPr="00876DA8">
        <w:rPr>
          <w:rFonts w:eastAsiaTheme="minorHAnsi"/>
          <w:b/>
          <w:color w:val="000000"/>
          <w:szCs w:val="24"/>
        </w:rPr>
        <w:t xml:space="preserve">(Due: </w:t>
      </w:r>
      <w:r w:rsidR="000D4989">
        <w:rPr>
          <w:rFonts w:eastAsiaTheme="minorHAnsi"/>
          <w:b/>
          <w:color w:val="000000"/>
          <w:szCs w:val="24"/>
        </w:rPr>
        <w:t xml:space="preserve">February </w:t>
      </w:r>
      <w:r w:rsidR="00DD7CF2">
        <w:rPr>
          <w:rFonts w:eastAsiaTheme="minorHAnsi"/>
          <w:b/>
          <w:color w:val="000000"/>
          <w:szCs w:val="24"/>
        </w:rPr>
        <w:t>1</w:t>
      </w:r>
      <w:r w:rsidR="000D4989" w:rsidRPr="000D4989">
        <w:rPr>
          <w:rFonts w:eastAsiaTheme="minorHAnsi"/>
          <w:b/>
          <w:color w:val="000000"/>
          <w:szCs w:val="24"/>
          <w:vertAlign w:val="superscript"/>
        </w:rPr>
        <w:t>st</w:t>
      </w:r>
      <w:r w:rsidRPr="00876DA8">
        <w:rPr>
          <w:rFonts w:eastAsiaTheme="minorHAnsi"/>
          <w:b/>
          <w:color w:val="000000"/>
          <w:szCs w:val="24"/>
        </w:rPr>
        <w:t>)</w:t>
      </w:r>
    </w:p>
    <w:p w14:paraId="619129A0" w14:textId="7E880A9E" w:rsidR="00FA0566" w:rsidRPr="00876DA8" w:rsidRDefault="00731295" w:rsidP="00731295">
      <w:pPr>
        <w:rPr>
          <w:bCs/>
          <w:szCs w:val="24"/>
        </w:rPr>
      </w:pPr>
      <w:r w:rsidRPr="00876DA8">
        <w:rPr>
          <w:rFonts w:eastAsiaTheme="minorHAnsi"/>
          <w:bCs/>
          <w:color w:val="000000"/>
          <w:szCs w:val="24"/>
        </w:rPr>
        <w:t xml:space="preserve">Assessment </w:t>
      </w:r>
      <w:r w:rsidR="00D10665" w:rsidRPr="00876DA8">
        <w:rPr>
          <w:rFonts w:eastAsiaTheme="minorHAnsi"/>
          <w:bCs/>
          <w:color w:val="000000"/>
          <w:szCs w:val="24"/>
        </w:rPr>
        <w:t>2</w:t>
      </w:r>
      <w:r w:rsidRPr="00876DA8">
        <w:rPr>
          <w:rFonts w:eastAsiaTheme="minorHAnsi"/>
          <w:bCs/>
          <w:color w:val="000000"/>
          <w:szCs w:val="24"/>
        </w:rPr>
        <w:t>: Sexual Knowledge</w:t>
      </w:r>
      <w:r w:rsidR="00D10665" w:rsidRPr="00876DA8">
        <w:rPr>
          <w:rFonts w:eastAsiaTheme="minorHAnsi"/>
          <w:bCs/>
          <w:color w:val="000000"/>
          <w:szCs w:val="24"/>
        </w:rPr>
        <w:t xml:space="preserve"> &amp; Resistance</w:t>
      </w:r>
      <w:r w:rsidR="00D10665" w:rsidRPr="00876DA8">
        <w:rPr>
          <w:rFonts w:eastAsiaTheme="minorHAnsi"/>
          <w:bCs/>
          <w:color w:val="000000"/>
          <w:szCs w:val="24"/>
        </w:rPr>
        <w:tab/>
      </w:r>
      <w:r w:rsidRPr="00876DA8">
        <w:rPr>
          <w:rFonts w:eastAsiaTheme="minorHAnsi"/>
          <w:bCs/>
          <w:color w:val="000000"/>
          <w:szCs w:val="24"/>
        </w:rPr>
        <w:tab/>
      </w:r>
      <w:r w:rsidRPr="00876DA8">
        <w:rPr>
          <w:rFonts w:eastAsiaTheme="minorHAnsi"/>
          <w:bCs/>
          <w:color w:val="000000"/>
          <w:szCs w:val="24"/>
        </w:rPr>
        <w:tab/>
      </w:r>
      <w:r w:rsidRPr="00876DA8">
        <w:rPr>
          <w:rFonts w:eastAsiaTheme="minorHAnsi"/>
          <w:bCs/>
          <w:color w:val="000000"/>
          <w:szCs w:val="24"/>
        </w:rPr>
        <w:tab/>
      </w:r>
      <w:r w:rsidRPr="00876DA8">
        <w:rPr>
          <w:rFonts w:eastAsiaTheme="minorHAnsi"/>
          <w:b/>
          <w:color w:val="000000"/>
          <w:szCs w:val="24"/>
        </w:rPr>
        <w:t xml:space="preserve">(Due: </w:t>
      </w:r>
      <w:r w:rsidR="000D4989">
        <w:rPr>
          <w:rFonts w:eastAsiaTheme="minorHAnsi"/>
          <w:b/>
          <w:color w:val="000000"/>
          <w:szCs w:val="24"/>
        </w:rPr>
        <w:t>February 8</w:t>
      </w:r>
      <w:r w:rsidR="000D4989" w:rsidRPr="000D4989">
        <w:rPr>
          <w:rFonts w:eastAsiaTheme="minorHAnsi"/>
          <w:b/>
          <w:color w:val="000000"/>
          <w:szCs w:val="24"/>
          <w:vertAlign w:val="superscript"/>
        </w:rPr>
        <w:t>th</w:t>
      </w:r>
      <w:r w:rsidRPr="00876DA8">
        <w:rPr>
          <w:rFonts w:eastAsiaTheme="minorHAnsi"/>
          <w:b/>
          <w:color w:val="000000"/>
          <w:szCs w:val="24"/>
        </w:rPr>
        <w:t>)</w:t>
      </w:r>
    </w:p>
    <w:p w14:paraId="1DB4DAE8" w14:textId="77777777" w:rsidR="000003A7" w:rsidRPr="00876DA8" w:rsidRDefault="000003A7" w:rsidP="000003A7">
      <w:pPr>
        <w:autoSpaceDE w:val="0"/>
        <w:autoSpaceDN w:val="0"/>
        <w:adjustRightInd w:val="0"/>
        <w:spacing w:after="200" w:line="276" w:lineRule="auto"/>
        <w:contextualSpacing/>
        <w:rPr>
          <w:rFonts w:eastAsiaTheme="minorHAnsi"/>
          <w:b/>
          <w:bCs/>
          <w:color w:val="000000"/>
          <w:szCs w:val="24"/>
        </w:rPr>
      </w:pPr>
    </w:p>
    <w:p w14:paraId="2F92475D" w14:textId="125E7DAE" w:rsidR="00482382" w:rsidRPr="00876DA8" w:rsidRDefault="00482382" w:rsidP="002D0A9B">
      <w:pPr>
        <w:rPr>
          <w:rFonts w:eastAsiaTheme="minorHAnsi"/>
          <w:color w:val="000000"/>
          <w:szCs w:val="24"/>
        </w:rPr>
      </w:pPr>
      <w:r w:rsidRPr="00876DA8">
        <w:rPr>
          <w:rFonts w:eastAsiaTheme="minorHAnsi"/>
          <w:b/>
          <w:bCs/>
          <w:color w:val="000000"/>
          <w:szCs w:val="24"/>
        </w:rPr>
        <w:t>Eulogy of an Enslaved Girl</w:t>
      </w:r>
      <w:r w:rsidR="00731295" w:rsidRPr="00876DA8">
        <w:rPr>
          <w:rFonts w:eastAsiaTheme="minorHAnsi"/>
          <w:b/>
          <w:bCs/>
          <w:color w:val="000000"/>
          <w:szCs w:val="24"/>
        </w:rPr>
        <w:t>-</w:t>
      </w:r>
      <w:r w:rsidR="00322180" w:rsidRPr="00876DA8">
        <w:rPr>
          <w:rFonts w:eastAsiaTheme="minorHAnsi"/>
          <w:b/>
          <w:bCs/>
          <w:color w:val="000000"/>
          <w:szCs w:val="24"/>
        </w:rPr>
        <w:t>(10</w:t>
      </w:r>
      <w:r w:rsidR="00425192" w:rsidRPr="00876DA8">
        <w:rPr>
          <w:rFonts w:eastAsiaTheme="minorHAnsi"/>
          <w:b/>
          <w:bCs/>
          <w:color w:val="000000"/>
          <w:szCs w:val="24"/>
        </w:rPr>
        <w:t xml:space="preserve">%) </w:t>
      </w:r>
      <w:r w:rsidR="008C7119" w:rsidRPr="00EA37EE">
        <w:rPr>
          <w:color w:val="000000"/>
        </w:rPr>
        <w:t>Write a 300-600 word eulogy for one of the enslaved women we’ve engaged during the first half of the term (i.e Harriet Jacobs or one of the enslaved women used for the WPA Interview research).  Eulogies should reflect on their lives as enslaved girls and their specific experiences. Students will share their eulogy in class</w:t>
      </w:r>
      <w:r w:rsidR="008C7119" w:rsidRPr="00EA37EE">
        <w:rPr>
          <w:b/>
          <w:bCs/>
          <w:color w:val="000000"/>
        </w:rPr>
        <w:t xml:space="preserve">. </w:t>
      </w:r>
      <w:r w:rsidR="008C7119" w:rsidRPr="00A5608E">
        <w:rPr>
          <w:color w:val="000000"/>
        </w:rPr>
        <w:t>Assignment forces students to reexamine their subjects past and situate it within the historical and social landscape of that period.</w:t>
      </w:r>
      <w:r w:rsidR="008C7119">
        <w:rPr>
          <w:b/>
          <w:bCs/>
          <w:color w:val="000000"/>
        </w:rPr>
        <w:t xml:space="preserve">  </w:t>
      </w:r>
      <w:r w:rsidR="00372C27" w:rsidRPr="00876DA8">
        <w:rPr>
          <w:rFonts w:eastAsiaTheme="minorHAnsi"/>
          <w:b/>
          <w:bCs/>
          <w:color w:val="000000"/>
          <w:szCs w:val="24"/>
        </w:rPr>
        <w:t xml:space="preserve">(Due: </w:t>
      </w:r>
      <w:r w:rsidR="0063118C">
        <w:rPr>
          <w:rFonts w:eastAsiaTheme="minorHAnsi"/>
          <w:b/>
          <w:bCs/>
          <w:color w:val="000000"/>
          <w:szCs w:val="24"/>
        </w:rPr>
        <w:t>March 1</w:t>
      </w:r>
      <w:r w:rsidR="0063118C" w:rsidRPr="0063118C">
        <w:rPr>
          <w:rFonts w:eastAsiaTheme="minorHAnsi"/>
          <w:b/>
          <w:bCs/>
          <w:color w:val="000000"/>
          <w:szCs w:val="24"/>
          <w:vertAlign w:val="superscript"/>
        </w:rPr>
        <w:t>st</w:t>
      </w:r>
      <w:r w:rsidR="00372C27" w:rsidRPr="00876DA8">
        <w:rPr>
          <w:rFonts w:eastAsiaTheme="minorHAnsi"/>
          <w:b/>
          <w:bCs/>
          <w:color w:val="000000"/>
          <w:szCs w:val="24"/>
        </w:rPr>
        <w:t>)</w:t>
      </w:r>
      <w:r w:rsidR="00372C27" w:rsidRPr="00876DA8">
        <w:rPr>
          <w:b/>
          <w:szCs w:val="24"/>
        </w:rPr>
        <w:t xml:space="preserve">      </w:t>
      </w:r>
    </w:p>
    <w:p w14:paraId="08B4FE9B" w14:textId="77777777" w:rsidR="000003A7" w:rsidRDefault="000003A7" w:rsidP="000003A7">
      <w:pPr>
        <w:rPr>
          <w:szCs w:val="24"/>
        </w:rPr>
      </w:pPr>
    </w:p>
    <w:p w14:paraId="5823E8B6" w14:textId="30C2BF7B" w:rsidR="000C4473" w:rsidRPr="00876DA8" w:rsidRDefault="000C4473" w:rsidP="000C4473">
      <w:pPr>
        <w:rPr>
          <w:b/>
          <w:szCs w:val="24"/>
        </w:rPr>
      </w:pPr>
      <w:r w:rsidRPr="00876DA8">
        <w:rPr>
          <w:b/>
          <w:szCs w:val="24"/>
        </w:rPr>
        <w:t xml:space="preserve">Midterm- (15%)  </w:t>
      </w:r>
      <w:r w:rsidR="008C7119" w:rsidRPr="00EA37EE">
        <w:t xml:space="preserve">The midterm will test your knowledge of various course readings as we progress through the course. </w:t>
      </w:r>
      <w:r w:rsidR="008C7119">
        <w:t xml:space="preserve"> The assessment consists of multiple-choice, true-false and essays.</w:t>
      </w:r>
      <w:r w:rsidR="008C7119" w:rsidRPr="00EA37EE">
        <w:t xml:space="preserve"> </w:t>
      </w:r>
      <w:r w:rsidR="008C7119">
        <w:t>These questions range from basic remembering to application, and evaluation questions</w:t>
      </w:r>
      <w:r w:rsidRPr="00876DA8">
        <w:rPr>
          <w:szCs w:val="24"/>
        </w:rPr>
        <w:t xml:space="preserve"> </w:t>
      </w:r>
      <w:r w:rsidRPr="00876DA8">
        <w:rPr>
          <w:b/>
          <w:szCs w:val="24"/>
        </w:rPr>
        <w:t>(Due</w:t>
      </w:r>
      <w:r w:rsidRPr="003D4419">
        <w:rPr>
          <w:b/>
          <w:szCs w:val="24"/>
        </w:rPr>
        <w:t xml:space="preserve">: </w:t>
      </w:r>
      <w:r w:rsidR="0063118C">
        <w:rPr>
          <w:b/>
          <w:szCs w:val="24"/>
        </w:rPr>
        <w:t>March 15</w:t>
      </w:r>
      <w:r w:rsidR="008F7043" w:rsidRPr="003D4419">
        <w:rPr>
          <w:b/>
          <w:szCs w:val="24"/>
          <w:vertAlign w:val="superscript"/>
        </w:rPr>
        <w:t>th</w:t>
      </w:r>
      <w:r w:rsidRPr="003D4419">
        <w:rPr>
          <w:b/>
          <w:szCs w:val="24"/>
        </w:rPr>
        <w:t>)</w:t>
      </w:r>
    </w:p>
    <w:p w14:paraId="6EFC17A4" w14:textId="77777777" w:rsidR="000C4473" w:rsidRPr="00876DA8" w:rsidRDefault="000C4473" w:rsidP="000003A7">
      <w:pPr>
        <w:rPr>
          <w:szCs w:val="24"/>
        </w:rPr>
      </w:pPr>
    </w:p>
    <w:p w14:paraId="53095310" w14:textId="2461273B" w:rsidR="00372C27" w:rsidRPr="00876DA8" w:rsidRDefault="008C7119" w:rsidP="00372C27">
      <w:pPr>
        <w:rPr>
          <w:rFonts w:eastAsiaTheme="minorHAnsi"/>
          <w:color w:val="000000"/>
          <w:szCs w:val="24"/>
        </w:rPr>
      </w:pPr>
      <w:r>
        <w:rPr>
          <w:b/>
          <w:bCs/>
        </w:rPr>
        <w:t xml:space="preserve">Slavery &amp; </w:t>
      </w:r>
      <w:r w:rsidRPr="00EA37EE">
        <w:rPr>
          <w:b/>
          <w:bCs/>
        </w:rPr>
        <w:t xml:space="preserve">Black Girls </w:t>
      </w:r>
      <w:r>
        <w:rPr>
          <w:b/>
          <w:bCs/>
        </w:rPr>
        <w:t>Workshop</w:t>
      </w:r>
      <w:r w:rsidRPr="00EA37EE">
        <w:rPr>
          <w:b/>
          <w:bCs/>
        </w:rPr>
        <w:t>: (15%</w:t>
      </w:r>
      <w:r w:rsidRPr="00EA37EE">
        <w:t xml:space="preserve">)- </w:t>
      </w:r>
      <w:r>
        <w:t xml:space="preserve">In the culmination of the information gained this semester students will practically apply their knowledge by </w:t>
      </w:r>
      <w:r w:rsidRPr="00EA37EE">
        <w:t>construct</w:t>
      </w:r>
      <w:r>
        <w:t>ing</w:t>
      </w:r>
      <w:r w:rsidRPr="00EA37EE">
        <w:t xml:space="preserve"> a presentation of American Slavery and Black Girlhood that could be engaged with public school children (K-12) in their classrooms.  </w:t>
      </w:r>
      <w:r>
        <w:t xml:space="preserve">The theories, data, and concepts learned from primary and secondary sources will be compiled to construct a hands-on project for modern youth.  </w:t>
      </w:r>
      <w:r w:rsidRPr="00EA37EE">
        <w:t>Projects will consist of some aspect of enslaved girlhood displayed in a PPT or Canva format as well as an age-appropriate activity for the specified audience.  In addition to the presentation, students will write a 1200-1500 word project overview that discusses the topic selected, rationale for the selection of the specific topic and activity and identifies the different resources used to construct your presentation.  Projects will be presented to your classmates.</w:t>
      </w:r>
      <w:r w:rsidR="00372C27" w:rsidRPr="00876DA8">
        <w:rPr>
          <w:rFonts w:eastAsiaTheme="minorHAnsi"/>
          <w:b/>
          <w:bCs/>
          <w:color w:val="000000"/>
          <w:szCs w:val="24"/>
        </w:rPr>
        <w:t xml:space="preserve"> (Due: </w:t>
      </w:r>
      <w:r w:rsidR="00120846">
        <w:rPr>
          <w:rFonts w:eastAsiaTheme="minorHAnsi"/>
          <w:b/>
          <w:bCs/>
          <w:color w:val="000000"/>
          <w:szCs w:val="24"/>
        </w:rPr>
        <w:t>April 19</w:t>
      </w:r>
      <w:r w:rsidR="00120846" w:rsidRPr="00120846">
        <w:rPr>
          <w:rFonts w:eastAsiaTheme="minorHAnsi"/>
          <w:b/>
          <w:bCs/>
          <w:color w:val="000000"/>
          <w:szCs w:val="24"/>
          <w:vertAlign w:val="superscript"/>
        </w:rPr>
        <w:t>th</w:t>
      </w:r>
      <w:r w:rsidR="0098066A" w:rsidRPr="00876DA8">
        <w:rPr>
          <w:rFonts w:eastAsiaTheme="minorHAnsi"/>
          <w:b/>
          <w:bCs/>
          <w:color w:val="000000"/>
          <w:szCs w:val="24"/>
        </w:rPr>
        <w:t>)</w:t>
      </w:r>
    </w:p>
    <w:p w14:paraId="3DA83464" w14:textId="77777777" w:rsidR="00482382" w:rsidRPr="00876DA8" w:rsidRDefault="00482382" w:rsidP="000003A7">
      <w:pPr>
        <w:rPr>
          <w:szCs w:val="24"/>
        </w:rPr>
      </w:pPr>
    </w:p>
    <w:p w14:paraId="75BEBC7A" w14:textId="7DBD9D8D" w:rsidR="000003A7" w:rsidRPr="00425192" w:rsidRDefault="000003A7" w:rsidP="00425192">
      <w:pPr>
        <w:rPr>
          <w:szCs w:val="24"/>
        </w:rPr>
      </w:pPr>
      <w:r w:rsidRPr="00876DA8">
        <w:rPr>
          <w:b/>
          <w:szCs w:val="24"/>
        </w:rPr>
        <w:t xml:space="preserve">Final Exam- (15%) </w:t>
      </w:r>
      <w:r w:rsidR="008C7119" w:rsidRPr="00EA37EE">
        <w:t xml:space="preserve">Exam will assess knowledge of the material engaged over the semester. </w:t>
      </w:r>
      <w:r w:rsidR="008C7119">
        <w:t>The assessment consists of multiple-choice, true-false and essays.</w:t>
      </w:r>
      <w:r w:rsidR="008C7119" w:rsidRPr="00EA37EE">
        <w:t xml:space="preserve"> </w:t>
      </w:r>
      <w:r w:rsidR="008C7119">
        <w:t xml:space="preserve">These questions range from basic remembering to application, and evaluation questions.  </w:t>
      </w:r>
      <w:r w:rsidR="008C7119" w:rsidRPr="00EA37EE">
        <w:t xml:space="preserve"> </w:t>
      </w:r>
      <w:r w:rsidRPr="00876DA8">
        <w:rPr>
          <w:szCs w:val="24"/>
        </w:rPr>
        <w:t xml:space="preserve"> </w:t>
      </w:r>
      <w:r w:rsidRPr="008D078E">
        <w:rPr>
          <w:b/>
          <w:szCs w:val="24"/>
        </w:rPr>
        <w:t xml:space="preserve">(Due: </w:t>
      </w:r>
      <w:r w:rsidR="001664BE">
        <w:rPr>
          <w:b/>
          <w:szCs w:val="24"/>
        </w:rPr>
        <w:t xml:space="preserve"> April 27</w:t>
      </w:r>
      <w:r w:rsidR="001664BE" w:rsidRPr="001664BE">
        <w:rPr>
          <w:b/>
          <w:szCs w:val="24"/>
          <w:vertAlign w:val="superscript"/>
        </w:rPr>
        <w:t>th</w:t>
      </w:r>
      <w:r w:rsidRPr="008D078E">
        <w:rPr>
          <w:b/>
          <w:szCs w:val="24"/>
        </w:rPr>
        <w:t>)</w:t>
      </w:r>
      <w:r w:rsidRPr="00876DA8">
        <w:rPr>
          <w:szCs w:val="24"/>
        </w:rPr>
        <w:tab/>
      </w:r>
      <w:r w:rsidRPr="00876DA8">
        <w:rPr>
          <w:szCs w:val="24"/>
        </w:rPr>
        <w:tab/>
      </w:r>
    </w:p>
    <w:p w14:paraId="2B4581E2" w14:textId="77777777" w:rsidR="008C7119" w:rsidRDefault="008C7119" w:rsidP="000003A7">
      <w:pPr>
        <w:tabs>
          <w:tab w:val="left" w:pos="4035"/>
        </w:tabs>
        <w:jc w:val="center"/>
        <w:rPr>
          <w:b/>
          <w:szCs w:val="24"/>
        </w:rPr>
      </w:pPr>
    </w:p>
    <w:p w14:paraId="315191D4" w14:textId="29D353E0" w:rsidR="000003A7" w:rsidRPr="00876DA8" w:rsidRDefault="000003A7" w:rsidP="000003A7">
      <w:pPr>
        <w:tabs>
          <w:tab w:val="left" w:pos="4035"/>
        </w:tabs>
        <w:jc w:val="center"/>
        <w:rPr>
          <w:b/>
          <w:szCs w:val="24"/>
        </w:rPr>
      </w:pPr>
      <w:r w:rsidRPr="00876DA8">
        <w:rPr>
          <w:b/>
          <w:szCs w:val="24"/>
        </w:rPr>
        <w:t>Note: More specific guidelines for writing assignments will be given as their due dates approach.</w:t>
      </w:r>
    </w:p>
    <w:p w14:paraId="756A1B85" w14:textId="14F8C121" w:rsidR="00C77F8D" w:rsidRPr="00876DA8" w:rsidRDefault="000003A7" w:rsidP="003565FA">
      <w:pPr>
        <w:tabs>
          <w:tab w:val="left" w:pos="4035"/>
        </w:tabs>
        <w:jc w:val="center"/>
        <w:rPr>
          <w:b/>
          <w:szCs w:val="24"/>
        </w:rPr>
      </w:pPr>
      <w:r w:rsidRPr="00876DA8">
        <w:rPr>
          <w:b/>
          <w:szCs w:val="24"/>
        </w:rPr>
        <w:t xml:space="preserve">Make-up exams will be permitted ONLY at the instructor’s </w:t>
      </w:r>
      <w:r w:rsidR="00425192" w:rsidRPr="00876DA8">
        <w:rPr>
          <w:b/>
          <w:szCs w:val="24"/>
        </w:rPr>
        <w:t>discretion.</w:t>
      </w:r>
    </w:p>
    <w:p w14:paraId="7B6A79A8" w14:textId="19DB571B" w:rsidR="00DA4AC6" w:rsidRPr="00876DA8" w:rsidRDefault="00DA4AC6" w:rsidP="00DA4AC6">
      <w:pPr>
        <w:pStyle w:val="Heading3"/>
        <w:rPr>
          <w:rFonts w:ascii="Times New Roman" w:hAnsi="Times New Roman"/>
          <w:szCs w:val="24"/>
        </w:rPr>
      </w:pPr>
      <w:r w:rsidRPr="00876DA8">
        <w:rPr>
          <w:rFonts w:ascii="Times New Roman" w:hAnsi="Times New Roman"/>
          <w:szCs w:val="24"/>
        </w:rPr>
        <w:t>Grading Scale</w:t>
      </w:r>
      <w:r w:rsidR="00FC2D7F">
        <w:rPr>
          <w:rFonts w:ascii="Times New Roman" w:hAnsi="Times New Roman"/>
          <w:szCs w:val="24"/>
        </w:rPr>
        <w:t>:</w:t>
      </w:r>
    </w:p>
    <w:p w14:paraId="3ECA2562" w14:textId="0D99F88B" w:rsidR="00DA4AC6" w:rsidRPr="00876DA8" w:rsidRDefault="00DA4AC6" w:rsidP="00DA4AC6">
      <w:pPr>
        <w:autoSpaceDE w:val="0"/>
        <w:autoSpaceDN w:val="0"/>
        <w:adjustRightInd w:val="0"/>
        <w:rPr>
          <w:szCs w:val="24"/>
        </w:rPr>
      </w:pPr>
      <w:r w:rsidRPr="00876DA8">
        <w:rPr>
          <w:rFonts w:eastAsiaTheme="minorHAnsi"/>
          <w:szCs w:val="24"/>
        </w:rPr>
        <w:t>9</w:t>
      </w:r>
      <w:r w:rsidR="00B243F2" w:rsidRPr="00876DA8">
        <w:rPr>
          <w:rFonts w:eastAsiaTheme="minorHAnsi"/>
          <w:szCs w:val="24"/>
        </w:rPr>
        <w:t>4</w:t>
      </w:r>
      <w:r w:rsidRPr="00876DA8">
        <w:rPr>
          <w:rFonts w:eastAsiaTheme="minorHAnsi"/>
          <w:szCs w:val="24"/>
        </w:rPr>
        <w:t>-100=A, 90-9</w:t>
      </w:r>
      <w:r w:rsidR="005A20E6" w:rsidRPr="00876DA8">
        <w:rPr>
          <w:rFonts w:eastAsiaTheme="minorHAnsi"/>
          <w:szCs w:val="24"/>
        </w:rPr>
        <w:t>3</w:t>
      </w:r>
      <w:r w:rsidRPr="00876DA8">
        <w:rPr>
          <w:rFonts w:eastAsiaTheme="minorHAnsi"/>
          <w:szCs w:val="24"/>
        </w:rPr>
        <w:t>=A-, 87-89=B+, 8</w:t>
      </w:r>
      <w:r w:rsidR="005A20E6" w:rsidRPr="00876DA8">
        <w:rPr>
          <w:rFonts w:eastAsiaTheme="minorHAnsi"/>
          <w:szCs w:val="24"/>
        </w:rPr>
        <w:t>4</w:t>
      </w:r>
      <w:r w:rsidRPr="00876DA8">
        <w:rPr>
          <w:rFonts w:eastAsiaTheme="minorHAnsi"/>
          <w:szCs w:val="24"/>
        </w:rPr>
        <w:t>-86=B, 80-8</w:t>
      </w:r>
      <w:r w:rsidR="005A20E6" w:rsidRPr="00876DA8">
        <w:rPr>
          <w:rFonts w:eastAsiaTheme="minorHAnsi"/>
          <w:szCs w:val="24"/>
        </w:rPr>
        <w:t>3</w:t>
      </w:r>
      <w:r w:rsidRPr="00876DA8">
        <w:rPr>
          <w:rFonts w:eastAsiaTheme="minorHAnsi"/>
          <w:szCs w:val="24"/>
        </w:rPr>
        <w:t>=B-, 77-79=C+, 7</w:t>
      </w:r>
      <w:r w:rsidR="005A20E6" w:rsidRPr="00876DA8">
        <w:rPr>
          <w:rFonts w:eastAsiaTheme="minorHAnsi"/>
          <w:szCs w:val="24"/>
        </w:rPr>
        <w:t>4</w:t>
      </w:r>
      <w:r w:rsidRPr="00876DA8">
        <w:rPr>
          <w:rFonts w:eastAsiaTheme="minorHAnsi"/>
          <w:szCs w:val="24"/>
        </w:rPr>
        <w:t>-76=C, 70-7</w:t>
      </w:r>
      <w:r w:rsidR="005A20E6" w:rsidRPr="00876DA8">
        <w:rPr>
          <w:rFonts w:eastAsiaTheme="minorHAnsi"/>
          <w:szCs w:val="24"/>
        </w:rPr>
        <w:t>3</w:t>
      </w:r>
      <w:r w:rsidRPr="00876DA8">
        <w:rPr>
          <w:rFonts w:eastAsiaTheme="minorHAnsi"/>
          <w:szCs w:val="24"/>
        </w:rPr>
        <w:t>=C-, 67-69=D+, 6</w:t>
      </w:r>
      <w:r w:rsidR="000765DC" w:rsidRPr="00876DA8">
        <w:rPr>
          <w:rFonts w:eastAsiaTheme="minorHAnsi"/>
          <w:szCs w:val="24"/>
        </w:rPr>
        <w:t>4</w:t>
      </w:r>
      <w:r w:rsidRPr="00876DA8">
        <w:rPr>
          <w:rFonts w:eastAsiaTheme="minorHAnsi"/>
          <w:szCs w:val="24"/>
        </w:rPr>
        <w:t>-66=D, 60-6</w:t>
      </w:r>
      <w:r w:rsidR="000765DC" w:rsidRPr="00876DA8">
        <w:rPr>
          <w:rFonts w:eastAsiaTheme="minorHAnsi"/>
          <w:szCs w:val="24"/>
        </w:rPr>
        <w:t>3</w:t>
      </w:r>
      <w:r w:rsidRPr="00876DA8">
        <w:rPr>
          <w:rFonts w:eastAsiaTheme="minorHAnsi"/>
          <w:szCs w:val="24"/>
        </w:rPr>
        <w:t xml:space="preserve">=D-, </w:t>
      </w:r>
      <w:r w:rsidR="00944675" w:rsidRPr="00876DA8">
        <w:rPr>
          <w:rFonts w:eastAsiaTheme="minorHAnsi"/>
          <w:szCs w:val="24"/>
        </w:rPr>
        <w:t>B</w:t>
      </w:r>
      <w:r w:rsidRPr="00876DA8">
        <w:rPr>
          <w:rFonts w:eastAsiaTheme="minorHAnsi"/>
          <w:szCs w:val="24"/>
        </w:rPr>
        <w:t>elow</w:t>
      </w:r>
      <w:r w:rsidR="00944675" w:rsidRPr="00876DA8">
        <w:rPr>
          <w:rFonts w:eastAsiaTheme="minorHAnsi"/>
          <w:szCs w:val="24"/>
        </w:rPr>
        <w:t xml:space="preserve"> 60</w:t>
      </w:r>
      <w:r w:rsidRPr="00876DA8">
        <w:rPr>
          <w:rFonts w:eastAsiaTheme="minorHAnsi"/>
          <w:szCs w:val="24"/>
        </w:rPr>
        <w:t xml:space="preserve"> = </w:t>
      </w:r>
      <w:r w:rsidR="00944675" w:rsidRPr="00876DA8">
        <w:rPr>
          <w:rFonts w:eastAsiaTheme="minorHAnsi"/>
          <w:szCs w:val="24"/>
        </w:rPr>
        <w:t>E</w:t>
      </w:r>
      <w:r w:rsidRPr="00876DA8">
        <w:rPr>
          <w:rFonts w:eastAsiaTheme="minorHAnsi"/>
          <w:szCs w:val="24"/>
        </w:rPr>
        <w:t>.</w:t>
      </w:r>
      <w:r w:rsidRPr="00876DA8">
        <w:rPr>
          <w:szCs w:val="24"/>
        </w:rPr>
        <w:t xml:space="preserve"> </w:t>
      </w:r>
    </w:p>
    <w:p w14:paraId="5DFE091E" w14:textId="77777777" w:rsidR="00912A16" w:rsidRDefault="00912A16" w:rsidP="00912A16">
      <w:pPr>
        <w:textAlignment w:val="baseline"/>
      </w:pPr>
    </w:p>
    <w:p w14:paraId="02A4C266" w14:textId="55F61E87" w:rsidR="00912A16" w:rsidRPr="00656E21" w:rsidRDefault="00912A16" w:rsidP="00912A16">
      <w:pPr>
        <w:textAlignment w:val="baseline"/>
      </w:pPr>
      <w:r>
        <w:t>Non whole numbers that are equal to or greater than .5 will be rounded to the next whole number.</w:t>
      </w:r>
    </w:p>
    <w:p w14:paraId="32616A0B" w14:textId="756FBDE0" w:rsidR="00912A16" w:rsidRDefault="00912A16" w:rsidP="00495EAE">
      <w:pPr>
        <w:rPr>
          <w:rFonts w:eastAsiaTheme="minorHAnsi"/>
          <w:bCs/>
          <w:color w:val="000000"/>
          <w:szCs w:val="24"/>
        </w:rPr>
      </w:pPr>
    </w:p>
    <w:p w14:paraId="1DBD82F5" w14:textId="22E5079F" w:rsidR="00912A16" w:rsidRPr="008A5DC2" w:rsidRDefault="00912A16" w:rsidP="00912A16">
      <w:pPr>
        <w:rPr>
          <w:b/>
          <w:color w:val="000000" w:themeColor="text1"/>
          <w:sz w:val="22"/>
          <w:szCs w:val="22"/>
          <w:u w:val="single"/>
        </w:rPr>
      </w:pPr>
      <w:r w:rsidRPr="008A5DC2">
        <w:rPr>
          <w:b/>
          <w:color w:val="000000" w:themeColor="text1"/>
          <w:sz w:val="22"/>
          <w:szCs w:val="22"/>
          <w:u w:val="single"/>
        </w:rPr>
        <w:t>Course Policies</w:t>
      </w:r>
    </w:p>
    <w:p w14:paraId="14BE9B66" w14:textId="07E7702F" w:rsidR="00912A16" w:rsidRPr="008A5DC2" w:rsidRDefault="00912A16" w:rsidP="00912A16">
      <w:pPr>
        <w:pStyle w:val="NormalWeb"/>
        <w:ind w:left="0" w:firstLine="0"/>
        <w:rPr>
          <w:rStyle w:val="apple-converted-space"/>
          <w:rFonts w:ascii="Times New Roman" w:eastAsiaTheme="majorEastAsia" w:hAnsi="Times New Roman" w:cs="Times New Roman"/>
          <w:color w:val="212121"/>
          <w:sz w:val="22"/>
          <w:szCs w:val="22"/>
        </w:rPr>
      </w:pPr>
      <w:r w:rsidRPr="008A5DC2">
        <w:rPr>
          <w:rFonts w:ascii="Times New Roman" w:hAnsi="Times New Roman" w:cs="Times New Roman"/>
          <w:color w:val="212121"/>
          <w:sz w:val="22"/>
          <w:szCs w:val="22"/>
        </w:rPr>
        <w:t>This course complies with all UF academic policies. For information on those polices and for resources for students, please see</w:t>
      </w:r>
      <w:r w:rsidRPr="008A5DC2">
        <w:rPr>
          <w:rStyle w:val="apple-converted-space"/>
          <w:rFonts w:ascii="Times New Roman" w:eastAsiaTheme="majorEastAsia" w:hAnsi="Times New Roman" w:cs="Times New Roman"/>
          <w:color w:val="212121"/>
          <w:sz w:val="22"/>
          <w:szCs w:val="22"/>
        </w:rPr>
        <w:t> </w:t>
      </w:r>
      <w:hyperlink r:id="rId10" w:tgtFrame="_blank" w:tooltip="https://syllabus.ufl.edu/syllabus-policy/uf-syllabus-policy-links/" w:history="1">
        <w:r w:rsidRPr="008A5DC2">
          <w:rPr>
            <w:rStyle w:val="Hyperlink"/>
            <w:rFonts w:ascii="Times New Roman" w:eastAsiaTheme="majorEastAsia" w:hAnsi="Times New Roman" w:cs="Times New Roman"/>
            <w:color w:val="467886"/>
            <w:sz w:val="22"/>
            <w:szCs w:val="22"/>
            <w:bdr w:val="none" w:sz="0" w:space="0" w:color="auto" w:frame="1"/>
          </w:rPr>
          <w:t>this link</w:t>
        </w:r>
      </w:hyperlink>
      <w:r w:rsidRPr="008A5DC2">
        <w:rPr>
          <w:rFonts w:ascii="Times New Roman" w:hAnsi="Times New Roman" w:cs="Times New Roman"/>
          <w:color w:val="212121"/>
          <w:sz w:val="22"/>
          <w:szCs w:val="22"/>
        </w:rPr>
        <w:t>.</w:t>
      </w:r>
    </w:p>
    <w:p w14:paraId="6F5C5558" w14:textId="782D0D81" w:rsidR="00912A16" w:rsidRPr="00E639C2" w:rsidRDefault="00912A16" w:rsidP="00912A16">
      <w:pPr>
        <w:pStyle w:val="NormalWeb"/>
        <w:ind w:left="0" w:firstLine="0"/>
        <w:rPr>
          <w:rFonts w:ascii="Times New Roman" w:hAnsi="Times New Roman" w:cs="Times New Roman"/>
          <w:b/>
          <w:bCs/>
          <w:color w:val="000000" w:themeColor="text1"/>
          <w:sz w:val="24"/>
          <w:szCs w:val="24"/>
          <w:u w:val="single"/>
        </w:rPr>
      </w:pPr>
      <w:r w:rsidRPr="00E639C2">
        <w:rPr>
          <w:rStyle w:val="apple-converted-space"/>
          <w:rFonts w:ascii="Times New Roman" w:eastAsiaTheme="majorEastAsia" w:hAnsi="Times New Roman" w:cs="Times New Roman"/>
          <w:b/>
          <w:bCs/>
          <w:color w:val="212121"/>
          <w:sz w:val="24"/>
          <w:szCs w:val="24"/>
          <w:u w:val="single"/>
        </w:rPr>
        <w:lastRenderedPageBreak/>
        <w:t>Additional policies for review:</w:t>
      </w:r>
    </w:p>
    <w:p w14:paraId="2CEF483A" w14:textId="71530C2D" w:rsidR="00495EAE" w:rsidRPr="00876DA8" w:rsidRDefault="00495EAE" w:rsidP="00495EAE">
      <w:pPr>
        <w:rPr>
          <w:szCs w:val="24"/>
        </w:rPr>
      </w:pPr>
      <w:r w:rsidRPr="00876DA8">
        <w:rPr>
          <w:b/>
          <w:szCs w:val="24"/>
        </w:rPr>
        <w:t>Attendance Policy:</w:t>
      </w:r>
      <w:r w:rsidRPr="00876DA8">
        <w:rPr>
          <w:szCs w:val="24"/>
        </w:rPr>
        <w:t xml:space="preserve"> Students are expected to </w:t>
      </w:r>
      <w:r w:rsidRPr="00876DA8">
        <w:rPr>
          <w:b/>
          <w:i/>
          <w:szCs w:val="24"/>
        </w:rPr>
        <w:t xml:space="preserve">be present, </w:t>
      </w:r>
      <w:r w:rsidR="000A2CD8" w:rsidRPr="00876DA8">
        <w:rPr>
          <w:b/>
          <w:i/>
          <w:szCs w:val="24"/>
        </w:rPr>
        <w:t>punctual,</w:t>
      </w:r>
      <w:r w:rsidRPr="00876DA8">
        <w:rPr>
          <w:b/>
          <w:i/>
          <w:szCs w:val="24"/>
        </w:rPr>
        <w:t xml:space="preserve"> and prepared</w:t>
      </w:r>
      <w:r w:rsidRPr="00876DA8">
        <w:rPr>
          <w:szCs w:val="24"/>
        </w:rPr>
        <w:t xml:space="preserve"> and </w:t>
      </w:r>
      <w:r w:rsidRPr="00876DA8">
        <w:rPr>
          <w:b/>
          <w:szCs w:val="24"/>
        </w:rPr>
        <w:t>sign-in</w:t>
      </w:r>
      <w:r w:rsidRPr="00876DA8">
        <w:rPr>
          <w:szCs w:val="24"/>
        </w:rPr>
        <w:t xml:space="preserve"> at the beginning of ALL class meetings for the instructor’s records.  </w:t>
      </w:r>
      <w:r w:rsidR="00871EA1" w:rsidRPr="00876DA8">
        <w:rPr>
          <w:b/>
          <w:bCs/>
          <w:szCs w:val="24"/>
        </w:rPr>
        <w:t>A</w:t>
      </w:r>
      <w:r w:rsidRPr="00876DA8">
        <w:rPr>
          <w:b/>
          <w:bCs/>
          <w:szCs w:val="24"/>
        </w:rPr>
        <w:t xml:space="preserve">ttendance </w:t>
      </w:r>
      <w:r w:rsidR="00871EA1" w:rsidRPr="00876DA8">
        <w:rPr>
          <w:b/>
          <w:bCs/>
          <w:szCs w:val="24"/>
        </w:rPr>
        <w:t>counts for 5% of your final grade</w:t>
      </w:r>
      <w:r w:rsidR="00871EA1" w:rsidRPr="00876DA8">
        <w:rPr>
          <w:szCs w:val="24"/>
        </w:rPr>
        <w:t>.</w:t>
      </w:r>
      <w:r w:rsidRPr="00876DA8">
        <w:rPr>
          <w:szCs w:val="24"/>
        </w:rPr>
        <w:t xml:space="preserve">  Without question, students who fail to attend class miss vital information which contributes to their lack of success.</w:t>
      </w:r>
    </w:p>
    <w:p w14:paraId="72B2AC8A" w14:textId="77777777" w:rsidR="00495EAE" w:rsidRDefault="00495EAE" w:rsidP="00495EAE">
      <w:pPr>
        <w:rPr>
          <w:szCs w:val="24"/>
        </w:rPr>
      </w:pPr>
    </w:p>
    <w:p w14:paraId="3CD59D09" w14:textId="77777777" w:rsidR="00350980" w:rsidRPr="00241A7F" w:rsidRDefault="00350980" w:rsidP="00350980">
      <w:r>
        <w:rPr>
          <w:b/>
          <w:color w:val="000000" w:themeColor="text1"/>
          <w:sz w:val="22"/>
          <w:szCs w:val="22"/>
        </w:rPr>
        <w:t xml:space="preserve">AI Use: </w:t>
      </w:r>
      <w:r>
        <w:t>“</w:t>
      </w:r>
      <w:r w:rsidRPr="00241A7F">
        <w:t>Use of an AI Generator such as ChatGPT, MidJourney, DALL-E, etc. is explicitly prohibited unless otherwise noted by the instructor.  It’s imperative that all work submitted should be your own. Any assignment that is found to have been plagiarized or to have used unauthorized AI tools may receive a zero and / or be reported for academic misconduct.</w:t>
      </w:r>
      <w:r>
        <w:t xml:space="preserve">” (Policy adapted from IT Recommended Google Document on AI use) </w:t>
      </w:r>
    </w:p>
    <w:p w14:paraId="72FF07A8" w14:textId="77777777" w:rsidR="00350980" w:rsidRPr="00876DA8" w:rsidRDefault="00350980" w:rsidP="00495EAE">
      <w:pPr>
        <w:rPr>
          <w:szCs w:val="24"/>
        </w:rPr>
      </w:pPr>
    </w:p>
    <w:p w14:paraId="30D63D5C" w14:textId="054537B9" w:rsidR="00495EAE" w:rsidRPr="00876DA8" w:rsidRDefault="00495EAE" w:rsidP="00495EAE">
      <w:pPr>
        <w:widowControl w:val="0"/>
        <w:rPr>
          <w:szCs w:val="24"/>
        </w:rPr>
      </w:pPr>
      <w:r w:rsidRPr="00876DA8">
        <w:rPr>
          <w:b/>
          <w:szCs w:val="24"/>
        </w:rPr>
        <w:t>Communication:</w:t>
      </w:r>
      <w:r w:rsidRPr="00876DA8">
        <w:rPr>
          <w:szCs w:val="24"/>
          <w:shd w:val="clear" w:color="auto" w:fill="FFFFFF"/>
        </w:rPr>
        <w:t xml:space="preserve"> Contact me through Canvas.</w:t>
      </w:r>
      <w:r w:rsidRPr="00876DA8">
        <w:rPr>
          <w:szCs w:val="24"/>
        </w:rPr>
        <w:t xml:space="preserve">  </w:t>
      </w:r>
      <w:r w:rsidRPr="00876DA8">
        <w:rPr>
          <w:szCs w:val="24"/>
          <w:shd w:val="clear" w:color="auto" w:fill="FFFFFF"/>
        </w:rPr>
        <w:t>I do my best to respond to your comments/emails in a timely manner during business hours (evenings are excluded).  </w:t>
      </w:r>
      <w:r w:rsidRPr="00876DA8">
        <w:rPr>
          <w:b/>
          <w:i/>
          <w:szCs w:val="24"/>
          <w:shd w:val="clear" w:color="auto" w:fill="FFFFFF"/>
        </w:rPr>
        <w:t>Allow 24 hours</w:t>
      </w:r>
      <w:r w:rsidRPr="00876DA8">
        <w:rPr>
          <w:szCs w:val="24"/>
          <w:shd w:val="clear" w:color="auto" w:fill="FFFFFF"/>
        </w:rPr>
        <w:t xml:space="preserve"> during the week for a response to course concerns/emails. </w:t>
      </w:r>
      <w:r w:rsidRPr="00876DA8">
        <w:rPr>
          <w:b/>
          <w:i/>
          <w:szCs w:val="24"/>
          <w:shd w:val="clear" w:color="auto" w:fill="FFFFFF"/>
        </w:rPr>
        <w:t>Weekends, I do not check email, so it is imperative that you submit any questions to me before noon on Fridays.</w:t>
      </w:r>
      <w:r w:rsidRPr="00876DA8">
        <w:rPr>
          <w:szCs w:val="24"/>
          <w:shd w:val="clear" w:color="auto" w:fill="FFFFFF"/>
        </w:rPr>
        <w:t xml:space="preserve">  </w:t>
      </w:r>
    </w:p>
    <w:p w14:paraId="7C66EA73" w14:textId="77777777" w:rsidR="00003576" w:rsidRPr="007808CD" w:rsidRDefault="00003576" w:rsidP="00495EAE">
      <w:pPr>
        <w:spacing w:line="276" w:lineRule="auto"/>
        <w:rPr>
          <w:b/>
          <w:sz w:val="10"/>
          <w:szCs w:val="10"/>
        </w:rPr>
      </w:pPr>
    </w:p>
    <w:p w14:paraId="6F03EEB3" w14:textId="531F8CBC" w:rsidR="00495EAE" w:rsidRPr="00876DA8" w:rsidRDefault="00495EAE" w:rsidP="00495EAE">
      <w:pPr>
        <w:spacing w:line="276" w:lineRule="auto"/>
        <w:rPr>
          <w:b/>
          <w:szCs w:val="24"/>
        </w:rPr>
      </w:pPr>
      <w:r w:rsidRPr="00876DA8">
        <w:rPr>
          <w:b/>
          <w:szCs w:val="24"/>
        </w:rPr>
        <w:t xml:space="preserve">Written work format and submission: </w:t>
      </w:r>
    </w:p>
    <w:p w14:paraId="04E92C9C" w14:textId="77777777" w:rsidR="00495EAE" w:rsidRPr="00876DA8" w:rsidRDefault="00495EAE" w:rsidP="00495EAE">
      <w:pPr>
        <w:rPr>
          <w:szCs w:val="24"/>
        </w:rPr>
      </w:pPr>
      <w:r w:rsidRPr="00876DA8">
        <w:rPr>
          <w:szCs w:val="24"/>
        </w:rPr>
        <w:t xml:space="preserve">All assignments should be </w:t>
      </w:r>
    </w:p>
    <w:p w14:paraId="00611F96" w14:textId="77777777" w:rsidR="00495EAE" w:rsidRPr="00876DA8" w:rsidRDefault="00495EAE" w:rsidP="00495EAE">
      <w:pPr>
        <w:pStyle w:val="ListParagraph"/>
        <w:numPr>
          <w:ilvl w:val="0"/>
          <w:numId w:val="1"/>
        </w:numPr>
        <w:rPr>
          <w:szCs w:val="24"/>
        </w:rPr>
      </w:pPr>
      <w:r w:rsidRPr="00876DA8">
        <w:rPr>
          <w:szCs w:val="24"/>
        </w:rPr>
        <w:t>Written in standard English and demonstrate competence of capitalization, grammar, sentence structure, and paragraph structure</w:t>
      </w:r>
    </w:p>
    <w:p w14:paraId="290578D6" w14:textId="77777777" w:rsidR="00495EAE" w:rsidRPr="00876DA8" w:rsidRDefault="00495EAE" w:rsidP="00495EAE">
      <w:pPr>
        <w:pStyle w:val="ListParagraph"/>
        <w:numPr>
          <w:ilvl w:val="0"/>
          <w:numId w:val="1"/>
        </w:numPr>
        <w:rPr>
          <w:szCs w:val="24"/>
        </w:rPr>
      </w:pPr>
      <w:r w:rsidRPr="00876DA8">
        <w:rPr>
          <w:szCs w:val="24"/>
        </w:rPr>
        <w:t xml:space="preserve">Typed, double-spaced with Times New Roman, 12 pt. font, 1” margins </w:t>
      </w:r>
    </w:p>
    <w:p w14:paraId="51F97E30" w14:textId="77777777" w:rsidR="00495EAE" w:rsidRPr="00876DA8" w:rsidRDefault="00495EAE" w:rsidP="00495EAE">
      <w:pPr>
        <w:pStyle w:val="ListParagraph"/>
        <w:numPr>
          <w:ilvl w:val="0"/>
          <w:numId w:val="1"/>
        </w:numPr>
        <w:rPr>
          <w:szCs w:val="24"/>
        </w:rPr>
      </w:pPr>
      <w:r w:rsidRPr="00876DA8">
        <w:rPr>
          <w:szCs w:val="24"/>
        </w:rPr>
        <w:t>Information with your name, date, and course should be in the top corner, single-spaced, on the first page only or on a cover page</w:t>
      </w:r>
    </w:p>
    <w:p w14:paraId="6B6AD47F" w14:textId="77777777" w:rsidR="00495EAE" w:rsidRPr="00876DA8" w:rsidRDefault="00495EAE" w:rsidP="00495EAE">
      <w:pPr>
        <w:pStyle w:val="ListParagraph"/>
        <w:numPr>
          <w:ilvl w:val="0"/>
          <w:numId w:val="1"/>
        </w:numPr>
        <w:rPr>
          <w:b/>
          <w:bCs/>
          <w:szCs w:val="24"/>
        </w:rPr>
      </w:pPr>
      <w:r w:rsidRPr="00876DA8">
        <w:rPr>
          <w:b/>
          <w:bCs/>
          <w:szCs w:val="24"/>
        </w:rPr>
        <w:t>All work must be properly documented.  Students may use APA, MLA, or Turabian.</w:t>
      </w:r>
    </w:p>
    <w:p w14:paraId="7C66FCE7" w14:textId="77777777" w:rsidR="00495EAE" w:rsidRPr="00876DA8" w:rsidRDefault="00495EAE" w:rsidP="00495EAE">
      <w:pPr>
        <w:rPr>
          <w:szCs w:val="24"/>
        </w:rPr>
      </w:pPr>
      <w:r w:rsidRPr="00876DA8">
        <w:rPr>
          <w:szCs w:val="24"/>
        </w:rPr>
        <w:t xml:space="preserve">I will provide feedback on all written assignments; these comments are intended to strengthen your writing skills. They should be taken as constructive feedback, as I am evaluating clarity, content, structure, and sources.  </w:t>
      </w:r>
    </w:p>
    <w:p w14:paraId="160111FF" w14:textId="77777777" w:rsidR="00495EAE" w:rsidRPr="007808CD" w:rsidRDefault="00495EAE" w:rsidP="00495EAE">
      <w:pPr>
        <w:rPr>
          <w:b/>
          <w:sz w:val="10"/>
          <w:szCs w:val="10"/>
        </w:rPr>
      </w:pPr>
    </w:p>
    <w:p w14:paraId="0D716734" w14:textId="77777777" w:rsidR="00495EAE" w:rsidRPr="00876DA8" w:rsidRDefault="00495EAE" w:rsidP="00495EAE">
      <w:pPr>
        <w:autoSpaceDE w:val="0"/>
        <w:autoSpaceDN w:val="0"/>
        <w:adjustRightInd w:val="0"/>
        <w:rPr>
          <w:rFonts w:eastAsiaTheme="minorHAnsi"/>
          <w:b/>
          <w:i/>
          <w:szCs w:val="24"/>
        </w:rPr>
      </w:pPr>
      <w:r w:rsidRPr="00876DA8">
        <w:rPr>
          <w:b/>
          <w:szCs w:val="24"/>
        </w:rPr>
        <w:t>Policy on late/make-up work:</w:t>
      </w:r>
      <w:r w:rsidRPr="00876DA8">
        <w:rPr>
          <w:szCs w:val="24"/>
        </w:rPr>
        <w:t xml:space="preserve"> </w:t>
      </w:r>
      <w:r w:rsidRPr="00876DA8">
        <w:rPr>
          <w:rFonts w:eastAsiaTheme="minorHAnsi"/>
          <w:szCs w:val="24"/>
        </w:rPr>
        <w:t xml:space="preserve">All assignments are known well in advance; therefore, </w:t>
      </w:r>
      <w:r w:rsidRPr="00876DA8">
        <w:rPr>
          <w:rFonts w:eastAsiaTheme="minorHAnsi"/>
          <w:b/>
          <w:i/>
          <w:szCs w:val="24"/>
        </w:rPr>
        <w:t>permission to hand in an assignment late is only granted for exceptional circumstances.</w:t>
      </w:r>
    </w:p>
    <w:p w14:paraId="2AA4C36C" w14:textId="77777777" w:rsidR="00070827" w:rsidRPr="007808CD" w:rsidRDefault="00070827" w:rsidP="00495EAE">
      <w:pPr>
        <w:rPr>
          <w:b/>
          <w:sz w:val="10"/>
          <w:szCs w:val="10"/>
          <w:u w:val="single"/>
        </w:rPr>
      </w:pPr>
    </w:p>
    <w:p w14:paraId="73077A8B" w14:textId="45640F1E" w:rsidR="00495EAE" w:rsidRPr="00876DA8" w:rsidRDefault="00495EAE" w:rsidP="00495EAE">
      <w:pPr>
        <w:rPr>
          <w:b/>
          <w:szCs w:val="24"/>
        </w:rPr>
      </w:pPr>
      <w:r w:rsidRPr="00876DA8">
        <w:rPr>
          <w:b/>
          <w:szCs w:val="24"/>
          <w:u w:val="single"/>
        </w:rPr>
        <w:t>Classroom Expectations and Etiquette</w:t>
      </w:r>
      <w:r w:rsidRPr="00876DA8">
        <w:rPr>
          <w:b/>
          <w:szCs w:val="24"/>
        </w:rPr>
        <w:t>:</w:t>
      </w:r>
    </w:p>
    <w:p w14:paraId="00F50A01" w14:textId="6358E2FA" w:rsidR="00495EAE" w:rsidRPr="00876DA8" w:rsidRDefault="00495EAE" w:rsidP="00495EAE">
      <w:pPr>
        <w:widowControl w:val="0"/>
        <w:rPr>
          <w:szCs w:val="24"/>
        </w:rPr>
      </w:pPr>
      <w:r w:rsidRPr="00876DA8">
        <w:rPr>
          <w:szCs w:val="24"/>
        </w:rPr>
        <w:t xml:space="preserve">Courteous and appropriate classroom behavior is expected.  Therefore, please </w:t>
      </w:r>
      <w:r w:rsidR="00871EA1" w:rsidRPr="00876DA8">
        <w:rPr>
          <w:szCs w:val="24"/>
        </w:rPr>
        <w:t>be always mindful of the following</w:t>
      </w:r>
      <w:r w:rsidRPr="00876DA8">
        <w:rPr>
          <w:szCs w:val="24"/>
        </w:rPr>
        <w:t xml:space="preserve"> during class:</w:t>
      </w:r>
    </w:p>
    <w:p w14:paraId="538D843B" w14:textId="77777777" w:rsidR="00495EAE" w:rsidRPr="00876DA8" w:rsidRDefault="00495EAE" w:rsidP="00495EAE">
      <w:pPr>
        <w:pStyle w:val="Heading3"/>
        <w:numPr>
          <w:ilvl w:val="0"/>
          <w:numId w:val="2"/>
        </w:numPr>
        <w:rPr>
          <w:rFonts w:ascii="Times New Roman" w:hAnsi="Times New Roman"/>
          <w:b w:val="0"/>
          <w:szCs w:val="24"/>
          <w:u w:val="none"/>
        </w:rPr>
      </w:pPr>
      <w:r w:rsidRPr="00876DA8">
        <w:rPr>
          <w:rFonts w:ascii="Times New Roman" w:hAnsi="Times New Roman"/>
          <w:b w:val="0"/>
          <w:szCs w:val="24"/>
          <w:u w:val="none"/>
        </w:rPr>
        <w:t xml:space="preserve">Students are expected to be </w:t>
      </w:r>
      <w:r w:rsidRPr="00876DA8">
        <w:rPr>
          <w:rFonts w:ascii="Times New Roman" w:hAnsi="Times New Roman"/>
          <w:szCs w:val="24"/>
          <w:u w:val="none"/>
        </w:rPr>
        <w:t xml:space="preserve">PRESENT, PUNCTUAL, AND PREPARED.  </w:t>
      </w:r>
    </w:p>
    <w:p w14:paraId="7716AA4A" w14:textId="77777777" w:rsidR="00495EAE" w:rsidRPr="00876DA8" w:rsidRDefault="00495EAE" w:rsidP="00495EAE">
      <w:pPr>
        <w:pStyle w:val="Heading3"/>
        <w:numPr>
          <w:ilvl w:val="0"/>
          <w:numId w:val="2"/>
        </w:numPr>
        <w:rPr>
          <w:rFonts w:ascii="Times New Roman" w:hAnsi="Times New Roman"/>
          <w:szCs w:val="24"/>
          <w:u w:val="none"/>
        </w:rPr>
      </w:pPr>
      <w:r w:rsidRPr="00876DA8">
        <w:rPr>
          <w:rFonts w:ascii="Times New Roman" w:hAnsi="Times New Roman"/>
          <w:b w:val="0"/>
          <w:szCs w:val="24"/>
          <w:u w:val="none"/>
        </w:rPr>
        <w:t xml:space="preserve">Cell phones should be silenced during class. </w:t>
      </w:r>
      <w:r w:rsidRPr="00876DA8">
        <w:rPr>
          <w:rFonts w:ascii="Times New Roman" w:hAnsi="Times New Roman"/>
          <w:szCs w:val="24"/>
          <w:u w:val="none"/>
        </w:rPr>
        <w:t xml:space="preserve">CALLS AND TEXT MESSAGING DURING CLASS ARE PROHIBITED. </w:t>
      </w:r>
    </w:p>
    <w:p w14:paraId="3B8FE2E7" w14:textId="77777777" w:rsidR="00495EAE" w:rsidRPr="00876DA8" w:rsidRDefault="00495EAE" w:rsidP="00495EAE">
      <w:pPr>
        <w:pStyle w:val="Header"/>
        <w:numPr>
          <w:ilvl w:val="0"/>
          <w:numId w:val="2"/>
        </w:numPr>
        <w:rPr>
          <w:rFonts w:ascii="Times New Roman" w:hAnsi="Times New Roman"/>
          <w:b/>
          <w:szCs w:val="24"/>
        </w:rPr>
      </w:pPr>
      <w:r w:rsidRPr="00876DA8">
        <w:rPr>
          <w:rFonts w:ascii="Times New Roman" w:hAnsi="Times New Roman"/>
          <w:szCs w:val="24"/>
        </w:rPr>
        <w:t xml:space="preserve">Laptops and tablets are allowed in class for note-taking purposes. </w:t>
      </w:r>
      <w:r w:rsidRPr="00876DA8">
        <w:rPr>
          <w:rFonts w:ascii="Times New Roman" w:hAnsi="Times New Roman"/>
          <w:b/>
          <w:szCs w:val="24"/>
        </w:rPr>
        <w:t xml:space="preserve">HOWEVER – if they interfere with your attention and participation during the class session (i.e. playing on Facebook or checking email), you will be asked to shut down the device. </w:t>
      </w:r>
    </w:p>
    <w:p w14:paraId="1A0081E0" w14:textId="77777777" w:rsidR="00495EAE" w:rsidRPr="00876DA8" w:rsidRDefault="00495EAE" w:rsidP="00495EAE">
      <w:pPr>
        <w:pStyle w:val="Header"/>
        <w:numPr>
          <w:ilvl w:val="0"/>
          <w:numId w:val="2"/>
        </w:numPr>
        <w:rPr>
          <w:rFonts w:ascii="Times New Roman" w:hAnsi="Times New Roman"/>
          <w:b/>
          <w:szCs w:val="24"/>
        </w:rPr>
      </w:pPr>
      <w:r w:rsidRPr="00876DA8">
        <w:rPr>
          <w:rFonts w:ascii="Times New Roman" w:hAnsi="Times New Roman"/>
          <w:szCs w:val="24"/>
        </w:rPr>
        <w:t xml:space="preserve">Bringing food to class is a distraction, so it is your responsibility to manage your time appropriately and eat </w:t>
      </w:r>
      <w:r w:rsidRPr="00876DA8">
        <w:rPr>
          <w:rFonts w:ascii="Times New Roman" w:hAnsi="Times New Roman"/>
          <w:b/>
          <w:szCs w:val="24"/>
        </w:rPr>
        <w:t xml:space="preserve">before </w:t>
      </w:r>
      <w:r w:rsidRPr="00876DA8">
        <w:rPr>
          <w:rFonts w:ascii="Times New Roman" w:hAnsi="Times New Roman"/>
          <w:szCs w:val="24"/>
        </w:rPr>
        <w:t xml:space="preserve">class. </w:t>
      </w:r>
      <w:r w:rsidRPr="00876DA8">
        <w:rPr>
          <w:rFonts w:ascii="Times New Roman" w:hAnsi="Times New Roman"/>
          <w:b/>
          <w:szCs w:val="24"/>
        </w:rPr>
        <w:t>As such ONLY BEVERAGES, WITH THE APPROPRIATE LIDS, ARE ALLOWED IN CLASS.</w:t>
      </w:r>
      <w:r w:rsidRPr="00876DA8">
        <w:rPr>
          <w:rFonts w:ascii="Times New Roman" w:hAnsi="Times New Roman"/>
          <w:color w:val="000000"/>
          <w:szCs w:val="24"/>
        </w:rPr>
        <w:t> </w:t>
      </w:r>
    </w:p>
    <w:p w14:paraId="20832C91" w14:textId="77777777" w:rsidR="00495EAE" w:rsidRPr="00876DA8" w:rsidRDefault="00495EAE" w:rsidP="00495EAE">
      <w:pPr>
        <w:pStyle w:val="Header"/>
        <w:numPr>
          <w:ilvl w:val="0"/>
          <w:numId w:val="2"/>
        </w:numPr>
        <w:rPr>
          <w:rFonts w:ascii="Times New Roman" w:hAnsi="Times New Roman"/>
          <w:b/>
          <w:szCs w:val="24"/>
        </w:rPr>
      </w:pPr>
      <w:r w:rsidRPr="00876DA8">
        <w:rPr>
          <w:rFonts w:ascii="Times New Roman" w:hAnsi="Times New Roman"/>
          <w:szCs w:val="24"/>
        </w:rPr>
        <w:t xml:space="preserve">As we are in a professional learning environment that requires your ACTIVE participation, students are asked </w:t>
      </w:r>
      <w:r w:rsidRPr="00876DA8">
        <w:rPr>
          <w:rFonts w:ascii="Times New Roman" w:hAnsi="Times New Roman"/>
          <w:b/>
          <w:szCs w:val="24"/>
        </w:rPr>
        <w:t xml:space="preserve">to KEEP THEIR HEADS OFF OF THEIR DESKS, ABSTAIN FROM TAKING NAPS, REFRAIN FROM PUTTING THEIR FEET ON THE FURNITURE AND TO TAKE ALL NOTES THAT ARE PROVIDED BY THE INSTRUCTOR.  </w:t>
      </w:r>
    </w:p>
    <w:p w14:paraId="6351875F" w14:textId="77777777" w:rsidR="00495EAE" w:rsidRPr="00876DA8" w:rsidRDefault="00495EAE" w:rsidP="00495EAE">
      <w:pPr>
        <w:pStyle w:val="Header"/>
        <w:numPr>
          <w:ilvl w:val="0"/>
          <w:numId w:val="2"/>
        </w:numPr>
        <w:rPr>
          <w:rFonts w:ascii="Times New Roman" w:hAnsi="Times New Roman"/>
          <w:b/>
          <w:szCs w:val="24"/>
        </w:rPr>
      </w:pPr>
      <w:r w:rsidRPr="00876DA8">
        <w:rPr>
          <w:rFonts w:ascii="Times New Roman" w:hAnsi="Times New Roman"/>
          <w:szCs w:val="24"/>
        </w:rPr>
        <w:t xml:space="preserve">Lastly, we are dealing with material that may be sensitive in terms of race, gender, class, sexuality, violence, and/or political perspective. By remaining enrolled in the course, you are agreeing to complete all assignments and participate during class discussions, regardless of objections you may have on these grounds.  </w:t>
      </w:r>
      <w:r w:rsidRPr="00876DA8">
        <w:rPr>
          <w:rFonts w:ascii="Times New Roman" w:hAnsi="Times New Roman"/>
          <w:b/>
          <w:szCs w:val="24"/>
        </w:rPr>
        <w:t xml:space="preserve">PLEASE </w:t>
      </w:r>
      <w:r w:rsidRPr="00876DA8">
        <w:rPr>
          <w:rFonts w:ascii="Times New Roman" w:hAnsi="Times New Roman"/>
          <w:b/>
          <w:szCs w:val="24"/>
        </w:rPr>
        <w:lastRenderedPageBreak/>
        <w:t>KEEP THE DIALOG RESPECTFUL AND RELEVANT.</w:t>
      </w:r>
      <w:r w:rsidRPr="00876DA8">
        <w:rPr>
          <w:rFonts w:ascii="Times New Roman" w:hAnsi="Times New Roman"/>
          <w:szCs w:val="24"/>
        </w:rPr>
        <w:t xml:space="preserve"> I encourage students to keep an open mind, and I expect you to </w:t>
      </w:r>
      <w:r w:rsidRPr="00876DA8">
        <w:rPr>
          <w:rFonts w:ascii="Times New Roman" w:hAnsi="Times New Roman"/>
          <w:b/>
          <w:szCs w:val="24"/>
        </w:rPr>
        <w:t xml:space="preserve">COMMUNICATE YOUR IDEAS WITHOUT HARSHLY OFFENDING YOUR PEERS.  ALL ETHICAL PERSPECTIVES WILL BE RESPECTED BY THE INSTRUCTOR AND BY ALL CLASS MEMBERS AT ALL TIMES.  </w:t>
      </w:r>
    </w:p>
    <w:p w14:paraId="54C88C61" w14:textId="77777777" w:rsidR="00003576" w:rsidRPr="00876DA8" w:rsidRDefault="00003576" w:rsidP="00003576">
      <w:pPr>
        <w:autoSpaceDE w:val="0"/>
        <w:autoSpaceDN w:val="0"/>
        <w:adjustRightInd w:val="0"/>
        <w:rPr>
          <w:b/>
          <w:szCs w:val="24"/>
        </w:rPr>
      </w:pPr>
    </w:p>
    <w:p w14:paraId="7795B2D0" w14:textId="0694EE89" w:rsidR="00871EA1" w:rsidRPr="00876DA8" w:rsidRDefault="00871EA1" w:rsidP="007808CD">
      <w:pPr>
        <w:jc w:val="center"/>
        <w:rPr>
          <w:b/>
          <w:szCs w:val="24"/>
        </w:rPr>
      </w:pPr>
      <w:r w:rsidRPr="00876DA8">
        <w:rPr>
          <w:b/>
          <w:szCs w:val="24"/>
        </w:rPr>
        <w:t>Course Outline</w:t>
      </w:r>
    </w:p>
    <w:p w14:paraId="48401CCD" w14:textId="19742E81" w:rsidR="003F6F30" w:rsidRPr="00F4347C" w:rsidRDefault="003F6F30" w:rsidP="003F6F30">
      <w:pPr>
        <w:jc w:val="center"/>
        <w:rPr>
          <w:sz w:val="22"/>
          <w:szCs w:val="22"/>
          <w:shd w:val="clear" w:color="auto" w:fill="FEFEFE"/>
        </w:rPr>
      </w:pPr>
      <w:r w:rsidRPr="00F4347C">
        <w:rPr>
          <w:b/>
          <w:sz w:val="22"/>
          <w:szCs w:val="22"/>
        </w:rPr>
        <w:t>Note:</w:t>
      </w:r>
      <w:r w:rsidRPr="00F4347C">
        <w:rPr>
          <w:sz w:val="22"/>
          <w:szCs w:val="22"/>
          <w:shd w:val="clear" w:color="auto" w:fill="FEFEFE"/>
        </w:rPr>
        <w:t xml:space="preserve"> </w:t>
      </w:r>
      <w:r>
        <w:rPr>
          <w:sz w:val="22"/>
          <w:szCs w:val="22"/>
          <w:shd w:val="clear" w:color="auto" w:fill="FEFEFE"/>
        </w:rPr>
        <w:t>D</w:t>
      </w:r>
      <w:r w:rsidRPr="00F4347C">
        <w:rPr>
          <w:sz w:val="22"/>
          <w:szCs w:val="22"/>
          <w:shd w:val="clear" w:color="auto" w:fill="FEFEFE"/>
        </w:rPr>
        <w:t>ocumentaries, and films may accompany a weekly module.</w:t>
      </w:r>
    </w:p>
    <w:p w14:paraId="5E9DC4E7" w14:textId="77777777" w:rsidR="003F6F30" w:rsidRPr="00F4347C" w:rsidRDefault="003F6F30" w:rsidP="003F6F30">
      <w:pPr>
        <w:jc w:val="center"/>
        <w:rPr>
          <w:sz w:val="22"/>
          <w:szCs w:val="22"/>
          <w:shd w:val="clear" w:color="auto" w:fill="FEFEFE"/>
        </w:rPr>
      </w:pPr>
      <w:r w:rsidRPr="00F4347C">
        <w:rPr>
          <w:sz w:val="22"/>
          <w:szCs w:val="22"/>
          <w:shd w:val="clear" w:color="auto" w:fill="FEFEFE"/>
        </w:rPr>
        <w:t>Consult the Canvas Modules for the exact titles.</w:t>
      </w:r>
    </w:p>
    <w:p w14:paraId="3F7C8E31" w14:textId="521E1CE5" w:rsidR="00D62E05" w:rsidRPr="00876DA8" w:rsidRDefault="00D62E05" w:rsidP="00D62E05">
      <w:pPr>
        <w:autoSpaceDE w:val="0"/>
        <w:autoSpaceDN w:val="0"/>
        <w:adjustRightInd w:val="0"/>
        <w:rPr>
          <w:b/>
          <w:szCs w:val="24"/>
        </w:rPr>
      </w:pPr>
    </w:p>
    <w:p w14:paraId="15569150" w14:textId="77777777" w:rsidR="00871EA1" w:rsidRPr="00876DA8" w:rsidRDefault="00871EA1" w:rsidP="00BF5D90">
      <w:pPr>
        <w:autoSpaceDE w:val="0"/>
        <w:autoSpaceDN w:val="0"/>
        <w:adjustRightInd w:val="0"/>
        <w:rPr>
          <w:rFonts w:eastAsiaTheme="minorHAnsi"/>
          <w:b/>
          <w:bCs/>
          <w:color w:val="FFFFFF"/>
          <w:szCs w:val="24"/>
        </w:rPr>
      </w:pPr>
    </w:p>
    <w:p w14:paraId="57382701" w14:textId="3404B5DA" w:rsidR="00E60C31" w:rsidRPr="0045759B" w:rsidRDefault="00871EA1" w:rsidP="00E60C31">
      <w:pPr>
        <w:rPr>
          <w:b/>
          <w:sz w:val="22"/>
          <w:szCs w:val="22"/>
        </w:rPr>
      </w:pPr>
      <w:r w:rsidRPr="00876DA8">
        <w:rPr>
          <w:b/>
          <w:szCs w:val="24"/>
        </w:rPr>
        <w:t>Week 1</w:t>
      </w:r>
      <w:r w:rsidRPr="00876DA8">
        <w:rPr>
          <w:b/>
          <w:szCs w:val="24"/>
        </w:rPr>
        <w:tab/>
      </w:r>
      <w:r w:rsidRPr="00876DA8">
        <w:rPr>
          <w:b/>
          <w:szCs w:val="24"/>
        </w:rPr>
        <w:tab/>
      </w:r>
      <w:r w:rsidR="00E60C31" w:rsidRPr="0045759B">
        <w:rPr>
          <w:b/>
          <w:sz w:val="22"/>
          <w:szCs w:val="22"/>
        </w:rPr>
        <w:t>January 1</w:t>
      </w:r>
      <w:r w:rsidR="00C3138A">
        <w:rPr>
          <w:b/>
          <w:sz w:val="22"/>
          <w:szCs w:val="22"/>
        </w:rPr>
        <w:t>2</w:t>
      </w:r>
      <w:r w:rsidR="00E60C31" w:rsidRPr="0045759B">
        <w:rPr>
          <w:b/>
          <w:sz w:val="22"/>
          <w:szCs w:val="22"/>
          <w:vertAlign w:val="superscript"/>
        </w:rPr>
        <w:t>th</w:t>
      </w:r>
      <w:r w:rsidR="00E60C31" w:rsidRPr="0045759B">
        <w:rPr>
          <w:b/>
          <w:sz w:val="22"/>
          <w:szCs w:val="22"/>
        </w:rPr>
        <w:t>-1</w:t>
      </w:r>
      <w:r w:rsidR="00C3138A">
        <w:rPr>
          <w:b/>
          <w:sz w:val="22"/>
          <w:szCs w:val="22"/>
        </w:rPr>
        <w:t>6</w:t>
      </w:r>
      <w:r w:rsidR="00C3138A" w:rsidRPr="00C3138A">
        <w:rPr>
          <w:b/>
          <w:sz w:val="22"/>
          <w:szCs w:val="22"/>
          <w:vertAlign w:val="superscript"/>
        </w:rPr>
        <w:t>th</w:t>
      </w:r>
      <w:r w:rsidR="00C3138A">
        <w:rPr>
          <w:b/>
          <w:sz w:val="22"/>
          <w:szCs w:val="22"/>
        </w:rPr>
        <w:t xml:space="preserve"> </w:t>
      </w:r>
      <w:r w:rsidR="00E60C31" w:rsidRPr="0045759B">
        <w:rPr>
          <w:b/>
          <w:sz w:val="22"/>
          <w:szCs w:val="22"/>
        </w:rPr>
        <w:t xml:space="preserve">   </w:t>
      </w:r>
    </w:p>
    <w:p w14:paraId="7996E243" w14:textId="203D2CEE" w:rsidR="00871EA1" w:rsidRPr="00876DA8" w:rsidRDefault="00871EA1" w:rsidP="00871EA1">
      <w:pPr>
        <w:rPr>
          <w:szCs w:val="24"/>
        </w:rPr>
      </w:pPr>
      <w:r w:rsidRPr="00876DA8">
        <w:rPr>
          <w:szCs w:val="24"/>
        </w:rPr>
        <w:tab/>
      </w:r>
      <w:r w:rsidR="00C067F0" w:rsidRPr="00876DA8">
        <w:rPr>
          <w:szCs w:val="24"/>
        </w:rPr>
        <w:tab/>
      </w:r>
      <w:r w:rsidRPr="00876DA8">
        <w:rPr>
          <w:szCs w:val="24"/>
        </w:rPr>
        <w:tab/>
        <w:t>Course Overview/How to be a Successful Student?</w:t>
      </w:r>
    </w:p>
    <w:p w14:paraId="0A15D984" w14:textId="1BCF154F" w:rsidR="00442AAF" w:rsidRPr="00876DA8" w:rsidRDefault="00442AAF" w:rsidP="00442AAF">
      <w:pPr>
        <w:spacing w:line="276" w:lineRule="auto"/>
        <w:ind w:left="1440" w:firstLine="720"/>
        <w:rPr>
          <w:rFonts w:eastAsiaTheme="minorHAnsi"/>
          <w:b/>
          <w:bCs/>
          <w:color w:val="000000"/>
          <w:szCs w:val="24"/>
        </w:rPr>
      </w:pPr>
      <w:r w:rsidRPr="00876DA8">
        <w:rPr>
          <w:rFonts w:eastAsiaTheme="minorHAnsi"/>
          <w:b/>
          <w:bCs/>
          <w:color w:val="000000"/>
          <w:szCs w:val="24"/>
        </w:rPr>
        <w:t xml:space="preserve">Facilitator Sign up must be completed by Friday, </w:t>
      </w:r>
      <w:r>
        <w:rPr>
          <w:rFonts w:eastAsiaTheme="minorHAnsi"/>
          <w:b/>
          <w:bCs/>
          <w:color w:val="000000"/>
          <w:szCs w:val="24"/>
        </w:rPr>
        <w:t>January 16</w:t>
      </w:r>
      <w:r w:rsidRPr="00442AAF">
        <w:rPr>
          <w:rFonts w:eastAsiaTheme="minorHAnsi"/>
          <w:b/>
          <w:bCs/>
          <w:color w:val="000000"/>
          <w:szCs w:val="24"/>
          <w:vertAlign w:val="superscript"/>
        </w:rPr>
        <w:t>th</w:t>
      </w:r>
      <w:r>
        <w:rPr>
          <w:rFonts w:eastAsiaTheme="minorHAnsi"/>
          <w:b/>
          <w:bCs/>
          <w:color w:val="000000"/>
          <w:szCs w:val="24"/>
        </w:rPr>
        <w:t xml:space="preserve">  </w:t>
      </w:r>
    </w:p>
    <w:p w14:paraId="5D02B311" w14:textId="77777777" w:rsidR="00D52DEF" w:rsidRDefault="00D52DEF" w:rsidP="00442AAF">
      <w:pPr>
        <w:spacing w:line="276" w:lineRule="auto"/>
        <w:rPr>
          <w:b/>
          <w:bCs/>
          <w:szCs w:val="24"/>
        </w:rPr>
      </w:pPr>
    </w:p>
    <w:p w14:paraId="123D31C7" w14:textId="4B9C7CC0" w:rsidR="00871EA1" w:rsidRPr="00876DA8" w:rsidRDefault="00871EA1" w:rsidP="00C067F0">
      <w:pPr>
        <w:spacing w:line="276" w:lineRule="auto"/>
        <w:ind w:left="1440" w:firstLine="720"/>
        <w:rPr>
          <w:b/>
          <w:bCs/>
          <w:szCs w:val="24"/>
        </w:rPr>
      </w:pPr>
      <w:r w:rsidRPr="00876DA8">
        <w:rPr>
          <w:b/>
          <w:bCs/>
          <w:szCs w:val="24"/>
        </w:rPr>
        <w:t>WHAT IS BLACK GIRLHOOD?</w:t>
      </w:r>
      <w:r w:rsidR="00425192">
        <w:rPr>
          <w:b/>
          <w:bCs/>
          <w:szCs w:val="24"/>
        </w:rPr>
        <w:t>:</w:t>
      </w:r>
      <w:r w:rsidRPr="00876DA8">
        <w:rPr>
          <w:b/>
          <w:bCs/>
          <w:szCs w:val="24"/>
        </w:rPr>
        <w:t xml:space="preserve"> </w:t>
      </w:r>
      <w:r w:rsidR="00D10665" w:rsidRPr="00876DA8">
        <w:rPr>
          <w:b/>
          <w:bCs/>
          <w:szCs w:val="24"/>
        </w:rPr>
        <w:t>The</w:t>
      </w:r>
      <w:r w:rsidRPr="00876DA8">
        <w:rPr>
          <w:b/>
          <w:bCs/>
          <w:szCs w:val="24"/>
        </w:rPr>
        <w:t xml:space="preserve"> </w:t>
      </w:r>
      <w:r w:rsidR="00D10665" w:rsidRPr="00876DA8">
        <w:rPr>
          <w:b/>
          <w:bCs/>
          <w:szCs w:val="24"/>
        </w:rPr>
        <w:t>F</w:t>
      </w:r>
      <w:r w:rsidRPr="00876DA8">
        <w:rPr>
          <w:b/>
          <w:bCs/>
          <w:szCs w:val="24"/>
        </w:rPr>
        <w:t>ield</w:t>
      </w:r>
      <w:r w:rsidR="00D10665" w:rsidRPr="00876DA8">
        <w:rPr>
          <w:b/>
          <w:bCs/>
          <w:szCs w:val="24"/>
        </w:rPr>
        <w:t xml:space="preserve"> &amp; Its </w:t>
      </w:r>
      <w:r w:rsidR="000E721C" w:rsidRPr="00876DA8">
        <w:rPr>
          <w:b/>
          <w:bCs/>
          <w:szCs w:val="24"/>
        </w:rPr>
        <w:t>Concepts</w:t>
      </w:r>
    </w:p>
    <w:p w14:paraId="128CFE9F" w14:textId="24870623" w:rsidR="00525320" w:rsidRDefault="00871EA1" w:rsidP="00525320">
      <w:pPr>
        <w:spacing w:line="276" w:lineRule="auto"/>
        <w:rPr>
          <w:b/>
          <w:bCs/>
          <w:szCs w:val="24"/>
        </w:rPr>
      </w:pPr>
      <w:r w:rsidRPr="00876DA8">
        <w:rPr>
          <w:b/>
          <w:szCs w:val="24"/>
        </w:rPr>
        <w:t>Week 2</w:t>
      </w:r>
      <w:r w:rsidRPr="00876DA8">
        <w:rPr>
          <w:b/>
          <w:szCs w:val="24"/>
        </w:rPr>
        <w:tab/>
      </w:r>
      <w:r w:rsidRPr="00876DA8">
        <w:rPr>
          <w:b/>
          <w:szCs w:val="24"/>
        </w:rPr>
        <w:tab/>
      </w:r>
      <w:r w:rsidR="00525320" w:rsidRPr="0045759B">
        <w:rPr>
          <w:b/>
          <w:sz w:val="22"/>
          <w:szCs w:val="22"/>
        </w:rPr>
        <w:t xml:space="preserve">January </w:t>
      </w:r>
      <w:r w:rsidR="00C3138A">
        <w:rPr>
          <w:b/>
          <w:sz w:val="22"/>
          <w:szCs w:val="22"/>
        </w:rPr>
        <w:t>19</w:t>
      </w:r>
      <w:r w:rsidR="00525320" w:rsidRPr="0045759B">
        <w:rPr>
          <w:b/>
          <w:sz w:val="22"/>
          <w:szCs w:val="22"/>
          <w:vertAlign w:val="superscript"/>
        </w:rPr>
        <w:t>th</w:t>
      </w:r>
      <w:r w:rsidR="00525320" w:rsidRPr="0045759B">
        <w:rPr>
          <w:b/>
          <w:sz w:val="22"/>
          <w:szCs w:val="22"/>
        </w:rPr>
        <w:t>-2</w:t>
      </w:r>
      <w:r w:rsidR="00C3138A">
        <w:rPr>
          <w:b/>
          <w:sz w:val="22"/>
          <w:szCs w:val="22"/>
        </w:rPr>
        <w:t>3</w:t>
      </w:r>
      <w:r w:rsidR="00C3138A" w:rsidRPr="00C3138A">
        <w:rPr>
          <w:b/>
          <w:sz w:val="22"/>
          <w:szCs w:val="22"/>
          <w:vertAlign w:val="superscript"/>
        </w:rPr>
        <w:t>rd</w:t>
      </w:r>
      <w:r w:rsidR="00C3138A">
        <w:rPr>
          <w:b/>
          <w:sz w:val="22"/>
          <w:szCs w:val="22"/>
        </w:rPr>
        <w:t xml:space="preserve"> </w:t>
      </w:r>
      <w:r w:rsidR="00525320" w:rsidRPr="0045759B">
        <w:rPr>
          <w:b/>
          <w:sz w:val="22"/>
          <w:szCs w:val="22"/>
        </w:rPr>
        <w:t xml:space="preserve">   </w:t>
      </w:r>
    </w:p>
    <w:p w14:paraId="5D94B6A1" w14:textId="77777777" w:rsidR="005162CB" w:rsidRPr="00876DA8" w:rsidRDefault="005162CB" w:rsidP="005162CB">
      <w:pPr>
        <w:shd w:val="clear" w:color="auto" w:fill="FFFFFF"/>
        <w:ind w:left="1440" w:firstLine="720"/>
        <w:rPr>
          <w:rFonts w:eastAsiaTheme="minorHAnsi"/>
          <w:bCs/>
          <w:color w:val="000000"/>
          <w:szCs w:val="24"/>
        </w:rPr>
      </w:pPr>
      <w:r w:rsidRPr="00876DA8">
        <w:rPr>
          <w:rFonts w:eastAsiaTheme="minorHAnsi"/>
          <w:bCs/>
          <w:color w:val="000000"/>
          <w:szCs w:val="24"/>
        </w:rPr>
        <w:t xml:space="preserve">Lecture/Discussion: Define Girlhood.  What does it mean to be Black and Girl in </w:t>
      </w:r>
    </w:p>
    <w:p w14:paraId="34C751AA" w14:textId="7B0DE46C" w:rsidR="005162CB" w:rsidRPr="005162CB" w:rsidRDefault="005162CB" w:rsidP="005162CB">
      <w:pPr>
        <w:shd w:val="clear" w:color="auto" w:fill="FFFFFF"/>
        <w:ind w:left="1440" w:firstLine="720"/>
        <w:rPr>
          <w:rFonts w:eastAsiaTheme="minorHAnsi"/>
          <w:bCs/>
          <w:color w:val="000000"/>
          <w:szCs w:val="24"/>
        </w:rPr>
      </w:pPr>
      <w:r w:rsidRPr="00876DA8">
        <w:rPr>
          <w:rFonts w:eastAsiaTheme="minorHAnsi"/>
          <w:bCs/>
          <w:color w:val="000000"/>
          <w:szCs w:val="24"/>
        </w:rPr>
        <w:t xml:space="preserve">America? </w:t>
      </w:r>
      <w:r w:rsidRPr="00876DA8">
        <w:rPr>
          <w:bCs/>
          <w:iCs/>
          <w:color w:val="000000"/>
          <w:szCs w:val="24"/>
        </w:rPr>
        <w:t xml:space="preserve"> </w:t>
      </w:r>
    </w:p>
    <w:p w14:paraId="5466CADF" w14:textId="066A3D89" w:rsidR="00871EA1" w:rsidRPr="00876DA8" w:rsidRDefault="00D62E05" w:rsidP="000E721C">
      <w:pPr>
        <w:autoSpaceDE w:val="0"/>
        <w:autoSpaceDN w:val="0"/>
        <w:adjustRightInd w:val="0"/>
        <w:ind w:left="1440" w:firstLine="720"/>
        <w:rPr>
          <w:rFonts w:eastAsiaTheme="minorHAnsi"/>
          <w:color w:val="000000"/>
          <w:szCs w:val="24"/>
        </w:rPr>
      </w:pPr>
      <w:r w:rsidRPr="00876DA8">
        <w:rPr>
          <w:rFonts w:eastAsiaTheme="minorHAnsi"/>
          <w:color w:val="000000"/>
          <w:szCs w:val="24"/>
        </w:rPr>
        <w:t>Class lectures and discussions on the following r</w:t>
      </w:r>
      <w:r w:rsidR="00871EA1" w:rsidRPr="00876DA8">
        <w:rPr>
          <w:rFonts w:eastAsiaTheme="minorHAnsi"/>
          <w:color w:val="000000"/>
          <w:szCs w:val="24"/>
        </w:rPr>
        <w:t xml:space="preserve">eading: </w:t>
      </w:r>
    </w:p>
    <w:p w14:paraId="0681B6E4" w14:textId="77777777" w:rsidR="00871EA1" w:rsidRPr="00876DA8" w:rsidRDefault="00871EA1" w:rsidP="00625F2A">
      <w:pPr>
        <w:pStyle w:val="ListParagraph"/>
        <w:numPr>
          <w:ilvl w:val="0"/>
          <w:numId w:val="24"/>
        </w:numPr>
        <w:autoSpaceDE w:val="0"/>
        <w:autoSpaceDN w:val="0"/>
        <w:adjustRightInd w:val="0"/>
        <w:rPr>
          <w:rFonts w:eastAsiaTheme="minorHAnsi"/>
          <w:color w:val="000000"/>
          <w:szCs w:val="24"/>
        </w:rPr>
      </w:pPr>
      <w:r w:rsidRPr="00876DA8">
        <w:rPr>
          <w:rFonts w:eastAsiaTheme="minorHAnsi"/>
          <w:color w:val="000000"/>
          <w:szCs w:val="24"/>
        </w:rPr>
        <w:t xml:space="preserve">“Theorizing Black Girlhood by Ashley L. Smith” in </w:t>
      </w:r>
      <w:r w:rsidRPr="00876DA8">
        <w:rPr>
          <w:rFonts w:eastAsiaTheme="minorHAnsi"/>
          <w:i/>
          <w:iCs/>
          <w:color w:val="000000"/>
          <w:szCs w:val="24"/>
        </w:rPr>
        <w:t>The Black Girlhood Studies Collection</w:t>
      </w:r>
      <w:r w:rsidRPr="00876DA8">
        <w:rPr>
          <w:rFonts w:eastAsiaTheme="minorHAnsi"/>
          <w:color w:val="000000"/>
          <w:szCs w:val="24"/>
        </w:rPr>
        <w:t xml:space="preserve"> by Aria Halliday</w:t>
      </w:r>
    </w:p>
    <w:p w14:paraId="3951EF31" w14:textId="6F201508" w:rsidR="00871EA1" w:rsidRDefault="00871EA1" w:rsidP="00625F2A">
      <w:pPr>
        <w:pStyle w:val="ListParagraph"/>
        <w:numPr>
          <w:ilvl w:val="0"/>
          <w:numId w:val="24"/>
        </w:numPr>
        <w:autoSpaceDE w:val="0"/>
        <w:autoSpaceDN w:val="0"/>
        <w:adjustRightInd w:val="0"/>
        <w:rPr>
          <w:rFonts w:eastAsiaTheme="minorHAnsi"/>
          <w:color w:val="000000"/>
          <w:szCs w:val="24"/>
        </w:rPr>
      </w:pPr>
      <w:r w:rsidRPr="00876DA8">
        <w:rPr>
          <w:rFonts w:eastAsiaTheme="minorHAnsi"/>
          <w:color w:val="000000"/>
          <w:szCs w:val="24"/>
        </w:rPr>
        <w:t>“The History of Black Girls and the Field of Black Girlhood Studies: At the Forefront of Academic Scholarship” by Crystal Lynn Webster</w:t>
      </w:r>
      <w:r w:rsidR="000E721C" w:rsidRPr="00876DA8">
        <w:rPr>
          <w:rFonts w:eastAsiaTheme="minorHAnsi"/>
          <w:color w:val="000000"/>
          <w:szCs w:val="24"/>
        </w:rPr>
        <w:t xml:space="preserve"> (access via Google Search Engine)</w:t>
      </w:r>
    </w:p>
    <w:p w14:paraId="7B2AB0D4" w14:textId="77777777" w:rsidR="00871EA1" w:rsidRDefault="00871EA1" w:rsidP="00871EA1">
      <w:pPr>
        <w:spacing w:line="276" w:lineRule="auto"/>
        <w:rPr>
          <w:b/>
          <w:szCs w:val="24"/>
        </w:rPr>
      </w:pPr>
    </w:p>
    <w:p w14:paraId="2FCEBC6A" w14:textId="5F7B9440" w:rsidR="00871EA1" w:rsidRPr="00876DA8" w:rsidRDefault="00871EA1" w:rsidP="00C067F0">
      <w:pPr>
        <w:spacing w:line="276" w:lineRule="auto"/>
        <w:ind w:left="1440" w:firstLine="720"/>
        <w:rPr>
          <w:b/>
          <w:szCs w:val="24"/>
        </w:rPr>
      </w:pPr>
      <w:r w:rsidRPr="00876DA8">
        <w:rPr>
          <w:b/>
          <w:szCs w:val="24"/>
        </w:rPr>
        <w:t xml:space="preserve">THE HISTORIOGRAPHY </w:t>
      </w:r>
      <w:r w:rsidR="00C067F0" w:rsidRPr="00876DA8">
        <w:rPr>
          <w:b/>
          <w:szCs w:val="24"/>
        </w:rPr>
        <w:tab/>
      </w:r>
      <w:r w:rsidR="00C067F0" w:rsidRPr="00876DA8">
        <w:rPr>
          <w:b/>
          <w:szCs w:val="24"/>
        </w:rPr>
        <w:tab/>
      </w:r>
    </w:p>
    <w:p w14:paraId="45E4FBFA" w14:textId="19F1FC24" w:rsidR="00525320" w:rsidRPr="00876DA8" w:rsidRDefault="00871EA1" w:rsidP="00C3138A">
      <w:pPr>
        <w:spacing w:line="276" w:lineRule="auto"/>
        <w:rPr>
          <w:b/>
          <w:szCs w:val="24"/>
        </w:rPr>
      </w:pPr>
      <w:r w:rsidRPr="00876DA8">
        <w:rPr>
          <w:b/>
          <w:szCs w:val="24"/>
        </w:rPr>
        <w:t>Week 3</w:t>
      </w:r>
      <w:r w:rsidRPr="00876DA8">
        <w:rPr>
          <w:b/>
          <w:szCs w:val="24"/>
        </w:rPr>
        <w:tab/>
      </w:r>
      <w:r w:rsidRPr="00876DA8">
        <w:rPr>
          <w:b/>
          <w:szCs w:val="24"/>
        </w:rPr>
        <w:tab/>
      </w:r>
      <w:r w:rsidR="00525320" w:rsidRPr="0045759B">
        <w:rPr>
          <w:b/>
          <w:sz w:val="22"/>
          <w:szCs w:val="22"/>
        </w:rPr>
        <w:t>January 2</w:t>
      </w:r>
      <w:r w:rsidR="008402DF">
        <w:rPr>
          <w:b/>
          <w:sz w:val="22"/>
          <w:szCs w:val="22"/>
        </w:rPr>
        <w:t>6</w:t>
      </w:r>
      <w:r w:rsidR="00525320" w:rsidRPr="0045759B">
        <w:rPr>
          <w:b/>
          <w:sz w:val="22"/>
          <w:szCs w:val="22"/>
          <w:vertAlign w:val="superscript"/>
        </w:rPr>
        <w:t>th</w:t>
      </w:r>
      <w:r w:rsidR="00525320" w:rsidRPr="0045759B">
        <w:rPr>
          <w:b/>
          <w:sz w:val="22"/>
          <w:szCs w:val="22"/>
        </w:rPr>
        <w:t>-</w:t>
      </w:r>
      <w:r w:rsidR="00477AEC">
        <w:rPr>
          <w:b/>
          <w:sz w:val="22"/>
          <w:szCs w:val="22"/>
        </w:rPr>
        <w:t>30</w:t>
      </w:r>
      <w:r w:rsidR="00477AEC" w:rsidRPr="00477AEC">
        <w:rPr>
          <w:b/>
          <w:sz w:val="22"/>
          <w:szCs w:val="22"/>
          <w:vertAlign w:val="superscript"/>
        </w:rPr>
        <w:t>th</w:t>
      </w:r>
      <w:r w:rsidR="00477AEC">
        <w:rPr>
          <w:b/>
          <w:sz w:val="22"/>
          <w:szCs w:val="22"/>
        </w:rPr>
        <w:t xml:space="preserve"> </w:t>
      </w:r>
      <w:r w:rsidR="00525320" w:rsidRPr="0045759B">
        <w:rPr>
          <w:b/>
          <w:sz w:val="22"/>
          <w:szCs w:val="22"/>
        </w:rPr>
        <w:t xml:space="preserve">  </w:t>
      </w:r>
    </w:p>
    <w:p w14:paraId="71142754" w14:textId="77777777" w:rsidR="00D62E05" w:rsidRPr="00876DA8" w:rsidRDefault="00D62E05" w:rsidP="00D62E05">
      <w:pPr>
        <w:autoSpaceDE w:val="0"/>
        <w:autoSpaceDN w:val="0"/>
        <w:adjustRightInd w:val="0"/>
        <w:ind w:left="1440" w:firstLine="720"/>
        <w:rPr>
          <w:rFonts w:eastAsiaTheme="minorHAnsi"/>
          <w:color w:val="000000"/>
          <w:szCs w:val="24"/>
        </w:rPr>
      </w:pPr>
      <w:r w:rsidRPr="00876DA8">
        <w:rPr>
          <w:rFonts w:eastAsiaTheme="minorHAnsi"/>
          <w:color w:val="000000"/>
          <w:szCs w:val="24"/>
        </w:rPr>
        <w:t xml:space="preserve">Class lectures and discussions on the following reading: </w:t>
      </w:r>
    </w:p>
    <w:p w14:paraId="221DC338" w14:textId="59F5A5F0" w:rsidR="00871EA1" w:rsidRPr="00876DA8" w:rsidRDefault="00131CE0" w:rsidP="00625F2A">
      <w:pPr>
        <w:pStyle w:val="ListParagraph"/>
        <w:numPr>
          <w:ilvl w:val="0"/>
          <w:numId w:val="25"/>
        </w:numPr>
        <w:autoSpaceDE w:val="0"/>
        <w:autoSpaceDN w:val="0"/>
        <w:adjustRightInd w:val="0"/>
        <w:rPr>
          <w:rFonts w:eastAsiaTheme="minorHAnsi"/>
          <w:bCs/>
          <w:color w:val="000000"/>
          <w:szCs w:val="24"/>
        </w:rPr>
      </w:pPr>
      <w:r>
        <w:rPr>
          <w:rFonts w:eastAsiaTheme="minorHAnsi"/>
          <w:bCs/>
          <w:color w:val="000000"/>
          <w:szCs w:val="24"/>
        </w:rPr>
        <w:t>“</w:t>
      </w:r>
      <w:r w:rsidR="00871EA1" w:rsidRPr="00876DA8">
        <w:rPr>
          <w:rFonts w:eastAsiaTheme="minorHAnsi"/>
          <w:bCs/>
          <w:color w:val="000000"/>
          <w:szCs w:val="24"/>
        </w:rPr>
        <w:t>From Silent Object to Vocal Subject: An Analysis of The Historiography of American Slavery</w:t>
      </w:r>
      <w:r>
        <w:rPr>
          <w:rFonts w:eastAsiaTheme="minorHAnsi"/>
          <w:bCs/>
          <w:color w:val="000000"/>
          <w:szCs w:val="24"/>
        </w:rPr>
        <w:t>”</w:t>
      </w:r>
      <w:r w:rsidR="00871EA1" w:rsidRPr="00876DA8">
        <w:rPr>
          <w:rFonts w:eastAsiaTheme="minorHAnsi"/>
          <w:bCs/>
          <w:color w:val="000000"/>
          <w:szCs w:val="24"/>
        </w:rPr>
        <w:t xml:space="preserve"> by Hadden Alexander</w:t>
      </w:r>
    </w:p>
    <w:p w14:paraId="6AD7030C" w14:textId="77777777" w:rsidR="00871EA1" w:rsidRPr="00876DA8" w:rsidRDefault="00871EA1" w:rsidP="00625F2A">
      <w:pPr>
        <w:pStyle w:val="ListParagraph"/>
        <w:numPr>
          <w:ilvl w:val="0"/>
          <w:numId w:val="25"/>
        </w:numPr>
        <w:autoSpaceDE w:val="0"/>
        <w:autoSpaceDN w:val="0"/>
        <w:adjustRightInd w:val="0"/>
        <w:rPr>
          <w:rFonts w:eastAsiaTheme="minorHAnsi"/>
          <w:bCs/>
          <w:color w:val="000000"/>
          <w:szCs w:val="24"/>
        </w:rPr>
      </w:pPr>
      <w:r w:rsidRPr="00876DA8">
        <w:rPr>
          <w:rFonts w:eastAsiaTheme="minorHAnsi"/>
          <w:bCs/>
          <w:color w:val="000000"/>
          <w:szCs w:val="24"/>
        </w:rPr>
        <w:t>“Ar’n’t I a Woman?: Female Slaves in the Plantation South”: Twenty Years After by Darlene Clark Hine</w:t>
      </w:r>
    </w:p>
    <w:p w14:paraId="559CDD0B" w14:textId="7F9BD3A4" w:rsidR="00871EA1" w:rsidRPr="00876DA8" w:rsidRDefault="00871EA1" w:rsidP="00625F2A">
      <w:pPr>
        <w:pStyle w:val="ListParagraph"/>
        <w:numPr>
          <w:ilvl w:val="0"/>
          <w:numId w:val="25"/>
        </w:numPr>
        <w:autoSpaceDE w:val="0"/>
        <w:autoSpaceDN w:val="0"/>
        <w:adjustRightInd w:val="0"/>
        <w:rPr>
          <w:rFonts w:eastAsiaTheme="minorHAnsi"/>
          <w:bCs/>
          <w:color w:val="000000"/>
          <w:szCs w:val="24"/>
        </w:rPr>
      </w:pPr>
      <w:r w:rsidRPr="00876DA8">
        <w:rPr>
          <w:rFonts w:eastAsiaTheme="minorHAnsi"/>
          <w:bCs/>
          <w:color w:val="000000"/>
          <w:szCs w:val="24"/>
        </w:rPr>
        <w:t>“Matter out of place”: Ar’n’t I a Woman? Blac</w:t>
      </w:r>
      <w:r w:rsidR="00D702CB" w:rsidRPr="00876DA8">
        <w:rPr>
          <w:rFonts w:eastAsiaTheme="minorHAnsi"/>
          <w:bCs/>
          <w:color w:val="000000"/>
          <w:szCs w:val="24"/>
        </w:rPr>
        <w:t>k</w:t>
      </w:r>
      <w:r w:rsidRPr="00876DA8">
        <w:rPr>
          <w:rFonts w:eastAsiaTheme="minorHAnsi"/>
          <w:bCs/>
          <w:color w:val="000000"/>
          <w:szCs w:val="24"/>
        </w:rPr>
        <w:t xml:space="preserve"> Female Scholars and the Academy by Deborah Gray White</w:t>
      </w:r>
    </w:p>
    <w:p w14:paraId="5DAD7F93" w14:textId="5351E2E1" w:rsidR="0072118C" w:rsidRPr="00847ADE" w:rsidRDefault="0072118C" w:rsidP="0072118C">
      <w:pPr>
        <w:pStyle w:val="ListParagraph"/>
        <w:numPr>
          <w:ilvl w:val="0"/>
          <w:numId w:val="25"/>
        </w:numPr>
        <w:spacing w:line="276" w:lineRule="auto"/>
        <w:rPr>
          <w:b/>
          <w:szCs w:val="24"/>
        </w:rPr>
      </w:pPr>
      <w:r w:rsidRPr="00847ADE">
        <w:rPr>
          <w:rFonts w:eastAsiaTheme="minorHAnsi"/>
          <w:b/>
          <w:bCs/>
          <w:color w:val="000000"/>
          <w:szCs w:val="24"/>
        </w:rPr>
        <w:t xml:space="preserve">Black Girlhood Reflections (Due: </w:t>
      </w:r>
      <w:r w:rsidR="00B71D0F">
        <w:rPr>
          <w:rFonts w:eastAsiaTheme="minorHAnsi"/>
          <w:b/>
          <w:bCs/>
          <w:color w:val="000000"/>
          <w:szCs w:val="24"/>
        </w:rPr>
        <w:t>January 25</w:t>
      </w:r>
      <w:r w:rsidRPr="0072118C">
        <w:rPr>
          <w:rFonts w:eastAsiaTheme="minorHAnsi"/>
          <w:b/>
          <w:bCs/>
          <w:color w:val="000000"/>
          <w:szCs w:val="24"/>
          <w:vertAlign w:val="superscript"/>
        </w:rPr>
        <w:t>th</w:t>
      </w:r>
      <w:r>
        <w:rPr>
          <w:rFonts w:eastAsiaTheme="minorHAnsi"/>
          <w:b/>
          <w:bCs/>
          <w:color w:val="000000"/>
          <w:szCs w:val="24"/>
        </w:rPr>
        <w:t xml:space="preserve"> </w:t>
      </w:r>
      <w:r w:rsidRPr="00847ADE">
        <w:rPr>
          <w:rFonts w:eastAsiaTheme="minorHAnsi"/>
          <w:b/>
          <w:bCs/>
          <w:color w:val="000000"/>
          <w:szCs w:val="24"/>
        </w:rPr>
        <w:t>by 11:59 pm)</w:t>
      </w:r>
    </w:p>
    <w:p w14:paraId="077469EE" w14:textId="77777777" w:rsidR="000E721C" w:rsidRDefault="000E721C" w:rsidP="00425192">
      <w:pPr>
        <w:spacing w:line="276" w:lineRule="auto"/>
        <w:rPr>
          <w:b/>
          <w:szCs w:val="24"/>
        </w:rPr>
      </w:pPr>
    </w:p>
    <w:p w14:paraId="00868C74" w14:textId="62EE4B63" w:rsidR="00871EA1" w:rsidRPr="00876DA8" w:rsidRDefault="00871EA1" w:rsidP="00C067F0">
      <w:pPr>
        <w:spacing w:line="276" w:lineRule="auto"/>
        <w:ind w:left="1440" w:firstLine="720"/>
        <w:rPr>
          <w:b/>
          <w:szCs w:val="24"/>
        </w:rPr>
      </w:pPr>
      <w:r w:rsidRPr="00876DA8">
        <w:rPr>
          <w:b/>
          <w:szCs w:val="24"/>
        </w:rPr>
        <w:t>FINDING BLACK GIRLS IN THE</w:t>
      </w:r>
      <w:r w:rsidR="00C067F0" w:rsidRPr="00876DA8">
        <w:rPr>
          <w:b/>
          <w:szCs w:val="24"/>
        </w:rPr>
        <w:t xml:space="preserve"> </w:t>
      </w:r>
      <w:r w:rsidRPr="00876DA8">
        <w:rPr>
          <w:b/>
          <w:szCs w:val="24"/>
        </w:rPr>
        <w:t>ARCHIVES</w:t>
      </w:r>
    </w:p>
    <w:p w14:paraId="66BDDD48" w14:textId="07356656" w:rsidR="001D6DDC" w:rsidRPr="00876DA8" w:rsidRDefault="00871EA1" w:rsidP="00871EA1">
      <w:pPr>
        <w:spacing w:line="276" w:lineRule="auto"/>
        <w:rPr>
          <w:b/>
          <w:szCs w:val="24"/>
        </w:rPr>
      </w:pPr>
      <w:r w:rsidRPr="00876DA8">
        <w:rPr>
          <w:b/>
          <w:szCs w:val="24"/>
        </w:rPr>
        <w:t>Week 4</w:t>
      </w:r>
      <w:r w:rsidRPr="00876DA8">
        <w:rPr>
          <w:b/>
          <w:szCs w:val="24"/>
        </w:rPr>
        <w:tab/>
      </w:r>
      <w:r w:rsidRPr="00876DA8">
        <w:rPr>
          <w:b/>
          <w:szCs w:val="24"/>
        </w:rPr>
        <w:tab/>
      </w:r>
      <w:r w:rsidR="00477AEC" w:rsidRPr="0045759B">
        <w:rPr>
          <w:b/>
          <w:sz w:val="22"/>
          <w:szCs w:val="22"/>
        </w:rPr>
        <w:t xml:space="preserve">February </w:t>
      </w:r>
      <w:r w:rsidR="00477AEC">
        <w:rPr>
          <w:b/>
          <w:sz w:val="22"/>
          <w:szCs w:val="22"/>
        </w:rPr>
        <w:t>2</w:t>
      </w:r>
      <w:r w:rsidR="00477AEC" w:rsidRPr="00477AEC">
        <w:rPr>
          <w:b/>
          <w:sz w:val="22"/>
          <w:szCs w:val="22"/>
          <w:vertAlign w:val="superscript"/>
        </w:rPr>
        <w:t>nd</w:t>
      </w:r>
      <w:r w:rsidR="00477AEC" w:rsidRPr="0045759B">
        <w:rPr>
          <w:b/>
          <w:sz w:val="22"/>
          <w:szCs w:val="22"/>
        </w:rPr>
        <w:t>-</w:t>
      </w:r>
      <w:r w:rsidR="00477AEC">
        <w:rPr>
          <w:b/>
          <w:sz w:val="22"/>
          <w:szCs w:val="22"/>
        </w:rPr>
        <w:t>6</w:t>
      </w:r>
      <w:r w:rsidR="00477AEC" w:rsidRPr="0045759B">
        <w:rPr>
          <w:b/>
          <w:sz w:val="22"/>
          <w:szCs w:val="22"/>
          <w:vertAlign w:val="superscript"/>
        </w:rPr>
        <w:t>th</w:t>
      </w:r>
      <w:r w:rsidR="00477AEC" w:rsidRPr="0045759B">
        <w:rPr>
          <w:b/>
          <w:sz w:val="22"/>
          <w:szCs w:val="22"/>
        </w:rPr>
        <w:t xml:space="preserve">       </w:t>
      </w:r>
    </w:p>
    <w:p w14:paraId="44C6EBEC" w14:textId="29454B97" w:rsidR="00871EA1" w:rsidRPr="00876DA8" w:rsidRDefault="001D6DDC" w:rsidP="00871EA1">
      <w:pPr>
        <w:spacing w:line="276" w:lineRule="auto"/>
        <w:rPr>
          <w:b/>
          <w:szCs w:val="24"/>
        </w:rPr>
      </w:pPr>
      <w:r w:rsidRPr="00876DA8">
        <w:rPr>
          <w:b/>
          <w:szCs w:val="24"/>
        </w:rPr>
        <w:tab/>
      </w:r>
      <w:r w:rsidRPr="00876DA8">
        <w:rPr>
          <w:b/>
          <w:szCs w:val="24"/>
        </w:rPr>
        <w:tab/>
      </w:r>
      <w:r w:rsidRPr="00876DA8">
        <w:rPr>
          <w:b/>
          <w:szCs w:val="24"/>
        </w:rPr>
        <w:tab/>
        <w:t xml:space="preserve">WPA Interviews (Due: </w:t>
      </w:r>
      <w:r w:rsidR="00B71D0F">
        <w:rPr>
          <w:b/>
          <w:szCs w:val="24"/>
        </w:rPr>
        <w:t>February 1</w:t>
      </w:r>
      <w:r w:rsidR="00B71D0F" w:rsidRPr="00B71D0F">
        <w:rPr>
          <w:b/>
          <w:szCs w:val="24"/>
          <w:vertAlign w:val="superscript"/>
        </w:rPr>
        <w:t>st</w:t>
      </w:r>
      <w:r w:rsidR="00B71D0F">
        <w:rPr>
          <w:b/>
          <w:szCs w:val="24"/>
        </w:rPr>
        <w:t xml:space="preserve"> </w:t>
      </w:r>
      <w:r w:rsidRPr="00876DA8">
        <w:rPr>
          <w:b/>
          <w:szCs w:val="24"/>
        </w:rPr>
        <w:t>)</w:t>
      </w:r>
      <w:r w:rsidR="00871EA1" w:rsidRPr="00876DA8">
        <w:rPr>
          <w:b/>
          <w:szCs w:val="24"/>
        </w:rPr>
        <w:t xml:space="preserve"> </w:t>
      </w:r>
    </w:p>
    <w:p w14:paraId="4526B445" w14:textId="77777777" w:rsidR="000E721C" w:rsidRPr="00876DA8" w:rsidRDefault="000E721C" w:rsidP="000E721C">
      <w:pPr>
        <w:spacing w:line="276" w:lineRule="auto"/>
        <w:ind w:left="2160"/>
        <w:rPr>
          <w:bCs/>
          <w:szCs w:val="24"/>
        </w:rPr>
      </w:pPr>
      <w:r w:rsidRPr="00876DA8">
        <w:rPr>
          <w:bCs/>
          <w:szCs w:val="24"/>
        </w:rPr>
        <w:t xml:space="preserve">Lecture: Primary Source Overview of Harriet </w:t>
      </w:r>
      <w:r w:rsidR="00625F2A" w:rsidRPr="00876DA8">
        <w:rPr>
          <w:bCs/>
          <w:szCs w:val="24"/>
        </w:rPr>
        <w:t xml:space="preserve">Jacobs, </w:t>
      </w:r>
      <w:r w:rsidRPr="00876DA8">
        <w:rPr>
          <w:bCs/>
          <w:szCs w:val="24"/>
        </w:rPr>
        <w:t xml:space="preserve">Elizabeth </w:t>
      </w:r>
      <w:r w:rsidR="00625F2A" w:rsidRPr="00876DA8">
        <w:rPr>
          <w:bCs/>
          <w:szCs w:val="24"/>
        </w:rPr>
        <w:t xml:space="preserve">Keckley and WPA </w:t>
      </w:r>
      <w:r w:rsidRPr="00876DA8">
        <w:rPr>
          <w:bCs/>
          <w:szCs w:val="24"/>
        </w:rPr>
        <w:t xml:space="preserve">   </w:t>
      </w:r>
    </w:p>
    <w:p w14:paraId="0497B871" w14:textId="2D39603A" w:rsidR="00625F2A" w:rsidRPr="00876DA8" w:rsidRDefault="000E721C" w:rsidP="000E721C">
      <w:pPr>
        <w:spacing w:line="276" w:lineRule="auto"/>
        <w:ind w:left="2160"/>
        <w:rPr>
          <w:bCs/>
          <w:szCs w:val="24"/>
        </w:rPr>
      </w:pPr>
      <w:r w:rsidRPr="00876DA8">
        <w:rPr>
          <w:bCs/>
          <w:szCs w:val="24"/>
        </w:rPr>
        <w:t xml:space="preserve">                Interviews</w:t>
      </w:r>
    </w:p>
    <w:p w14:paraId="4D17CE92" w14:textId="3A5644AA" w:rsidR="00625F2A" w:rsidRPr="00876DA8" w:rsidRDefault="00D62E05" w:rsidP="00D62E05">
      <w:pPr>
        <w:autoSpaceDE w:val="0"/>
        <w:autoSpaceDN w:val="0"/>
        <w:adjustRightInd w:val="0"/>
        <w:ind w:left="1440" w:firstLine="720"/>
        <w:rPr>
          <w:rFonts w:eastAsiaTheme="minorHAnsi"/>
          <w:color w:val="000000"/>
          <w:szCs w:val="24"/>
        </w:rPr>
      </w:pPr>
      <w:r w:rsidRPr="00876DA8">
        <w:rPr>
          <w:rFonts w:eastAsiaTheme="minorHAnsi"/>
          <w:color w:val="000000"/>
          <w:szCs w:val="24"/>
        </w:rPr>
        <w:t xml:space="preserve">Class lectures and discussions on the following reading: </w:t>
      </w:r>
      <w:r w:rsidR="00871EA1" w:rsidRPr="00876DA8">
        <w:rPr>
          <w:szCs w:val="24"/>
        </w:rPr>
        <w:t xml:space="preserve"> </w:t>
      </w:r>
    </w:p>
    <w:p w14:paraId="5AFDD704" w14:textId="5DC1FCFC" w:rsidR="00CB24FD" w:rsidRPr="00CB24FD" w:rsidRDefault="00CB24FD" w:rsidP="00625F2A">
      <w:pPr>
        <w:pStyle w:val="ListParagraph"/>
        <w:numPr>
          <w:ilvl w:val="0"/>
          <w:numId w:val="26"/>
        </w:numPr>
        <w:rPr>
          <w:color w:val="000000" w:themeColor="text1"/>
          <w:szCs w:val="24"/>
        </w:rPr>
      </w:pPr>
      <w:r w:rsidRPr="00CB24FD">
        <w:rPr>
          <w:color w:val="3A3A3A"/>
          <w:szCs w:val="24"/>
          <w:shd w:val="clear" w:color="auto" w:fill="FFFFFF"/>
        </w:rPr>
        <w:t xml:space="preserve"> “A Divided Prism: Two Sources of Black Testimony on Slavery.”</w:t>
      </w:r>
      <w:r w:rsidR="00131CE0">
        <w:rPr>
          <w:color w:val="3A3A3A"/>
          <w:szCs w:val="24"/>
          <w:shd w:val="clear" w:color="auto" w:fill="FFFFFF"/>
        </w:rPr>
        <w:t xml:space="preserve"> By David Thomas </w:t>
      </w:r>
      <w:r w:rsidR="00131CE0" w:rsidRPr="00CB24FD">
        <w:rPr>
          <w:color w:val="3A3A3A"/>
          <w:szCs w:val="24"/>
          <w:shd w:val="clear" w:color="auto" w:fill="FFFFFF"/>
        </w:rPr>
        <w:t>Bailey</w:t>
      </w:r>
      <w:r w:rsidR="00131CE0">
        <w:rPr>
          <w:color w:val="3A3A3A"/>
          <w:szCs w:val="24"/>
          <w:shd w:val="clear" w:color="auto" w:fill="FFFFFF"/>
        </w:rPr>
        <w:t xml:space="preserve">. </w:t>
      </w:r>
      <w:r w:rsidRPr="00CB24FD">
        <w:rPr>
          <w:i/>
          <w:iCs/>
          <w:color w:val="3A3A3A"/>
          <w:szCs w:val="24"/>
        </w:rPr>
        <w:t>The Journal of southern history</w:t>
      </w:r>
      <w:r w:rsidRPr="00CB24FD">
        <w:rPr>
          <w:rStyle w:val="apple-converted-space"/>
          <w:color w:val="3A3A3A"/>
          <w:szCs w:val="24"/>
          <w:shd w:val="clear" w:color="auto" w:fill="FFFFFF"/>
        </w:rPr>
        <w:t> </w:t>
      </w:r>
      <w:r w:rsidRPr="00CB24FD">
        <w:rPr>
          <w:color w:val="3A3A3A"/>
          <w:szCs w:val="24"/>
          <w:shd w:val="clear" w:color="auto" w:fill="FFFFFF"/>
        </w:rPr>
        <w:t>46, no. 3 (1980): 381–404.</w:t>
      </w:r>
    </w:p>
    <w:p w14:paraId="1E5595E7" w14:textId="2D716ADC" w:rsidR="00871EA1" w:rsidRPr="00876DA8" w:rsidRDefault="00131CE0" w:rsidP="00625F2A">
      <w:pPr>
        <w:pStyle w:val="ListParagraph"/>
        <w:numPr>
          <w:ilvl w:val="0"/>
          <w:numId w:val="26"/>
        </w:numPr>
        <w:rPr>
          <w:color w:val="000000" w:themeColor="text1"/>
          <w:szCs w:val="24"/>
        </w:rPr>
      </w:pPr>
      <w:r>
        <w:rPr>
          <w:szCs w:val="24"/>
        </w:rPr>
        <w:t>“</w:t>
      </w:r>
      <w:r w:rsidR="00871EA1" w:rsidRPr="00876DA8">
        <w:rPr>
          <w:szCs w:val="24"/>
        </w:rPr>
        <w:t>In Search of the Black Women’s History Archive</w:t>
      </w:r>
      <w:r>
        <w:rPr>
          <w:szCs w:val="24"/>
        </w:rPr>
        <w:t>”</w:t>
      </w:r>
      <w:r w:rsidR="00871EA1" w:rsidRPr="00876DA8">
        <w:rPr>
          <w:szCs w:val="24"/>
        </w:rPr>
        <w:t xml:space="preserve"> by Ashley D. Farmer</w:t>
      </w:r>
      <w:r w:rsidR="00871EA1" w:rsidRPr="00876DA8">
        <w:rPr>
          <w:szCs w:val="24"/>
        </w:rPr>
        <w:tab/>
      </w:r>
    </w:p>
    <w:p w14:paraId="0699E035" w14:textId="77777777" w:rsidR="00425192" w:rsidRDefault="00425192" w:rsidP="00945B47">
      <w:pPr>
        <w:spacing w:line="276" w:lineRule="auto"/>
        <w:rPr>
          <w:b/>
          <w:szCs w:val="24"/>
        </w:rPr>
      </w:pPr>
    </w:p>
    <w:p w14:paraId="0DCD20BC" w14:textId="77777777" w:rsidR="00525320" w:rsidRDefault="00525320" w:rsidP="00525320">
      <w:pPr>
        <w:spacing w:line="276" w:lineRule="auto"/>
        <w:ind w:left="2160"/>
        <w:rPr>
          <w:b/>
          <w:szCs w:val="24"/>
        </w:rPr>
      </w:pPr>
    </w:p>
    <w:p w14:paraId="7C48680B" w14:textId="1129AB36" w:rsidR="00871EA1" w:rsidRPr="00876DA8" w:rsidRDefault="00871EA1" w:rsidP="00C067F0">
      <w:pPr>
        <w:spacing w:line="276" w:lineRule="auto"/>
        <w:ind w:left="1440" w:firstLine="720"/>
        <w:rPr>
          <w:b/>
          <w:szCs w:val="24"/>
        </w:rPr>
      </w:pPr>
      <w:r w:rsidRPr="00876DA8">
        <w:rPr>
          <w:b/>
          <w:szCs w:val="24"/>
        </w:rPr>
        <w:t xml:space="preserve">ENSLAVED GIRLS &amp; THEIR </w:t>
      </w:r>
      <w:r w:rsidR="00D10665" w:rsidRPr="00876DA8">
        <w:rPr>
          <w:b/>
          <w:szCs w:val="24"/>
        </w:rPr>
        <w:t xml:space="preserve">EXPERIENCES </w:t>
      </w:r>
    </w:p>
    <w:p w14:paraId="00CC6789" w14:textId="555A3565" w:rsidR="00871EA1" w:rsidRPr="00876DA8" w:rsidRDefault="00871EA1" w:rsidP="00871EA1">
      <w:pPr>
        <w:autoSpaceDE w:val="0"/>
        <w:autoSpaceDN w:val="0"/>
        <w:adjustRightInd w:val="0"/>
        <w:rPr>
          <w:rFonts w:eastAsiaTheme="minorHAnsi"/>
          <w:bCs/>
          <w:color w:val="000000"/>
          <w:szCs w:val="24"/>
        </w:rPr>
      </w:pPr>
      <w:r w:rsidRPr="00876DA8">
        <w:rPr>
          <w:b/>
          <w:szCs w:val="24"/>
        </w:rPr>
        <w:t>Week 5</w:t>
      </w:r>
      <w:r w:rsidRPr="00876DA8">
        <w:rPr>
          <w:b/>
          <w:szCs w:val="24"/>
        </w:rPr>
        <w:tab/>
      </w:r>
      <w:r w:rsidRPr="00876DA8">
        <w:rPr>
          <w:b/>
          <w:szCs w:val="24"/>
        </w:rPr>
        <w:tab/>
      </w:r>
      <w:r w:rsidR="000C2E02" w:rsidRPr="0045759B">
        <w:rPr>
          <w:b/>
          <w:sz w:val="22"/>
          <w:szCs w:val="22"/>
        </w:rPr>
        <w:t xml:space="preserve">February </w:t>
      </w:r>
      <w:r w:rsidR="00477AEC">
        <w:rPr>
          <w:b/>
          <w:sz w:val="22"/>
          <w:szCs w:val="22"/>
        </w:rPr>
        <w:t>9</w:t>
      </w:r>
      <w:r w:rsidR="000C2E02" w:rsidRPr="0045759B">
        <w:rPr>
          <w:b/>
          <w:sz w:val="22"/>
          <w:szCs w:val="22"/>
          <w:vertAlign w:val="superscript"/>
        </w:rPr>
        <w:t>th</w:t>
      </w:r>
      <w:r w:rsidR="000C2E02" w:rsidRPr="0045759B">
        <w:rPr>
          <w:b/>
          <w:sz w:val="22"/>
          <w:szCs w:val="22"/>
        </w:rPr>
        <w:t>-1</w:t>
      </w:r>
      <w:r w:rsidR="004F355D">
        <w:rPr>
          <w:b/>
          <w:sz w:val="22"/>
          <w:szCs w:val="22"/>
        </w:rPr>
        <w:t>3</w:t>
      </w:r>
      <w:r w:rsidR="000C2E02" w:rsidRPr="0045759B">
        <w:rPr>
          <w:b/>
          <w:sz w:val="22"/>
          <w:szCs w:val="22"/>
          <w:vertAlign w:val="superscript"/>
        </w:rPr>
        <w:t>th</w:t>
      </w:r>
      <w:r w:rsidR="000C2E02" w:rsidRPr="0045759B">
        <w:rPr>
          <w:b/>
          <w:sz w:val="22"/>
          <w:szCs w:val="22"/>
        </w:rPr>
        <w:t xml:space="preserve">   </w:t>
      </w:r>
      <w:r w:rsidR="005162CB">
        <w:rPr>
          <w:b/>
          <w:sz w:val="22"/>
          <w:szCs w:val="22"/>
        </w:rPr>
        <w:t xml:space="preserve">  </w:t>
      </w:r>
      <w:r w:rsidR="005162CB" w:rsidRPr="004B5B0E">
        <w:rPr>
          <w:b/>
          <w:sz w:val="22"/>
          <w:szCs w:val="22"/>
        </w:rPr>
        <w:t xml:space="preserve"> </w:t>
      </w:r>
    </w:p>
    <w:p w14:paraId="3CAC97DC" w14:textId="79E8E0DF" w:rsidR="00871EA1" w:rsidRPr="00876DA8" w:rsidRDefault="001D6DDC" w:rsidP="001D6DDC">
      <w:pPr>
        <w:autoSpaceDE w:val="0"/>
        <w:autoSpaceDN w:val="0"/>
        <w:adjustRightInd w:val="0"/>
        <w:ind w:left="1440" w:firstLine="720"/>
        <w:rPr>
          <w:szCs w:val="24"/>
        </w:rPr>
      </w:pPr>
      <w:r w:rsidRPr="00876DA8">
        <w:rPr>
          <w:szCs w:val="24"/>
        </w:rPr>
        <w:t xml:space="preserve">Lecture: </w:t>
      </w:r>
      <w:r w:rsidR="00625F2A" w:rsidRPr="00876DA8">
        <w:rPr>
          <w:szCs w:val="24"/>
        </w:rPr>
        <w:t>Rites of Passage</w:t>
      </w:r>
      <w:r w:rsidRPr="00876DA8">
        <w:rPr>
          <w:szCs w:val="24"/>
        </w:rPr>
        <w:t xml:space="preserve"> through </w:t>
      </w:r>
      <w:r w:rsidR="00D10665" w:rsidRPr="00876DA8">
        <w:rPr>
          <w:szCs w:val="24"/>
        </w:rPr>
        <w:t>Work</w:t>
      </w:r>
      <w:r w:rsidR="00625F2A" w:rsidRPr="00876DA8">
        <w:rPr>
          <w:szCs w:val="24"/>
        </w:rPr>
        <w:t xml:space="preserve"> &amp; </w:t>
      </w:r>
      <w:r w:rsidR="00D10665" w:rsidRPr="00876DA8">
        <w:rPr>
          <w:szCs w:val="24"/>
        </w:rPr>
        <w:t>Dress</w:t>
      </w:r>
    </w:p>
    <w:p w14:paraId="1248BFF1" w14:textId="4F2D786F" w:rsidR="001D6DDC" w:rsidRPr="00876DA8" w:rsidRDefault="001D6DDC" w:rsidP="001D6DDC">
      <w:pPr>
        <w:spacing w:line="276" w:lineRule="auto"/>
        <w:ind w:left="1440" w:firstLine="720"/>
        <w:rPr>
          <w:b/>
          <w:szCs w:val="24"/>
        </w:rPr>
      </w:pPr>
      <w:r w:rsidRPr="00876DA8">
        <w:rPr>
          <w:b/>
          <w:szCs w:val="24"/>
        </w:rPr>
        <w:t xml:space="preserve">WPA Interviews (Due: </w:t>
      </w:r>
      <w:r w:rsidR="00B71D0F">
        <w:rPr>
          <w:b/>
          <w:szCs w:val="24"/>
        </w:rPr>
        <w:t>February 8</w:t>
      </w:r>
      <w:r w:rsidR="00B71D0F" w:rsidRPr="00B71D0F">
        <w:rPr>
          <w:b/>
          <w:szCs w:val="24"/>
          <w:vertAlign w:val="superscript"/>
        </w:rPr>
        <w:t>th</w:t>
      </w:r>
      <w:r w:rsidRPr="00876DA8">
        <w:rPr>
          <w:b/>
          <w:szCs w:val="24"/>
        </w:rPr>
        <w:t>)</w:t>
      </w:r>
    </w:p>
    <w:p w14:paraId="1A950CB2" w14:textId="77777777" w:rsidR="00D62E05" w:rsidRPr="00876DA8" w:rsidRDefault="00D62E05" w:rsidP="00D62E05">
      <w:pPr>
        <w:autoSpaceDE w:val="0"/>
        <w:autoSpaceDN w:val="0"/>
        <w:adjustRightInd w:val="0"/>
        <w:ind w:left="1440" w:firstLine="720"/>
        <w:rPr>
          <w:rFonts w:eastAsiaTheme="minorHAnsi"/>
          <w:color w:val="000000"/>
          <w:szCs w:val="24"/>
        </w:rPr>
      </w:pPr>
      <w:r w:rsidRPr="00876DA8">
        <w:rPr>
          <w:rFonts w:eastAsiaTheme="minorHAnsi"/>
          <w:color w:val="000000"/>
          <w:szCs w:val="24"/>
        </w:rPr>
        <w:t xml:space="preserve">Class lectures and discussions on the following reading: </w:t>
      </w:r>
    </w:p>
    <w:p w14:paraId="1815E083" w14:textId="25F7F1A3" w:rsidR="00CB24FD" w:rsidRPr="00CB24FD" w:rsidRDefault="00CB24FD" w:rsidP="00CB24FD">
      <w:pPr>
        <w:pStyle w:val="ListParagraph"/>
        <w:numPr>
          <w:ilvl w:val="0"/>
          <w:numId w:val="27"/>
        </w:numPr>
        <w:autoSpaceDE w:val="0"/>
        <w:autoSpaceDN w:val="0"/>
        <w:adjustRightInd w:val="0"/>
        <w:rPr>
          <w:color w:val="3A3A3A"/>
          <w:szCs w:val="24"/>
          <w:shd w:val="clear" w:color="auto" w:fill="FFFFFF"/>
        </w:rPr>
      </w:pPr>
      <w:r w:rsidRPr="00CB24FD">
        <w:rPr>
          <w:color w:val="3A3A3A"/>
          <w:szCs w:val="24"/>
          <w:shd w:val="clear" w:color="auto" w:fill="FFFFFF"/>
        </w:rPr>
        <w:t xml:space="preserve"> “Up from Childhood: When African-American Enslaved Children Learned of Their Servile Status.”</w:t>
      </w:r>
      <w:r w:rsidRPr="00CB24FD">
        <w:rPr>
          <w:rStyle w:val="apple-converted-space"/>
          <w:color w:val="3A3A3A"/>
          <w:szCs w:val="24"/>
          <w:shd w:val="clear" w:color="auto" w:fill="FFFFFF"/>
        </w:rPr>
        <w:t> </w:t>
      </w:r>
      <w:r w:rsidR="00131CE0">
        <w:rPr>
          <w:rStyle w:val="apple-converted-space"/>
          <w:color w:val="3A3A3A"/>
          <w:szCs w:val="24"/>
          <w:shd w:val="clear" w:color="auto" w:fill="FFFFFF"/>
        </w:rPr>
        <w:t xml:space="preserve"> By Rachael L. </w:t>
      </w:r>
      <w:r w:rsidR="00131CE0" w:rsidRPr="00CB24FD">
        <w:rPr>
          <w:color w:val="3A3A3A"/>
          <w:szCs w:val="24"/>
          <w:shd w:val="clear" w:color="auto" w:fill="FFFFFF"/>
        </w:rPr>
        <w:t>Pasierowska</w:t>
      </w:r>
      <w:r w:rsidR="00131CE0">
        <w:rPr>
          <w:color w:val="3A3A3A"/>
          <w:szCs w:val="24"/>
          <w:shd w:val="clear" w:color="auto" w:fill="FFFFFF"/>
        </w:rPr>
        <w:t xml:space="preserve">. </w:t>
      </w:r>
      <w:r w:rsidRPr="00CB24FD">
        <w:rPr>
          <w:i/>
          <w:iCs/>
          <w:color w:val="3A3A3A"/>
          <w:szCs w:val="24"/>
        </w:rPr>
        <w:t>Slavery &amp; abolition</w:t>
      </w:r>
      <w:r w:rsidRPr="00CB24FD">
        <w:rPr>
          <w:rStyle w:val="apple-converted-space"/>
          <w:color w:val="3A3A3A"/>
          <w:szCs w:val="24"/>
          <w:shd w:val="clear" w:color="auto" w:fill="FFFFFF"/>
        </w:rPr>
        <w:t> </w:t>
      </w:r>
      <w:r w:rsidRPr="00CB24FD">
        <w:rPr>
          <w:color w:val="3A3A3A"/>
          <w:szCs w:val="24"/>
          <w:shd w:val="clear" w:color="auto" w:fill="FFFFFF"/>
        </w:rPr>
        <w:t>37, no. 1 (2016): 94–116.</w:t>
      </w:r>
    </w:p>
    <w:p w14:paraId="076B4F64" w14:textId="443749C5" w:rsidR="00425192" w:rsidRPr="00425192" w:rsidRDefault="00700990" w:rsidP="00425192">
      <w:pPr>
        <w:pStyle w:val="ListParagraph"/>
        <w:numPr>
          <w:ilvl w:val="0"/>
          <w:numId w:val="27"/>
        </w:numPr>
        <w:autoSpaceDE w:val="0"/>
        <w:autoSpaceDN w:val="0"/>
        <w:adjustRightInd w:val="0"/>
        <w:rPr>
          <w:color w:val="000000" w:themeColor="text1"/>
          <w:szCs w:val="24"/>
          <w:shd w:val="clear" w:color="auto" w:fill="FFFFFF"/>
        </w:rPr>
      </w:pPr>
      <w:r w:rsidRPr="00425192">
        <w:rPr>
          <w:szCs w:val="24"/>
        </w:rPr>
        <w:t>From the Cradle to the Fields: Slave Children and Childhood in the Antebellum South by Damian Alan Pargas</w:t>
      </w:r>
      <w:r w:rsidR="00425192">
        <w:rPr>
          <w:szCs w:val="24"/>
        </w:rPr>
        <w:t xml:space="preserve"> </w:t>
      </w:r>
      <w:r w:rsidR="00D702CB" w:rsidRPr="00425192">
        <w:rPr>
          <w:szCs w:val="24"/>
        </w:rPr>
        <w:t xml:space="preserve"> </w:t>
      </w:r>
      <w:r w:rsidR="00425192" w:rsidRPr="00425192">
        <w:rPr>
          <w:i/>
          <w:iCs/>
          <w:color w:val="000000" w:themeColor="text1"/>
          <w:szCs w:val="24"/>
        </w:rPr>
        <w:t xml:space="preserve">Slavery &amp; </w:t>
      </w:r>
      <w:r w:rsidR="00425192">
        <w:rPr>
          <w:i/>
          <w:iCs/>
          <w:color w:val="000000" w:themeColor="text1"/>
          <w:szCs w:val="24"/>
        </w:rPr>
        <w:t>A</w:t>
      </w:r>
      <w:r w:rsidR="00425192" w:rsidRPr="00425192">
        <w:rPr>
          <w:i/>
          <w:iCs/>
          <w:color w:val="000000" w:themeColor="text1"/>
          <w:szCs w:val="24"/>
        </w:rPr>
        <w:t>bolition</w:t>
      </w:r>
      <w:r w:rsidR="00425192" w:rsidRPr="00425192">
        <w:rPr>
          <w:rStyle w:val="apple-converted-space"/>
          <w:color w:val="000000" w:themeColor="text1"/>
          <w:szCs w:val="24"/>
          <w:shd w:val="clear" w:color="auto" w:fill="FFFFFF"/>
        </w:rPr>
        <w:t> </w:t>
      </w:r>
      <w:r w:rsidR="00425192" w:rsidRPr="00425192">
        <w:rPr>
          <w:color w:val="000000" w:themeColor="text1"/>
          <w:szCs w:val="24"/>
          <w:shd w:val="clear" w:color="auto" w:fill="FFFFFF"/>
        </w:rPr>
        <w:t>32, no. 4 (2011): 477–493.</w:t>
      </w:r>
    </w:p>
    <w:p w14:paraId="1158A3FA" w14:textId="18F7AC59" w:rsidR="00700990" w:rsidRDefault="00700990" w:rsidP="005B4C3F">
      <w:pPr>
        <w:pStyle w:val="ListParagraph"/>
        <w:numPr>
          <w:ilvl w:val="0"/>
          <w:numId w:val="26"/>
        </w:numPr>
        <w:autoSpaceDE w:val="0"/>
        <w:autoSpaceDN w:val="0"/>
        <w:adjustRightInd w:val="0"/>
        <w:rPr>
          <w:szCs w:val="24"/>
        </w:rPr>
      </w:pPr>
      <w:r w:rsidRPr="00425192">
        <w:rPr>
          <w:szCs w:val="24"/>
        </w:rPr>
        <w:t xml:space="preserve"> “Slave Clothing and African American Culture in the Eighteenth and Nineteenth Centuries.” </w:t>
      </w:r>
      <w:r w:rsidR="00131CE0">
        <w:rPr>
          <w:szCs w:val="24"/>
        </w:rPr>
        <w:t xml:space="preserve">By </w:t>
      </w:r>
      <w:r w:rsidR="00131CE0" w:rsidRPr="00425192">
        <w:rPr>
          <w:szCs w:val="24"/>
        </w:rPr>
        <w:t xml:space="preserve">Shane White, and Graham White.  </w:t>
      </w:r>
      <w:r w:rsidRPr="00425192">
        <w:rPr>
          <w:szCs w:val="24"/>
        </w:rPr>
        <w:t xml:space="preserve">In </w:t>
      </w:r>
      <w:r w:rsidRPr="00425192">
        <w:rPr>
          <w:i/>
          <w:szCs w:val="24"/>
        </w:rPr>
        <w:t>Past and Present</w:t>
      </w:r>
      <w:r w:rsidRPr="00425192">
        <w:rPr>
          <w:szCs w:val="24"/>
        </w:rPr>
        <w:t>, no. 148, (August, 1995): 149-186.</w:t>
      </w:r>
    </w:p>
    <w:p w14:paraId="5E11BA03" w14:textId="77777777" w:rsidR="00633859" w:rsidRPr="00E639C2" w:rsidRDefault="00633859" w:rsidP="00633859">
      <w:pPr>
        <w:pStyle w:val="ListParagraph"/>
        <w:numPr>
          <w:ilvl w:val="0"/>
          <w:numId w:val="26"/>
        </w:numPr>
        <w:autoSpaceDE w:val="0"/>
        <w:autoSpaceDN w:val="0"/>
        <w:adjustRightInd w:val="0"/>
        <w:rPr>
          <w:color w:val="0A0A0A"/>
          <w:szCs w:val="24"/>
          <w:shd w:val="clear" w:color="auto" w:fill="FFFFFF"/>
        </w:rPr>
      </w:pPr>
      <w:r w:rsidRPr="00E639C2">
        <w:rPr>
          <w:color w:val="0A0A0A"/>
          <w:szCs w:val="24"/>
          <w:shd w:val="clear" w:color="auto" w:fill="FFFFFF"/>
        </w:rPr>
        <w:t>Taylor, Courtney Moore. "A Badge of Slavery: Clothing and Enslaved Teenage Girls' Identity Formation."</w:t>
      </w:r>
      <w:r w:rsidRPr="00E639C2">
        <w:rPr>
          <w:rStyle w:val="apple-converted-space"/>
          <w:color w:val="0A0A0A"/>
          <w:szCs w:val="24"/>
          <w:shd w:val="clear" w:color="auto" w:fill="FFFFFF"/>
        </w:rPr>
        <w:t> </w:t>
      </w:r>
      <w:r w:rsidRPr="00E639C2">
        <w:rPr>
          <w:i/>
          <w:iCs/>
          <w:color w:val="0A0A0A"/>
          <w:szCs w:val="24"/>
        </w:rPr>
        <w:t>Journal of Southern History</w:t>
      </w:r>
      <w:r w:rsidRPr="00E639C2">
        <w:rPr>
          <w:rStyle w:val="apple-converted-space"/>
          <w:color w:val="0A0A0A"/>
          <w:szCs w:val="24"/>
          <w:shd w:val="clear" w:color="auto" w:fill="FFFFFF"/>
        </w:rPr>
        <w:t> </w:t>
      </w:r>
      <w:r w:rsidRPr="00E639C2">
        <w:rPr>
          <w:color w:val="0A0A0A"/>
          <w:szCs w:val="24"/>
          <w:shd w:val="clear" w:color="auto" w:fill="FFFFFF"/>
        </w:rPr>
        <w:t>91, no. 3 (2025): 421-446.</w:t>
      </w:r>
      <w:r w:rsidRPr="00E639C2">
        <w:rPr>
          <w:rStyle w:val="apple-converted-space"/>
          <w:color w:val="0A0A0A"/>
          <w:szCs w:val="24"/>
          <w:shd w:val="clear" w:color="auto" w:fill="FFFFFF"/>
        </w:rPr>
        <w:t> </w:t>
      </w:r>
      <w:hyperlink r:id="rId11" w:history="1">
        <w:r w:rsidRPr="00E639C2">
          <w:rPr>
            <w:rStyle w:val="Hyperlink"/>
            <w:color w:val="3262A4"/>
            <w:szCs w:val="24"/>
          </w:rPr>
          <w:t>https://dx.doi.org/10.1353/soh.2025.a966714</w:t>
        </w:r>
      </w:hyperlink>
      <w:r w:rsidRPr="00E639C2">
        <w:rPr>
          <w:color w:val="0A0A0A"/>
          <w:szCs w:val="24"/>
          <w:shd w:val="clear" w:color="auto" w:fill="FFFFFF"/>
        </w:rPr>
        <w:t>.</w:t>
      </w:r>
    </w:p>
    <w:p w14:paraId="2940469B" w14:textId="77777777" w:rsidR="001D6DDC" w:rsidRPr="00876DA8" w:rsidRDefault="001D6DDC" w:rsidP="00871EA1">
      <w:pPr>
        <w:autoSpaceDE w:val="0"/>
        <w:autoSpaceDN w:val="0"/>
        <w:adjustRightInd w:val="0"/>
        <w:rPr>
          <w:rFonts w:eastAsiaTheme="minorHAnsi"/>
          <w:b/>
          <w:bCs/>
          <w:color w:val="000000"/>
          <w:szCs w:val="24"/>
        </w:rPr>
      </w:pPr>
    </w:p>
    <w:p w14:paraId="69D6581C" w14:textId="5CF44C3D" w:rsidR="00871EA1" w:rsidRPr="00876DA8" w:rsidRDefault="00871EA1" w:rsidP="00871EA1">
      <w:pPr>
        <w:spacing w:line="276" w:lineRule="auto"/>
        <w:rPr>
          <w:b/>
          <w:szCs w:val="24"/>
        </w:rPr>
      </w:pPr>
      <w:r w:rsidRPr="00876DA8">
        <w:rPr>
          <w:b/>
          <w:szCs w:val="24"/>
        </w:rPr>
        <w:t>Week 6</w:t>
      </w:r>
      <w:r w:rsidRPr="00876DA8">
        <w:rPr>
          <w:b/>
          <w:szCs w:val="24"/>
        </w:rPr>
        <w:tab/>
      </w:r>
      <w:r w:rsidRPr="00876DA8">
        <w:rPr>
          <w:b/>
          <w:szCs w:val="24"/>
        </w:rPr>
        <w:tab/>
      </w:r>
      <w:r w:rsidR="00AD5900" w:rsidRPr="0045759B">
        <w:rPr>
          <w:b/>
          <w:sz w:val="22"/>
          <w:szCs w:val="22"/>
        </w:rPr>
        <w:t>February 1</w:t>
      </w:r>
      <w:r w:rsidR="004F355D">
        <w:rPr>
          <w:b/>
          <w:sz w:val="22"/>
          <w:szCs w:val="22"/>
        </w:rPr>
        <w:t>6</w:t>
      </w:r>
      <w:r w:rsidR="00AD5900" w:rsidRPr="0045759B">
        <w:rPr>
          <w:b/>
          <w:sz w:val="22"/>
          <w:szCs w:val="22"/>
          <w:vertAlign w:val="superscript"/>
        </w:rPr>
        <w:t>th</w:t>
      </w:r>
      <w:r w:rsidR="00AD5900" w:rsidRPr="0045759B">
        <w:rPr>
          <w:b/>
          <w:sz w:val="22"/>
          <w:szCs w:val="22"/>
        </w:rPr>
        <w:t>-2</w:t>
      </w:r>
      <w:r w:rsidR="004F355D">
        <w:rPr>
          <w:b/>
          <w:sz w:val="22"/>
          <w:szCs w:val="22"/>
        </w:rPr>
        <w:t>0</w:t>
      </w:r>
      <w:r w:rsidR="004F355D" w:rsidRPr="004F355D">
        <w:rPr>
          <w:b/>
          <w:sz w:val="22"/>
          <w:szCs w:val="22"/>
          <w:vertAlign w:val="superscript"/>
        </w:rPr>
        <w:t>th</w:t>
      </w:r>
      <w:r w:rsidR="004F355D">
        <w:rPr>
          <w:b/>
          <w:sz w:val="22"/>
          <w:szCs w:val="22"/>
        </w:rPr>
        <w:t xml:space="preserve"> </w:t>
      </w:r>
      <w:r w:rsidR="00AD5900" w:rsidRPr="0045759B">
        <w:rPr>
          <w:b/>
          <w:sz w:val="22"/>
          <w:szCs w:val="22"/>
        </w:rPr>
        <w:t xml:space="preserve"> </w:t>
      </w:r>
      <w:r w:rsidR="005162CB">
        <w:rPr>
          <w:b/>
          <w:sz w:val="22"/>
          <w:szCs w:val="22"/>
        </w:rPr>
        <w:t xml:space="preserve">    </w:t>
      </w:r>
      <w:r w:rsidR="005162CB" w:rsidRPr="004B5B0E">
        <w:rPr>
          <w:b/>
          <w:sz w:val="22"/>
          <w:szCs w:val="22"/>
        </w:rPr>
        <w:t xml:space="preserve">  </w:t>
      </w:r>
    </w:p>
    <w:p w14:paraId="4CA50F2D" w14:textId="1EE8E6DB" w:rsidR="00D10665" w:rsidRPr="00876DA8" w:rsidRDefault="001D6DDC" w:rsidP="001D6DDC">
      <w:pPr>
        <w:spacing w:line="276" w:lineRule="auto"/>
        <w:ind w:left="1440" w:firstLine="720"/>
        <w:rPr>
          <w:szCs w:val="24"/>
        </w:rPr>
      </w:pPr>
      <w:r w:rsidRPr="00876DA8">
        <w:rPr>
          <w:szCs w:val="24"/>
        </w:rPr>
        <w:t xml:space="preserve">Lecture: </w:t>
      </w:r>
      <w:r w:rsidR="00625F2A" w:rsidRPr="00876DA8">
        <w:rPr>
          <w:szCs w:val="24"/>
        </w:rPr>
        <w:t>Rites of Passage</w:t>
      </w:r>
      <w:r w:rsidRPr="00876DA8">
        <w:rPr>
          <w:szCs w:val="24"/>
        </w:rPr>
        <w:t xml:space="preserve"> through </w:t>
      </w:r>
      <w:r w:rsidR="00D10665" w:rsidRPr="00876DA8">
        <w:rPr>
          <w:szCs w:val="24"/>
        </w:rPr>
        <w:t>Sex</w:t>
      </w:r>
      <w:r w:rsidR="00625F2A" w:rsidRPr="00876DA8">
        <w:rPr>
          <w:szCs w:val="24"/>
        </w:rPr>
        <w:t xml:space="preserve"> &amp; </w:t>
      </w:r>
      <w:r w:rsidR="00D10665" w:rsidRPr="00876DA8">
        <w:rPr>
          <w:szCs w:val="24"/>
        </w:rPr>
        <w:t>Resistance</w:t>
      </w:r>
    </w:p>
    <w:p w14:paraId="4E381C13" w14:textId="4F473669" w:rsidR="00625F2A" w:rsidRPr="00876DA8" w:rsidRDefault="00D62E05" w:rsidP="00D62E05">
      <w:pPr>
        <w:autoSpaceDE w:val="0"/>
        <w:autoSpaceDN w:val="0"/>
        <w:adjustRightInd w:val="0"/>
        <w:ind w:left="1440" w:firstLine="720"/>
        <w:rPr>
          <w:rFonts w:eastAsiaTheme="minorHAnsi"/>
          <w:color w:val="000000"/>
          <w:szCs w:val="24"/>
        </w:rPr>
      </w:pPr>
      <w:r w:rsidRPr="00876DA8">
        <w:rPr>
          <w:rFonts w:eastAsiaTheme="minorHAnsi"/>
          <w:color w:val="000000"/>
          <w:szCs w:val="24"/>
        </w:rPr>
        <w:t xml:space="preserve">Class lectures and discussions on the following reading: </w:t>
      </w:r>
      <w:r w:rsidR="00625F2A" w:rsidRPr="00876DA8">
        <w:rPr>
          <w:rFonts w:eastAsiaTheme="minorHAnsi"/>
          <w:bCs/>
          <w:color w:val="000000"/>
          <w:szCs w:val="24"/>
        </w:rPr>
        <w:t xml:space="preserve"> </w:t>
      </w:r>
    </w:p>
    <w:p w14:paraId="7F45442B" w14:textId="026889A8" w:rsidR="00D10665" w:rsidRPr="00876DA8" w:rsidRDefault="00D10665" w:rsidP="001D6DDC">
      <w:pPr>
        <w:pStyle w:val="ListParagraph"/>
        <w:numPr>
          <w:ilvl w:val="3"/>
          <w:numId w:val="22"/>
        </w:numPr>
        <w:autoSpaceDE w:val="0"/>
        <w:autoSpaceDN w:val="0"/>
        <w:adjustRightInd w:val="0"/>
        <w:rPr>
          <w:rFonts w:eastAsiaTheme="minorHAnsi"/>
          <w:bCs/>
          <w:color w:val="000000"/>
          <w:szCs w:val="24"/>
        </w:rPr>
      </w:pPr>
      <w:r w:rsidRPr="00876DA8">
        <w:rPr>
          <w:rFonts w:eastAsiaTheme="minorHAnsi"/>
          <w:bCs/>
          <w:color w:val="000000"/>
          <w:szCs w:val="24"/>
        </w:rPr>
        <w:t xml:space="preserve">“What’s Love Got to do with it? Concubinage and Enslaved Women and Girls in the Antebellum South </w:t>
      </w:r>
      <w:r w:rsidR="00625F2A" w:rsidRPr="00876DA8">
        <w:rPr>
          <w:rFonts w:eastAsiaTheme="minorHAnsi"/>
          <w:bCs/>
          <w:color w:val="000000"/>
          <w:szCs w:val="24"/>
        </w:rPr>
        <w:t>b</w:t>
      </w:r>
      <w:r w:rsidRPr="00876DA8">
        <w:rPr>
          <w:rFonts w:eastAsiaTheme="minorHAnsi"/>
          <w:bCs/>
          <w:color w:val="000000"/>
          <w:szCs w:val="24"/>
        </w:rPr>
        <w:t>y Brenda Stevenson</w:t>
      </w:r>
    </w:p>
    <w:p w14:paraId="22B2694B" w14:textId="2AEBAA95" w:rsidR="00D10665" w:rsidRPr="00876DA8" w:rsidRDefault="00D10665" w:rsidP="001D6DDC">
      <w:pPr>
        <w:pStyle w:val="ListParagraph"/>
        <w:numPr>
          <w:ilvl w:val="3"/>
          <w:numId w:val="22"/>
        </w:numPr>
        <w:autoSpaceDE w:val="0"/>
        <w:autoSpaceDN w:val="0"/>
        <w:adjustRightInd w:val="0"/>
        <w:rPr>
          <w:rFonts w:eastAsiaTheme="minorHAnsi"/>
          <w:bCs/>
          <w:color w:val="000000"/>
          <w:szCs w:val="24"/>
        </w:rPr>
      </w:pPr>
      <w:r w:rsidRPr="00876DA8">
        <w:rPr>
          <w:rFonts w:eastAsiaTheme="minorHAnsi"/>
          <w:bCs/>
          <w:color w:val="000000"/>
          <w:szCs w:val="24"/>
        </w:rPr>
        <w:t>“Prematurely Knowing of Evil Things: The Sexual Abuse of African American Girls and Young Women in Slavery and Freedom” by Wilma King</w:t>
      </w:r>
    </w:p>
    <w:p w14:paraId="7D06C22F" w14:textId="47BFCCBE" w:rsidR="00871EA1" w:rsidRPr="00876DA8" w:rsidRDefault="00D10665" w:rsidP="001D6DDC">
      <w:pPr>
        <w:pStyle w:val="ListParagraph"/>
        <w:numPr>
          <w:ilvl w:val="3"/>
          <w:numId w:val="22"/>
        </w:numPr>
        <w:autoSpaceDE w:val="0"/>
        <w:autoSpaceDN w:val="0"/>
        <w:adjustRightInd w:val="0"/>
        <w:rPr>
          <w:szCs w:val="24"/>
        </w:rPr>
      </w:pPr>
      <w:r w:rsidRPr="00876DA8">
        <w:rPr>
          <w:rFonts w:eastAsiaTheme="minorHAnsi"/>
          <w:bCs/>
          <w:color w:val="000000"/>
          <w:szCs w:val="24"/>
        </w:rPr>
        <w:t>“Mad” Enough to Kill: Enslaved Women, Murder, and Southern Courts by Wilma King</w:t>
      </w:r>
    </w:p>
    <w:p w14:paraId="07547818" w14:textId="77777777" w:rsidR="00871EA1" w:rsidRPr="00876DA8" w:rsidRDefault="00871EA1" w:rsidP="00871EA1">
      <w:pPr>
        <w:rPr>
          <w:szCs w:val="24"/>
        </w:rPr>
      </w:pPr>
    </w:p>
    <w:p w14:paraId="4E8FDD4D" w14:textId="300BFF0B" w:rsidR="00871EA1" w:rsidRPr="00876DA8" w:rsidRDefault="00871EA1" w:rsidP="00871EA1">
      <w:pPr>
        <w:spacing w:line="276" w:lineRule="auto"/>
        <w:rPr>
          <w:b/>
          <w:szCs w:val="24"/>
        </w:rPr>
      </w:pPr>
      <w:r w:rsidRPr="00876DA8">
        <w:rPr>
          <w:b/>
          <w:szCs w:val="24"/>
        </w:rPr>
        <w:t>Week 7</w:t>
      </w:r>
      <w:r w:rsidRPr="00876DA8">
        <w:rPr>
          <w:b/>
          <w:szCs w:val="24"/>
        </w:rPr>
        <w:tab/>
      </w:r>
      <w:r w:rsidRPr="00876DA8">
        <w:rPr>
          <w:b/>
          <w:szCs w:val="24"/>
        </w:rPr>
        <w:tab/>
      </w:r>
      <w:r w:rsidR="00032D4B" w:rsidRPr="0045759B">
        <w:rPr>
          <w:b/>
          <w:sz w:val="22"/>
          <w:szCs w:val="22"/>
        </w:rPr>
        <w:t>February 2</w:t>
      </w:r>
      <w:r w:rsidR="004F355D">
        <w:rPr>
          <w:b/>
          <w:sz w:val="22"/>
          <w:szCs w:val="22"/>
        </w:rPr>
        <w:t>3</w:t>
      </w:r>
      <w:r w:rsidR="004F355D" w:rsidRPr="004F355D">
        <w:rPr>
          <w:b/>
          <w:sz w:val="22"/>
          <w:szCs w:val="22"/>
          <w:vertAlign w:val="superscript"/>
        </w:rPr>
        <w:t>rd</w:t>
      </w:r>
      <w:r w:rsidR="00032D4B" w:rsidRPr="0045759B">
        <w:rPr>
          <w:b/>
          <w:sz w:val="22"/>
          <w:szCs w:val="22"/>
        </w:rPr>
        <w:t>-2</w:t>
      </w:r>
      <w:r w:rsidR="00BE0EA3">
        <w:rPr>
          <w:b/>
          <w:sz w:val="22"/>
          <w:szCs w:val="22"/>
        </w:rPr>
        <w:t>7</w:t>
      </w:r>
      <w:r w:rsidR="00BE0EA3" w:rsidRPr="00BE0EA3">
        <w:rPr>
          <w:b/>
          <w:sz w:val="22"/>
          <w:szCs w:val="22"/>
          <w:vertAlign w:val="superscript"/>
        </w:rPr>
        <w:t>th</w:t>
      </w:r>
      <w:r w:rsidR="00BE0EA3">
        <w:rPr>
          <w:b/>
          <w:sz w:val="22"/>
          <w:szCs w:val="22"/>
        </w:rPr>
        <w:t xml:space="preserve"> </w:t>
      </w:r>
    </w:p>
    <w:p w14:paraId="011AABD9" w14:textId="286A875F" w:rsidR="00625F2A" w:rsidRPr="00876DA8" w:rsidRDefault="00D62E05" w:rsidP="00D62E05">
      <w:pPr>
        <w:autoSpaceDE w:val="0"/>
        <w:autoSpaceDN w:val="0"/>
        <w:adjustRightInd w:val="0"/>
        <w:ind w:left="1440" w:firstLine="720"/>
        <w:rPr>
          <w:rFonts w:eastAsiaTheme="minorHAnsi"/>
          <w:color w:val="000000"/>
          <w:szCs w:val="24"/>
        </w:rPr>
      </w:pPr>
      <w:r w:rsidRPr="00876DA8">
        <w:rPr>
          <w:rFonts w:eastAsiaTheme="minorHAnsi"/>
          <w:color w:val="000000"/>
          <w:szCs w:val="24"/>
        </w:rPr>
        <w:t xml:space="preserve">Class lectures and discussions on the following reading: </w:t>
      </w:r>
    </w:p>
    <w:p w14:paraId="4AF0668E" w14:textId="39505702" w:rsidR="00847ADE" w:rsidRPr="00847ADE" w:rsidRDefault="00847ADE" w:rsidP="00847ADE">
      <w:pPr>
        <w:pStyle w:val="ListParagraph"/>
        <w:numPr>
          <w:ilvl w:val="0"/>
          <w:numId w:val="23"/>
        </w:numPr>
        <w:autoSpaceDE w:val="0"/>
        <w:autoSpaceDN w:val="0"/>
        <w:adjustRightInd w:val="0"/>
        <w:rPr>
          <w:szCs w:val="24"/>
          <w:shd w:val="clear" w:color="auto" w:fill="FFFFFF"/>
        </w:rPr>
      </w:pPr>
      <w:r w:rsidRPr="00847ADE">
        <w:rPr>
          <w:szCs w:val="24"/>
          <w:shd w:val="clear" w:color="auto" w:fill="FFFFFF"/>
        </w:rPr>
        <w:t xml:space="preserve">White, </w:t>
      </w:r>
      <w:r w:rsidRPr="00847ADE">
        <w:rPr>
          <w:i/>
          <w:iCs/>
          <w:szCs w:val="24"/>
        </w:rPr>
        <w:t>Ar’n’t I a Woman? : Female Slaves in the Plantation South</w:t>
      </w:r>
      <w:r w:rsidRPr="00847ADE">
        <w:rPr>
          <w:szCs w:val="24"/>
          <w:shd w:val="clear" w:color="auto" w:fill="FFFFFF"/>
        </w:rPr>
        <w:t>. Chapter 2</w:t>
      </w:r>
      <w:r>
        <w:rPr>
          <w:szCs w:val="24"/>
          <w:shd w:val="clear" w:color="auto" w:fill="FFFFFF"/>
        </w:rPr>
        <w:t>: “The Nature of Female Slavery”</w:t>
      </w:r>
    </w:p>
    <w:p w14:paraId="0029AFBD" w14:textId="2F221E47" w:rsidR="00871EA1" w:rsidRPr="00876DA8" w:rsidRDefault="00202063" w:rsidP="00625F2A">
      <w:pPr>
        <w:pStyle w:val="ListParagraph"/>
        <w:numPr>
          <w:ilvl w:val="0"/>
          <w:numId w:val="23"/>
        </w:numPr>
        <w:autoSpaceDE w:val="0"/>
        <w:autoSpaceDN w:val="0"/>
        <w:adjustRightInd w:val="0"/>
        <w:rPr>
          <w:szCs w:val="24"/>
        </w:rPr>
      </w:pPr>
      <w:r w:rsidRPr="00876DA8">
        <w:rPr>
          <w:rFonts w:eastAsiaTheme="minorHAnsi"/>
          <w:bCs/>
          <w:i/>
          <w:iCs/>
          <w:color w:val="000000"/>
          <w:szCs w:val="24"/>
        </w:rPr>
        <w:t>Incidents in the Life of a Slave Girl</w:t>
      </w:r>
      <w:r w:rsidRPr="00876DA8">
        <w:rPr>
          <w:rFonts w:eastAsiaTheme="minorHAnsi"/>
          <w:bCs/>
          <w:color w:val="000000"/>
          <w:szCs w:val="24"/>
        </w:rPr>
        <w:t xml:space="preserve">: Chapters 1-19 </w:t>
      </w:r>
    </w:p>
    <w:p w14:paraId="5A479430" w14:textId="77777777" w:rsidR="00871EA1" w:rsidRPr="00876DA8" w:rsidRDefault="00871EA1" w:rsidP="00871EA1">
      <w:pPr>
        <w:autoSpaceDE w:val="0"/>
        <w:autoSpaceDN w:val="0"/>
        <w:adjustRightInd w:val="0"/>
        <w:ind w:firstLine="720"/>
        <w:rPr>
          <w:b/>
          <w:szCs w:val="24"/>
        </w:rPr>
      </w:pPr>
      <w:r w:rsidRPr="00876DA8">
        <w:rPr>
          <w:szCs w:val="24"/>
        </w:rPr>
        <w:t xml:space="preserve">  </w:t>
      </w:r>
      <w:r w:rsidRPr="00876DA8">
        <w:rPr>
          <w:szCs w:val="24"/>
        </w:rPr>
        <w:tab/>
      </w:r>
    </w:p>
    <w:p w14:paraId="070CEDED" w14:textId="693BE476" w:rsidR="00871EA1" w:rsidRPr="00876DA8" w:rsidRDefault="00871EA1" w:rsidP="00871EA1">
      <w:pPr>
        <w:autoSpaceDE w:val="0"/>
        <w:autoSpaceDN w:val="0"/>
        <w:adjustRightInd w:val="0"/>
        <w:rPr>
          <w:b/>
          <w:szCs w:val="24"/>
        </w:rPr>
      </w:pPr>
      <w:r w:rsidRPr="00876DA8">
        <w:rPr>
          <w:b/>
          <w:szCs w:val="24"/>
        </w:rPr>
        <w:t>Week 8</w:t>
      </w:r>
      <w:r w:rsidRPr="00876DA8">
        <w:rPr>
          <w:b/>
          <w:szCs w:val="24"/>
        </w:rPr>
        <w:tab/>
      </w:r>
      <w:r w:rsidRPr="00876DA8">
        <w:rPr>
          <w:b/>
          <w:szCs w:val="24"/>
        </w:rPr>
        <w:tab/>
      </w:r>
      <w:r w:rsidR="00CA62A5" w:rsidRPr="0045759B">
        <w:rPr>
          <w:b/>
          <w:sz w:val="22"/>
          <w:szCs w:val="22"/>
        </w:rPr>
        <w:t xml:space="preserve">March </w:t>
      </w:r>
      <w:r w:rsidR="00BE0EA3">
        <w:rPr>
          <w:b/>
          <w:sz w:val="22"/>
          <w:szCs w:val="22"/>
        </w:rPr>
        <w:t>2</w:t>
      </w:r>
      <w:r w:rsidR="00BE0EA3" w:rsidRPr="00BE0EA3">
        <w:rPr>
          <w:b/>
          <w:sz w:val="22"/>
          <w:szCs w:val="22"/>
          <w:vertAlign w:val="superscript"/>
        </w:rPr>
        <w:t>nd</w:t>
      </w:r>
      <w:r w:rsidR="00CA62A5" w:rsidRPr="0045759B">
        <w:rPr>
          <w:b/>
          <w:sz w:val="22"/>
          <w:szCs w:val="22"/>
        </w:rPr>
        <w:t>-</w:t>
      </w:r>
      <w:r w:rsidR="00112A7B">
        <w:rPr>
          <w:b/>
          <w:sz w:val="22"/>
          <w:szCs w:val="22"/>
        </w:rPr>
        <w:t>6</w:t>
      </w:r>
      <w:r w:rsidR="00CA62A5" w:rsidRPr="0045759B">
        <w:rPr>
          <w:b/>
          <w:sz w:val="22"/>
          <w:szCs w:val="22"/>
          <w:vertAlign w:val="superscript"/>
        </w:rPr>
        <w:t>th</w:t>
      </w:r>
      <w:r w:rsidR="00CA62A5" w:rsidRPr="0045759B">
        <w:rPr>
          <w:b/>
          <w:sz w:val="22"/>
          <w:szCs w:val="22"/>
        </w:rPr>
        <w:t xml:space="preserve">     </w:t>
      </w:r>
      <w:r w:rsidR="005162CB">
        <w:rPr>
          <w:b/>
          <w:sz w:val="22"/>
          <w:szCs w:val="22"/>
        </w:rPr>
        <w:t xml:space="preserve">    </w:t>
      </w:r>
      <w:r w:rsidR="005162CB" w:rsidRPr="003565FA">
        <w:rPr>
          <w:b/>
          <w:sz w:val="22"/>
          <w:szCs w:val="22"/>
        </w:rPr>
        <w:t xml:space="preserve">      </w:t>
      </w:r>
      <w:r w:rsidRPr="00876DA8">
        <w:rPr>
          <w:b/>
          <w:szCs w:val="24"/>
        </w:rPr>
        <w:t xml:space="preserve"> </w:t>
      </w:r>
    </w:p>
    <w:p w14:paraId="2446DA28" w14:textId="6534AA1A" w:rsidR="00625F2A" w:rsidRPr="00876DA8" w:rsidRDefault="00D62E05" w:rsidP="00D62E05">
      <w:pPr>
        <w:autoSpaceDE w:val="0"/>
        <w:autoSpaceDN w:val="0"/>
        <w:adjustRightInd w:val="0"/>
        <w:ind w:left="1440" w:firstLine="720"/>
        <w:rPr>
          <w:rFonts w:eastAsiaTheme="minorHAnsi"/>
          <w:color w:val="000000"/>
          <w:szCs w:val="24"/>
        </w:rPr>
      </w:pPr>
      <w:r w:rsidRPr="00876DA8">
        <w:rPr>
          <w:rFonts w:eastAsiaTheme="minorHAnsi"/>
          <w:color w:val="000000"/>
          <w:szCs w:val="24"/>
        </w:rPr>
        <w:t xml:space="preserve">Class lectures and discussions on the following reading: </w:t>
      </w:r>
    </w:p>
    <w:p w14:paraId="200F7A70" w14:textId="1EFE2107" w:rsidR="00871EA1" w:rsidRPr="001C132D" w:rsidRDefault="00202063" w:rsidP="00202063">
      <w:pPr>
        <w:pStyle w:val="ListParagraph"/>
        <w:numPr>
          <w:ilvl w:val="0"/>
          <w:numId w:val="23"/>
        </w:numPr>
        <w:autoSpaceDE w:val="0"/>
        <w:autoSpaceDN w:val="0"/>
        <w:adjustRightInd w:val="0"/>
        <w:rPr>
          <w:szCs w:val="24"/>
        </w:rPr>
      </w:pPr>
      <w:r w:rsidRPr="00876DA8">
        <w:rPr>
          <w:rFonts w:eastAsiaTheme="minorHAnsi"/>
          <w:bCs/>
          <w:i/>
          <w:iCs/>
          <w:color w:val="000000"/>
          <w:szCs w:val="24"/>
        </w:rPr>
        <w:t>Incidents in the Life of a Slave Girl</w:t>
      </w:r>
      <w:r w:rsidRPr="00876DA8">
        <w:rPr>
          <w:rFonts w:eastAsiaTheme="minorHAnsi"/>
          <w:bCs/>
          <w:color w:val="000000"/>
          <w:szCs w:val="24"/>
        </w:rPr>
        <w:t>: Chapters 20-41</w:t>
      </w:r>
    </w:p>
    <w:p w14:paraId="7E6DE3E3" w14:textId="4F1B267D" w:rsidR="001C132D" w:rsidRPr="001C132D" w:rsidRDefault="001C132D" w:rsidP="001C132D">
      <w:pPr>
        <w:autoSpaceDE w:val="0"/>
        <w:autoSpaceDN w:val="0"/>
        <w:adjustRightInd w:val="0"/>
        <w:ind w:left="2160" w:firstLine="720"/>
        <w:rPr>
          <w:szCs w:val="24"/>
        </w:rPr>
      </w:pPr>
      <w:r w:rsidRPr="001C132D">
        <w:rPr>
          <w:rFonts w:eastAsiaTheme="minorHAnsi"/>
          <w:b/>
          <w:bCs/>
          <w:color w:val="000000"/>
          <w:szCs w:val="24"/>
        </w:rPr>
        <w:t xml:space="preserve">Eulogy of an Enslaved Girl (Due: </w:t>
      </w:r>
      <w:r w:rsidR="00B71D0F">
        <w:rPr>
          <w:rFonts w:eastAsiaTheme="minorHAnsi"/>
          <w:b/>
          <w:bCs/>
          <w:color w:val="000000"/>
          <w:szCs w:val="24"/>
        </w:rPr>
        <w:t>March 1</w:t>
      </w:r>
      <w:r w:rsidR="00B71D0F" w:rsidRPr="00B71D0F">
        <w:rPr>
          <w:rFonts w:eastAsiaTheme="minorHAnsi"/>
          <w:b/>
          <w:bCs/>
          <w:color w:val="000000"/>
          <w:szCs w:val="24"/>
          <w:vertAlign w:val="superscript"/>
        </w:rPr>
        <w:t>st</w:t>
      </w:r>
      <w:r w:rsidR="00B71D0F">
        <w:rPr>
          <w:rFonts w:eastAsiaTheme="minorHAnsi"/>
          <w:b/>
          <w:bCs/>
          <w:color w:val="000000"/>
          <w:szCs w:val="24"/>
        </w:rPr>
        <w:t xml:space="preserve"> </w:t>
      </w:r>
      <w:r w:rsidRPr="001C132D">
        <w:rPr>
          <w:rFonts w:eastAsiaTheme="minorHAnsi"/>
          <w:b/>
          <w:bCs/>
          <w:color w:val="000000"/>
          <w:szCs w:val="24"/>
        </w:rPr>
        <w:t>)</w:t>
      </w:r>
      <w:r w:rsidRPr="001C132D">
        <w:rPr>
          <w:b/>
          <w:szCs w:val="24"/>
        </w:rPr>
        <w:t xml:space="preserve">      </w:t>
      </w:r>
    </w:p>
    <w:p w14:paraId="0CD8DCB4" w14:textId="77777777" w:rsidR="00871EA1" w:rsidRPr="00876DA8" w:rsidRDefault="00871EA1" w:rsidP="00871EA1">
      <w:pPr>
        <w:autoSpaceDE w:val="0"/>
        <w:autoSpaceDN w:val="0"/>
        <w:adjustRightInd w:val="0"/>
        <w:ind w:firstLine="720"/>
        <w:rPr>
          <w:rFonts w:eastAsiaTheme="minorHAnsi"/>
          <w:color w:val="000000"/>
          <w:szCs w:val="24"/>
        </w:rPr>
      </w:pPr>
    </w:p>
    <w:p w14:paraId="2572FFC0" w14:textId="0A184039" w:rsidR="001D6DDC" w:rsidRPr="00876DA8" w:rsidRDefault="00871EA1" w:rsidP="00871EA1">
      <w:pPr>
        <w:spacing w:line="276" w:lineRule="auto"/>
        <w:rPr>
          <w:b/>
          <w:szCs w:val="24"/>
        </w:rPr>
      </w:pPr>
      <w:r w:rsidRPr="00876DA8">
        <w:rPr>
          <w:b/>
          <w:szCs w:val="24"/>
        </w:rPr>
        <w:t>Week 9</w:t>
      </w:r>
      <w:r w:rsidRPr="00876DA8">
        <w:rPr>
          <w:b/>
          <w:szCs w:val="24"/>
        </w:rPr>
        <w:tab/>
      </w:r>
      <w:r w:rsidRPr="00876DA8">
        <w:rPr>
          <w:b/>
          <w:szCs w:val="24"/>
        </w:rPr>
        <w:tab/>
      </w:r>
      <w:r w:rsidR="00301E1C" w:rsidRPr="0045759B">
        <w:rPr>
          <w:b/>
          <w:sz w:val="22"/>
          <w:szCs w:val="22"/>
        </w:rPr>
        <w:t xml:space="preserve">March </w:t>
      </w:r>
      <w:r w:rsidR="00112A7B">
        <w:rPr>
          <w:b/>
          <w:sz w:val="22"/>
          <w:szCs w:val="22"/>
        </w:rPr>
        <w:t>9</w:t>
      </w:r>
      <w:r w:rsidR="00301E1C" w:rsidRPr="0045759B">
        <w:rPr>
          <w:b/>
          <w:sz w:val="22"/>
          <w:szCs w:val="22"/>
          <w:vertAlign w:val="superscript"/>
        </w:rPr>
        <w:t>th</w:t>
      </w:r>
      <w:r w:rsidR="005162CB">
        <w:rPr>
          <w:b/>
          <w:sz w:val="22"/>
          <w:szCs w:val="22"/>
        </w:rPr>
        <w:t xml:space="preserve"> </w:t>
      </w:r>
    </w:p>
    <w:p w14:paraId="6D2D1739" w14:textId="2F632C7E" w:rsidR="00DD7CF2" w:rsidRDefault="00871EA1" w:rsidP="00DD7CF2">
      <w:pPr>
        <w:spacing w:line="276" w:lineRule="auto"/>
        <w:ind w:left="1440" w:firstLine="720"/>
        <w:rPr>
          <w:rFonts w:eastAsiaTheme="minorHAnsi"/>
          <w:b/>
          <w:bCs/>
          <w:color w:val="000000"/>
          <w:szCs w:val="24"/>
        </w:rPr>
      </w:pPr>
      <w:r w:rsidRPr="00876DA8">
        <w:rPr>
          <w:b/>
          <w:szCs w:val="24"/>
        </w:rPr>
        <w:t>Eulogy Presentations and Discussion</w:t>
      </w:r>
      <w:r w:rsidR="000B5134">
        <w:rPr>
          <w:b/>
          <w:szCs w:val="24"/>
        </w:rPr>
        <w:t>/</w:t>
      </w:r>
      <w:r w:rsidR="00DD7CF2" w:rsidRPr="00DD7CF2">
        <w:rPr>
          <w:rFonts w:eastAsiaTheme="minorHAnsi"/>
          <w:b/>
          <w:bCs/>
          <w:color w:val="000000"/>
          <w:szCs w:val="24"/>
        </w:rPr>
        <w:t xml:space="preserve"> </w:t>
      </w:r>
      <w:r w:rsidR="00DD7CF2" w:rsidRPr="00876DA8">
        <w:rPr>
          <w:rFonts w:eastAsiaTheme="minorHAnsi"/>
          <w:b/>
          <w:bCs/>
          <w:color w:val="000000"/>
          <w:szCs w:val="24"/>
        </w:rPr>
        <w:t>Midterm (</w:t>
      </w:r>
      <w:r w:rsidR="00DD7CF2" w:rsidRPr="003D4419">
        <w:rPr>
          <w:rFonts w:eastAsiaTheme="minorHAnsi"/>
          <w:b/>
          <w:bCs/>
          <w:color w:val="000000"/>
          <w:szCs w:val="24"/>
        </w:rPr>
        <w:t xml:space="preserve">Due: </w:t>
      </w:r>
      <w:r w:rsidR="00B71D0F">
        <w:rPr>
          <w:rFonts w:eastAsiaTheme="minorHAnsi"/>
          <w:b/>
          <w:bCs/>
          <w:color w:val="000000"/>
          <w:szCs w:val="24"/>
        </w:rPr>
        <w:t xml:space="preserve">March </w:t>
      </w:r>
      <w:r w:rsidR="00B9318D">
        <w:rPr>
          <w:rFonts w:eastAsiaTheme="minorHAnsi"/>
          <w:b/>
          <w:bCs/>
          <w:color w:val="000000"/>
          <w:szCs w:val="24"/>
        </w:rPr>
        <w:t>15</w:t>
      </w:r>
      <w:r w:rsidR="00B9318D" w:rsidRPr="00B9318D">
        <w:rPr>
          <w:rFonts w:eastAsiaTheme="minorHAnsi"/>
          <w:b/>
          <w:bCs/>
          <w:color w:val="000000"/>
          <w:szCs w:val="24"/>
          <w:vertAlign w:val="superscript"/>
        </w:rPr>
        <w:t>th</w:t>
      </w:r>
      <w:r w:rsidR="00DD7CF2" w:rsidRPr="003D4419">
        <w:rPr>
          <w:rFonts w:eastAsiaTheme="minorHAnsi"/>
          <w:b/>
          <w:bCs/>
          <w:color w:val="000000"/>
          <w:szCs w:val="24"/>
        </w:rPr>
        <w:t>)</w:t>
      </w:r>
    </w:p>
    <w:p w14:paraId="6C620CB9" w14:textId="77777777" w:rsidR="00B9318D" w:rsidRPr="005162CB" w:rsidRDefault="00B9318D" w:rsidP="00DD7CF2">
      <w:pPr>
        <w:spacing w:line="276" w:lineRule="auto"/>
        <w:ind w:left="1440" w:firstLine="720"/>
        <w:rPr>
          <w:rFonts w:eastAsiaTheme="minorHAnsi"/>
          <w:b/>
          <w:bCs/>
          <w:color w:val="000000"/>
          <w:szCs w:val="24"/>
        </w:rPr>
      </w:pPr>
    </w:p>
    <w:p w14:paraId="23361A9B" w14:textId="75E0E54F" w:rsidR="00847ADE" w:rsidRPr="005162CB" w:rsidRDefault="00847ADE" w:rsidP="005162CB">
      <w:pPr>
        <w:spacing w:line="276" w:lineRule="auto"/>
        <w:ind w:left="1440" w:firstLine="720"/>
        <w:rPr>
          <w:rFonts w:eastAsiaTheme="minorHAnsi"/>
          <w:b/>
          <w:bCs/>
          <w:color w:val="000000"/>
          <w:szCs w:val="24"/>
        </w:rPr>
      </w:pPr>
    </w:p>
    <w:p w14:paraId="24054E73" w14:textId="551FF20B" w:rsidR="00E91293" w:rsidRPr="0045759B" w:rsidRDefault="00871EA1" w:rsidP="00E91293">
      <w:pPr>
        <w:spacing w:line="276" w:lineRule="auto"/>
        <w:rPr>
          <w:b/>
          <w:sz w:val="22"/>
          <w:szCs w:val="22"/>
        </w:rPr>
      </w:pPr>
      <w:r w:rsidRPr="00876DA8">
        <w:rPr>
          <w:b/>
          <w:szCs w:val="24"/>
        </w:rPr>
        <w:lastRenderedPageBreak/>
        <w:t>Week 1</w:t>
      </w:r>
      <w:r w:rsidR="005162CB">
        <w:rPr>
          <w:b/>
          <w:szCs w:val="24"/>
        </w:rPr>
        <w:t>0</w:t>
      </w:r>
      <w:r w:rsidRPr="00876DA8">
        <w:rPr>
          <w:b/>
          <w:szCs w:val="24"/>
        </w:rPr>
        <w:tab/>
      </w:r>
      <w:r w:rsidR="00D62E05" w:rsidRPr="00876DA8">
        <w:rPr>
          <w:b/>
          <w:szCs w:val="24"/>
        </w:rPr>
        <w:tab/>
      </w:r>
      <w:r w:rsidR="00E91293" w:rsidRPr="0045759B">
        <w:rPr>
          <w:b/>
          <w:sz w:val="22"/>
          <w:szCs w:val="22"/>
        </w:rPr>
        <w:t>March 1</w:t>
      </w:r>
      <w:r w:rsidR="00112A7B">
        <w:rPr>
          <w:b/>
          <w:sz w:val="22"/>
          <w:szCs w:val="22"/>
        </w:rPr>
        <w:t>6</w:t>
      </w:r>
      <w:r w:rsidR="00E91293" w:rsidRPr="0045759B">
        <w:rPr>
          <w:b/>
          <w:sz w:val="22"/>
          <w:szCs w:val="22"/>
          <w:vertAlign w:val="superscript"/>
        </w:rPr>
        <w:t>th</w:t>
      </w:r>
      <w:r w:rsidR="00E91293" w:rsidRPr="0045759B">
        <w:rPr>
          <w:b/>
          <w:sz w:val="22"/>
          <w:szCs w:val="22"/>
        </w:rPr>
        <w:t>-2</w:t>
      </w:r>
      <w:r w:rsidR="00112A7B">
        <w:rPr>
          <w:b/>
          <w:sz w:val="22"/>
          <w:szCs w:val="22"/>
        </w:rPr>
        <w:t>0</w:t>
      </w:r>
      <w:r w:rsidR="00112A7B" w:rsidRPr="00112A7B">
        <w:rPr>
          <w:b/>
          <w:sz w:val="22"/>
          <w:szCs w:val="22"/>
          <w:vertAlign w:val="superscript"/>
        </w:rPr>
        <w:t>th</w:t>
      </w:r>
      <w:r w:rsidR="00112A7B">
        <w:rPr>
          <w:b/>
          <w:sz w:val="22"/>
          <w:szCs w:val="22"/>
        </w:rPr>
        <w:t xml:space="preserve"> </w:t>
      </w:r>
      <w:r w:rsidR="00E91293" w:rsidRPr="0045759B">
        <w:rPr>
          <w:b/>
          <w:sz w:val="22"/>
          <w:szCs w:val="22"/>
        </w:rPr>
        <w:tab/>
      </w:r>
    </w:p>
    <w:p w14:paraId="7A9F495F" w14:textId="49A451F6" w:rsidR="00E91293" w:rsidRPr="0045759B" w:rsidRDefault="00E91293" w:rsidP="00E91293">
      <w:pPr>
        <w:spacing w:after="160"/>
        <w:contextualSpacing/>
        <w:rPr>
          <w:b/>
          <w:sz w:val="22"/>
          <w:szCs w:val="22"/>
        </w:rPr>
      </w:pPr>
      <w:r w:rsidRPr="0045759B">
        <w:rPr>
          <w:b/>
          <w:sz w:val="22"/>
          <w:szCs w:val="22"/>
        </w:rPr>
        <w:tab/>
      </w:r>
      <w:r w:rsidRPr="0045759B">
        <w:rPr>
          <w:b/>
          <w:sz w:val="22"/>
          <w:szCs w:val="22"/>
        </w:rPr>
        <w:tab/>
      </w:r>
      <w:r w:rsidR="00112A7B">
        <w:rPr>
          <w:b/>
          <w:sz w:val="22"/>
          <w:szCs w:val="22"/>
        </w:rPr>
        <w:tab/>
      </w:r>
      <w:r w:rsidRPr="0045759B">
        <w:rPr>
          <w:b/>
          <w:sz w:val="22"/>
          <w:szCs w:val="22"/>
        </w:rPr>
        <w:t>Spring Break (No Classes-College Closed)</w:t>
      </w:r>
    </w:p>
    <w:p w14:paraId="568AC06F" w14:textId="77777777" w:rsidR="00E91293" w:rsidRDefault="00E91293" w:rsidP="005162CB">
      <w:pPr>
        <w:spacing w:line="276" w:lineRule="auto"/>
        <w:rPr>
          <w:b/>
          <w:szCs w:val="24"/>
        </w:rPr>
      </w:pPr>
    </w:p>
    <w:p w14:paraId="032B8CBD" w14:textId="3B471EB5" w:rsidR="005162CB" w:rsidRDefault="00E91293" w:rsidP="00E91293">
      <w:pPr>
        <w:spacing w:line="276" w:lineRule="auto"/>
        <w:rPr>
          <w:b/>
          <w:sz w:val="22"/>
          <w:szCs w:val="22"/>
        </w:rPr>
      </w:pPr>
      <w:r w:rsidRPr="00876DA8">
        <w:rPr>
          <w:b/>
          <w:szCs w:val="24"/>
        </w:rPr>
        <w:t>Week 1</w:t>
      </w:r>
      <w:r>
        <w:rPr>
          <w:b/>
          <w:szCs w:val="24"/>
        </w:rPr>
        <w:t>1</w:t>
      </w:r>
      <w:r w:rsidRPr="00876DA8">
        <w:rPr>
          <w:b/>
          <w:szCs w:val="24"/>
        </w:rPr>
        <w:t xml:space="preserve"> </w:t>
      </w:r>
      <w:r>
        <w:rPr>
          <w:b/>
          <w:szCs w:val="24"/>
        </w:rPr>
        <w:tab/>
      </w:r>
      <w:r w:rsidR="008F033A">
        <w:rPr>
          <w:b/>
          <w:szCs w:val="24"/>
        </w:rPr>
        <w:tab/>
      </w:r>
      <w:r w:rsidR="008F033A" w:rsidRPr="0045759B">
        <w:rPr>
          <w:b/>
          <w:sz w:val="22"/>
          <w:szCs w:val="22"/>
        </w:rPr>
        <w:t>March 2</w:t>
      </w:r>
      <w:r w:rsidR="00A93D34">
        <w:rPr>
          <w:b/>
          <w:sz w:val="22"/>
          <w:szCs w:val="22"/>
        </w:rPr>
        <w:t>3</w:t>
      </w:r>
      <w:r w:rsidR="00A93D34" w:rsidRPr="00A93D34">
        <w:rPr>
          <w:b/>
          <w:sz w:val="22"/>
          <w:szCs w:val="22"/>
          <w:vertAlign w:val="superscript"/>
        </w:rPr>
        <w:t>rd</w:t>
      </w:r>
      <w:r w:rsidR="008F033A" w:rsidRPr="0045759B">
        <w:rPr>
          <w:b/>
          <w:sz w:val="22"/>
          <w:szCs w:val="22"/>
        </w:rPr>
        <w:t>-2</w:t>
      </w:r>
      <w:r w:rsidR="00A93D34">
        <w:rPr>
          <w:b/>
          <w:sz w:val="22"/>
          <w:szCs w:val="22"/>
        </w:rPr>
        <w:t>7</w:t>
      </w:r>
      <w:r w:rsidR="008F033A" w:rsidRPr="0045759B">
        <w:rPr>
          <w:b/>
          <w:sz w:val="22"/>
          <w:szCs w:val="22"/>
          <w:vertAlign w:val="superscript"/>
        </w:rPr>
        <w:t>th</w:t>
      </w:r>
    </w:p>
    <w:p w14:paraId="4A714238" w14:textId="770B2F89" w:rsidR="00871EA1" w:rsidRPr="00876DA8" w:rsidRDefault="00D62E05" w:rsidP="005162CB">
      <w:pPr>
        <w:spacing w:line="276" w:lineRule="auto"/>
        <w:ind w:left="1440" w:firstLine="720"/>
        <w:rPr>
          <w:rFonts w:eastAsiaTheme="minorHAnsi"/>
          <w:color w:val="000000"/>
          <w:szCs w:val="24"/>
        </w:rPr>
      </w:pPr>
      <w:r w:rsidRPr="00876DA8">
        <w:rPr>
          <w:rFonts w:eastAsiaTheme="minorHAnsi"/>
          <w:color w:val="000000"/>
          <w:szCs w:val="24"/>
        </w:rPr>
        <w:t xml:space="preserve">Class lectures and discussions on the following reading: </w:t>
      </w:r>
    </w:p>
    <w:p w14:paraId="798B5804" w14:textId="76D03C20" w:rsidR="00847ADE" w:rsidRPr="00847ADE" w:rsidRDefault="00847ADE" w:rsidP="00847ADE">
      <w:pPr>
        <w:pStyle w:val="ListParagraph"/>
        <w:numPr>
          <w:ilvl w:val="0"/>
          <w:numId w:val="23"/>
        </w:numPr>
        <w:autoSpaceDE w:val="0"/>
        <w:autoSpaceDN w:val="0"/>
        <w:adjustRightInd w:val="0"/>
        <w:rPr>
          <w:szCs w:val="24"/>
          <w:shd w:val="clear" w:color="auto" w:fill="FFFFFF"/>
        </w:rPr>
      </w:pPr>
      <w:r w:rsidRPr="00847ADE">
        <w:rPr>
          <w:szCs w:val="24"/>
          <w:shd w:val="clear" w:color="auto" w:fill="FFFFFF"/>
        </w:rPr>
        <w:t xml:space="preserve">White, </w:t>
      </w:r>
      <w:r w:rsidRPr="00847ADE">
        <w:rPr>
          <w:i/>
          <w:iCs/>
          <w:szCs w:val="24"/>
        </w:rPr>
        <w:t>Ar’n’t I a Woman? : Female Slaves in the Plantation South</w:t>
      </w:r>
      <w:r w:rsidRPr="00847ADE">
        <w:rPr>
          <w:szCs w:val="24"/>
          <w:shd w:val="clear" w:color="auto" w:fill="FFFFFF"/>
        </w:rPr>
        <w:t xml:space="preserve">. Chapter </w:t>
      </w:r>
      <w:r>
        <w:rPr>
          <w:szCs w:val="24"/>
          <w:shd w:val="clear" w:color="auto" w:fill="FFFFFF"/>
        </w:rPr>
        <w:t>3: “The Life Cycle of the Female Slave”</w:t>
      </w:r>
    </w:p>
    <w:p w14:paraId="13CA44C8" w14:textId="0D14FF1B" w:rsidR="00372C27" w:rsidRPr="00876DA8" w:rsidRDefault="00372C27" w:rsidP="00372C27">
      <w:pPr>
        <w:pStyle w:val="ListParagraph"/>
        <w:numPr>
          <w:ilvl w:val="0"/>
          <w:numId w:val="23"/>
        </w:numPr>
        <w:autoSpaceDE w:val="0"/>
        <w:autoSpaceDN w:val="0"/>
        <w:adjustRightInd w:val="0"/>
        <w:rPr>
          <w:rFonts w:eastAsiaTheme="minorHAnsi"/>
          <w:color w:val="000000"/>
          <w:szCs w:val="24"/>
        </w:rPr>
      </w:pPr>
      <w:r w:rsidRPr="00876DA8">
        <w:rPr>
          <w:rFonts w:eastAsiaTheme="minorHAnsi"/>
          <w:bCs/>
          <w:i/>
          <w:iCs/>
          <w:color w:val="000000"/>
          <w:szCs w:val="24"/>
        </w:rPr>
        <w:t>Behind the Scenes</w:t>
      </w:r>
      <w:r w:rsidRPr="00876DA8">
        <w:rPr>
          <w:rFonts w:eastAsiaTheme="minorHAnsi"/>
          <w:bCs/>
          <w:color w:val="000000"/>
          <w:szCs w:val="24"/>
        </w:rPr>
        <w:t xml:space="preserve">: Chapters </w:t>
      </w:r>
      <w:r w:rsidR="000B5134">
        <w:rPr>
          <w:rFonts w:eastAsiaTheme="minorHAnsi"/>
          <w:bCs/>
          <w:color w:val="000000"/>
          <w:szCs w:val="24"/>
        </w:rPr>
        <w:t>1-5</w:t>
      </w:r>
    </w:p>
    <w:p w14:paraId="760632B6" w14:textId="51BD5E1C" w:rsidR="00871EA1" w:rsidRPr="00876DA8" w:rsidRDefault="00871EA1" w:rsidP="00871EA1">
      <w:pPr>
        <w:shd w:val="clear" w:color="auto" w:fill="FFFFFF"/>
        <w:rPr>
          <w:b/>
          <w:szCs w:val="24"/>
        </w:rPr>
      </w:pPr>
    </w:p>
    <w:p w14:paraId="66D45E2F" w14:textId="09CF09F7" w:rsidR="00871EA1" w:rsidRPr="00876DA8" w:rsidRDefault="002A5630" w:rsidP="00871EA1">
      <w:pPr>
        <w:rPr>
          <w:szCs w:val="24"/>
        </w:rPr>
      </w:pPr>
      <w:r w:rsidRPr="00876DA8">
        <w:rPr>
          <w:b/>
          <w:szCs w:val="24"/>
        </w:rPr>
        <w:t>Week 1</w:t>
      </w:r>
      <w:r>
        <w:rPr>
          <w:b/>
          <w:szCs w:val="24"/>
        </w:rPr>
        <w:t>2</w:t>
      </w:r>
      <w:r w:rsidR="00871EA1" w:rsidRPr="00876DA8">
        <w:rPr>
          <w:b/>
          <w:szCs w:val="24"/>
        </w:rPr>
        <w:tab/>
      </w:r>
      <w:r w:rsidR="00D62E05" w:rsidRPr="00876DA8">
        <w:rPr>
          <w:b/>
          <w:szCs w:val="24"/>
        </w:rPr>
        <w:tab/>
      </w:r>
      <w:r w:rsidR="007E6ADF" w:rsidRPr="0045759B">
        <w:rPr>
          <w:b/>
          <w:sz w:val="22"/>
          <w:szCs w:val="22"/>
        </w:rPr>
        <w:t>March 3</w:t>
      </w:r>
      <w:r w:rsidR="00A93D34">
        <w:rPr>
          <w:b/>
          <w:sz w:val="22"/>
          <w:szCs w:val="22"/>
        </w:rPr>
        <w:t>0</w:t>
      </w:r>
      <w:r w:rsidR="00A93D34" w:rsidRPr="00A93D34">
        <w:rPr>
          <w:b/>
          <w:sz w:val="22"/>
          <w:szCs w:val="22"/>
          <w:vertAlign w:val="superscript"/>
        </w:rPr>
        <w:t>th</w:t>
      </w:r>
      <w:r w:rsidR="007E6ADF" w:rsidRPr="0045759B">
        <w:rPr>
          <w:b/>
          <w:sz w:val="22"/>
          <w:szCs w:val="22"/>
        </w:rPr>
        <w:t xml:space="preserve">-April </w:t>
      </w:r>
      <w:r w:rsidR="00A93D34">
        <w:rPr>
          <w:b/>
          <w:sz w:val="22"/>
          <w:szCs w:val="22"/>
        </w:rPr>
        <w:t>3</w:t>
      </w:r>
      <w:r w:rsidR="00A93D34" w:rsidRPr="00A93D34">
        <w:rPr>
          <w:b/>
          <w:sz w:val="22"/>
          <w:szCs w:val="22"/>
          <w:vertAlign w:val="superscript"/>
        </w:rPr>
        <w:t>rd</w:t>
      </w:r>
      <w:r w:rsidR="00A93D34">
        <w:rPr>
          <w:b/>
          <w:sz w:val="22"/>
          <w:szCs w:val="22"/>
        </w:rPr>
        <w:t xml:space="preserve"> </w:t>
      </w:r>
      <w:r w:rsidR="007E6ADF" w:rsidRPr="0045759B">
        <w:rPr>
          <w:b/>
          <w:sz w:val="22"/>
          <w:szCs w:val="22"/>
        </w:rPr>
        <w:t xml:space="preserve">    </w:t>
      </w:r>
      <w:r w:rsidR="005162CB">
        <w:rPr>
          <w:b/>
          <w:sz w:val="22"/>
          <w:szCs w:val="22"/>
        </w:rPr>
        <w:t xml:space="preserve">     </w:t>
      </w:r>
      <w:r w:rsidR="005162CB" w:rsidRPr="003565FA">
        <w:rPr>
          <w:b/>
          <w:sz w:val="22"/>
          <w:szCs w:val="22"/>
        </w:rPr>
        <w:t xml:space="preserve"> </w:t>
      </w:r>
    </w:p>
    <w:p w14:paraId="7C2E2AD4" w14:textId="04DD6AE8" w:rsidR="00871EA1" w:rsidRPr="00876DA8" w:rsidRDefault="00D62E05" w:rsidP="00D62E05">
      <w:pPr>
        <w:autoSpaceDE w:val="0"/>
        <w:autoSpaceDN w:val="0"/>
        <w:adjustRightInd w:val="0"/>
        <w:ind w:left="1440" w:firstLine="720"/>
        <w:rPr>
          <w:rFonts w:eastAsiaTheme="minorHAnsi"/>
          <w:color w:val="000000"/>
          <w:szCs w:val="24"/>
        </w:rPr>
      </w:pPr>
      <w:r w:rsidRPr="00876DA8">
        <w:rPr>
          <w:rFonts w:eastAsiaTheme="minorHAnsi"/>
          <w:color w:val="000000"/>
          <w:szCs w:val="24"/>
        </w:rPr>
        <w:t xml:space="preserve">Class lectures and discussions on the following reading: </w:t>
      </w:r>
    </w:p>
    <w:p w14:paraId="49C21694" w14:textId="2C2C1238" w:rsidR="00847ADE" w:rsidRPr="00847ADE" w:rsidRDefault="00847ADE" w:rsidP="00847ADE">
      <w:pPr>
        <w:pStyle w:val="ListParagraph"/>
        <w:numPr>
          <w:ilvl w:val="0"/>
          <w:numId w:val="23"/>
        </w:numPr>
        <w:autoSpaceDE w:val="0"/>
        <w:autoSpaceDN w:val="0"/>
        <w:adjustRightInd w:val="0"/>
        <w:rPr>
          <w:szCs w:val="24"/>
          <w:shd w:val="clear" w:color="auto" w:fill="FFFFFF"/>
        </w:rPr>
      </w:pPr>
      <w:r w:rsidRPr="00847ADE">
        <w:rPr>
          <w:szCs w:val="24"/>
          <w:shd w:val="clear" w:color="auto" w:fill="FFFFFF"/>
        </w:rPr>
        <w:t xml:space="preserve">White, </w:t>
      </w:r>
      <w:r w:rsidRPr="00847ADE">
        <w:rPr>
          <w:i/>
          <w:iCs/>
          <w:szCs w:val="24"/>
        </w:rPr>
        <w:t>Ar’n’t I a Woman? : Female Slaves in the Plantation South</w:t>
      </w:r>
      <w:r w:rsidRPr="00847ADE">
        <w:rPr>
          <w:szCs w:val="24"/>
          <w:shd w:val="clear" w:color="auto" w:fill="FFFFFF"/>
        </w:rPr>
        <w:t xml:space="preserve">. Chapter </w:t>
      </w:r>
      <w:r>
        <w:rPr>
          <w:szCs w:val="24"/>
          <w:shd w:val="clear" w:color="auto" w:fill="FFFFFF"/>
        </w:rPr>
        <w:t xml:space="preserve">4: “The Female </w:t>
      </w:r>
      <w:r w:rsidR="00681B49">
        <w:rPr>
          <w:szCs w:val="24"/>
          <w:shd w:val="clear" w:color="auto" w:fill="FFFFFF"/>
        </w:rPr>
        <w:t>S</w:t>
      </w:r>
      <w:r>
        <w:rPr>
          <w:szCs w:val="24"/>
          <w:shd w:val="clear" w:color="auto" w:fill="FFFFFF"/>
        </w:rPr>
        <w:t>lave Network”</w:t>
      </w:r>
    </w:p>
    <w:p w14:paraId="122E0D97" w14:textId="51FF49E1" w:rsidR="00871EA1" w:rsidRPr="00425192" w:rsidRDefault="00372C27" w:rsidP="00425192">
      <w:pPr>
        <w:pStyle w:val="ListParagraph"/>
        <w:numPr>
          <w:ilvl w:val="0"/>
          <w:numId w:val="23"/>
        </w:numPr>
        <w:autoSpaceDE w:val="0"/>
        <w:autoSpaceDN w:val="0"/>
        <w:adjustRightInd w:val="0"/>
        <w:rPr>
          <w:rFonts w:eastAsiaTheme="minorHAnsi"/>
          <w:color w:val="000000"/>
          <w:szCs w:val="24"/>
        </w:rPr>
      </w:pPr>
      <w:r w:rsidRPr="00876DA8">
        <w:rPr>
          <w:rFonts w:eastAsiaTheme="minorHAnsi"/>
          <w:bCs/>
          <w:i/>
          <w:iCs/>
          <w:color w:val="000000"/>
          <w:szCs w:val="24"/>
        </w:rPr>
        <w:t>Behind the Scenes</w:t>
      </w:r>
      <w:r w:rsidRPr="00876DA8">
        <w:rPr>
          <w:rFonts w:eastAsiaTheme="minorHAnsi"/>
          <w:bCs/>
          <w:color w:val="000000"/>
          <w:szCs w:val="24"/>
        </w:rPr>
        <w:t xml:space="preserve">: Chapters </w:t>
      </w:r>
      <w:r w:rsidR="000B5134">
        <w:rPr>
          <w:rFonts w:eastAsiaTheme="minorHAnsi"/>
          <w:bCs/>
          <w:color w:val="000000"/>
          <w:szCs w:val="24"/>
        </w:rPr>
        <w:t>6</w:t>
      </w:r>
      <w:r w:rsidRPr="00876DA8">
        <w:rPr>
          <w:rFonts w:eastAsiaTheme="minorHAnsi"/>
          <w:bCs/>
          <w:color w:val="000000"/>
          <w:szCs w:val="24"/>
        </w:rPr>
        <w:t>-</w:t>
      </w:r>
      <w:r w:rsidR="0098066A" w:rsidRPr="00876DA8">
        <w:rPr>
          <w:rFonts w:eastAsiaTheme="minorHAnsi"/>
          <w:bCs/>
          <w:color w:val="000000"/>
          <w:szCs w:val="24"/>
        </w:rPr>
        <w:t>1</w:t>
      </w:r>
      <w:r w:rsidR="000B5134">
        <w:rPr>
          <w:rFonts w:eastAsiaTheme="minorHAnsi"/>
          <w:bCs/>
          <w:color w:val="000000"/>
          <w:szCs w:val="24"/>
        </w:rPr>
        <w:t>0</w:t>
      </w:r>
    </w:p>
    <w:p w14:paraId="510494D9" w14:textId="77777777" w:rsidR="00762EF0" w:rsidRDefault="00762EF0" w:rsidP="00871EA1">
      <w:pPr>
        <w:rPr>
          <w:b/>
          <w:szCs w:val="24"/>
        </w:rPr>
      </w:pPr>
    </w:p>
    <w:p w14:paraId="2F75B88D" w14:textId="44DD71CB" w:rsidR="00871EA1" w:rsidRPr="00762EF0" w:rsidRDefault="002A5630" w:rsidP="00871EA1">
      <w:pPr>
        <w:rPr>
          <w:b/>
          <w:szCs w:val="24"/>
        </w:rPr>
      </w:pPr>
      <w:r w:rsidRPr="00876DA8">
        <w:rPr>
          <w:b/>
          <w:szCs w:val="24"/>
        </w:rPr>
        <w:t>Week 1</w:t>
      </w:r>
      <w:r>
        <w:rPr>
          <w:b/>
          <w:szCs w:val="24"/>
        </w:rPr>
        <w:t>3</w:t>
      </w:r>
      <w:r w:rsidRPr="00876DA8">
        <w:rPr>
          <w:b/>
          <w:szCs w:val="24"/>
        </w:rPr>
        <w:t xml:space="preserve">   </w:t>
      </w:r>
      <w:r w:rsidR="00762EF0">
        <w:rPr>
          <w:b/>
          <w:szCs w:val="24"/>
        </w:rPr>
        <w:tab/>
      </w:r>
      <w:r w:rsidR="00762EF0">
        <w:rPr>
          <w:b/>
          <w:szCs w:val="24"/>
        </w:rPr>
        <w:tab/>
      </w:r>
      <w:r w:rsidR="009E1EA8" w:rsidRPr="0045759B">
        <w:rPr>
          <w:b/>
          <w:sz w:val="22"/>
          <w:szCs w:val="22"/>
        </w:rPr>
        <w:t xml:space="preserve">April </w:t>
      </w:r>
      <w:r w:rsidR="007B0108">
        <w:rPr>
          <w:b/>
          <w:sz w:val="22"/>
          <w:szCs w:val="22"/>
        </w:rPr>
        <w:t>6</w:t>
      </w:r>
      <w:r w:rsidR="009E1EA8" w:rsidRPr="0045759B">
        <w:rPr>
          <w:b/>
          <w:sz w:val="22"/>
          <w:szCs w:val="22"/>
          <w:vertAlign w:val="superscript"/>
        </w:rPr>
        <w:t>th</w:t>
      </w:r>
      <w:r w:rsidR="009E1EA8" w:rsidRPr="0045759B">
        <w:rPr>
          <w:b/>
          <w:sz w:val="22"/>
          <w:szCs w:val="22"/>
        </w:rPr>
        <w:t>-1</w:t>
      </w:r>
      <w:r w:rsidR="007B0108">
        <w:rPr>
          <w:b/>
          <w:sz w:val="22"/>
          <w:szCs w:val="22"/>
        </w:rPr>
        <w:t>0</w:t>
      </w:r>
      <w:r w:rsidR="009E1EA8" w:rsidRPr="0045759B">
        <w:rPr>
          <w:b/>
          <w:sz w:val="22"/>
          <w:szCs w:val="22"/>
          <w:vertAlign w:val="superscript"/>
        </w:rPr>
        <w:t>th</w:t>
      </w:r>
      <w:r w:rsidR="009E1EA8" w:rsidRPr="0045759B">
        <w:rPr>
          <w:b/>
          <w:sz w:val="22"/>
          <w:szCs w:val="22"/>
        </w:rPr>
        <w:t xml:space="preserve">    </w:t>
      </w:r>
    </w:p>
    <w:p w14:paraId="01FBEFA5" w14:textId="77777777" w:rsidR="000B5134" w:rsidRPr="00876DA8" w:rsidRDefault="000B5134" w:rsidP="000B5134">
      <w:pPr>
        <w:autoSpaceDE w:val="0"/>
        <w:autoSpaceDN w:val="0"/>
        <w:adjustRightInd w:val="0"/>
        <w:ind w:left="1440" w:firstLine="720"/>
        <w:rPr>
          <w:rFonts w:eastAsiaTheme="minorHAnsi"/>
          <w:color w:val="000000"/>
          <w:szCs w:val="24"/>
        </w:rPr>
      </w:pPr>
      <w:r w:rsidRPr="00876DA8">
        <w:rPr>
          <w:rFonts w:eastAsiaTheme="minorHAnsi"/>
          <w:color w:val="000000"/>
          <w:szCs w:val="24"/>
        </w:rPr>
        <w:t xml:space="preserve">Class lectures and discussions on the following reading: </w:t>
      </w:r>
    </w:p>
    <w:p w14:paraId="5C6D158E" w14:textId="4B0EE3B3" w:rsidR="002E65C4" w:rsidRPr="002E65C4" w:rsidRDefault="002E65C4" w:rsidP="002E65C4">
      <w:pPr>
        <w:pStyle w:val="ListParagraph"/>
        <w:numPr>
          <w:ilvl w:val="0"/>
          <w:numId w:val="23"/>
        </w:numPr>
        <w:autoSpaceDE w:val="0"/>
        <w:autoSpaceDN w:val="0"/>
        <w:adjustRightInd w:val="0"/>
        <w:rPr>
          <w:szCs w:val="24"/>
          <w:shd w:val="clear" w:color="auto" w:fill="FFFFFF"/>
        </w:rPr>
      </w:pPr>
      <w:r w:rsidRPr="00847ADE">
        <w:rPr>
          <w:szCs w:val="24"/>
          <w:shd w:val="clear" w:color="auto" w:fill="FFFFFF"/>
        </w:rPr>
        <w:t xml:space="preserve">White, </w:t>
      </w:r>
      <w:r w:rsidRPr="00847ADE">
        <w:rPr>
          <w:i/>
          <w:iCs/>
          <w:szCs w:val="24"/>
        </w:rPr>
        <w:t>Ar’n’t I a Woman</w:t>
      </w:r>
      <w:r>
        <w:rPr>
          <w:i/>
          <w:iCs/>
          <w:szCs w:val="24"/>
        </w:rPr>
        <w:t>?</w:t>
      </w:r>
      <w:r w:rsidRPr="00847ADE">
        <w:rPr>
          <w:i/>
          <w:iCs/>
          <w:szCs w:val="24"/>
        </w:rPr>
        <w:t>: Female Slaves in the Plantation South</w:t>
      </w:r>
      <w:r w:rsidRPr="00847ADE">
        <w:rPr>
          <w:szCs w:val="24"/>
          <w:shd w:val="clear" w:color="auto" w:fill="FFFFFF"/>
        </w:rPr>
        <w:t xml:space="preserve">. Chapter </w:t>
      </w:r>
      <w:r>
        <w:rPr>
          <w:szCs w:val="24"/>
          <w:shd w:val="clear" w:color="auto" w:fill="FFFFFF"/>
        </w:rPr>
        <w:t>5: “Men, Women, and Families”</w:t>
      </w:r>
    </w:p>
    <w:p w14:paraId="39253AB9" w14:textId="0694938B" w:rsidR="000B5134" w:rsidRPr="00425192" w:rsidRDefault="000B5134" w:rsidP="000B5134">
      <w:pPr>
        <w:pStyle w:val="ListParagraph"/>
        <w:numPr>
          <w:ilvl w:val="0"/>
          <w:numId w:val="23"/>
        </w:numPr>
        <w:autoSpaceDE w:val="0"/>
        <w:autoSpaceDN w:val="0"/>
        <w:adjustRightInd w:val="0"/>
        <w:rPr>
          <w:rFonts w:eastAsiaTheme="minorHAnsi"/>
          <w:color w:val="000000"/>
          <w:szCs w:val="24"/>
        </w:rPr>
      </w:pPr>
      <w:r w:rsidRPr="00876DA8">
        <w:rPr>
          <w:rFonts w:eastAsiaTheme="minorHAnsi"/>
          <w:bCs/>
          <w:i/>
          <w:iCs/>
          <w:color w:val="000000"/>
          <w:szCs w:val="24"/>
        </w:rPr>
        <w:t>Behind the Scenes</w:t>
      </w:r>
      <w:r w:rsidRPr="00876DA8">
        <w:rPr>
          <w:rFonts w:eastAsiaTheme="minorHAnsi"/>
          <w:bCs/>
          <w:color w:val="000000"/>
          <w:szCs w:val="24"/>
        </w:rPr>
        <w:t xml:space="preserve">: Chapters </w:t>
      </w:r>
      <w:r>
        <w:rPr>
          <w:rFonts w:eastAsiaTheme="minorHAnsi"/>
          <w:bCs/>
          <w:color w:val="000000"/>
          <w:szCs w:val="24"/>
        </w:rPr>
        <w:t>11</w:t>
      </w:r>
      <w:r w:rsidRPr="00876DA8">
        <w:rPr>
          <w:rFonts w:eastAsiaTheme="minorHAnsi"/>
          <w:bCs/>
          <w:color w:val="000000"/>
          <w:szCs w:val="24"/>
        </w:rPr>
        <w:t>-15</w:t>
      </w:r>
    </w:p>
    <w:p w14:paraId="73373DC7" w14:textId="77777777" w:rsidR="00871EA1" w:rsidRDefault="00871EA1" w:rsidP="00871EA1">
      <w:pPr>
        <w:rPr>
          <w:b/>
          <w:szCs w:val="24"/>
        </w:rPr>
      </w:pPr>
    </w:p>
    <w:p w14:paraId="1A471192" w14:textId="3379D2D3" w:rsidR="000B5134" w:rsidRPr="00876DA8" w:rsidRDefault="000B5134" w:rsidP="000B5134">
      <w:pPr>
        <w:ind w:left="1440" w:firstLine="720"/>
        <w:rPr>
          <w:b/>
          <w:szCs w:val="24"/>
        </w:rPr>
      </w:pPr>
      <w:r w:rsidRPr="00876DA8">
        <w:rPr>
          <w:b/>
          <w:szCs w:val="24"/>
        </w:rPr>
        <w:t>BLACK GIRLS THEN &amp; NOW</w:t>
      </w:r>
    </w:p>
    <w:p w14:paraId="2949FAE6" w14:textId="350FCB84" w:rsidR="00871EA1" w:rsidRPr="00876DA8" w:rsidRDefault="002A5630" w:rsidP="00871EA1">
      <w:pPr>
        <w:rPr>
          <w:b/>
          <w:szCs w:val="24"/>
        </w:rPr>
      </w:pPr>
      <w:r w:rsidRPr="00876DA8">
        <w:rPr>
          <w:b/>
          <w:szCs w:val="24"/>
        </w:rPr>
        <w:t>Week 1</w:t>
      </w:r>
      <w:r>
        <w:rPr>
          <w:b/>
          <w:szCs w:val="24"/>
        </w:rPr>
        <w:t>4</w:t>
      </w:r>
      <w:r w:rsidR="00D62E05" w:rsidRPr="00876DA8">
        <w:rPr>
          <w:b/>
          <w:szCs w:val="24"/>
        </w:rPr>
        <w:tab/>
      </w:r>
      <w:r w:rsidR="00762EF0">
        <w:rPr>
          <w:b/>
          <w:szCs w:val="24"/>
        </w:rPr>
        <w:tab/>
      </w:r>
      <w:r w:rsidR="00147BA4" w:rsidRPr="0045759B">
        <w:rPr>
          <w:b/>
          <w:sz w:val="22"/>
          <w:szCs w:val="22"/>
        </w:rPr>
        <w:t>April 1</w:t>
      </w:r>
      <w:r w:rsidR="007B0108">
        <w:rPr>
          <w:b/>
          <w:sz w:val="22"/>
          <w:szCs w:val="22"/>
        </w:rPr>
        <w:t>3</w:t>
      </w:r>
      <w:r w:rsidR="00147BA4" w:rsidRPr="0045759B">
        <w:rPr>
          <w:b/>
          <w:sz w:val="22"/>
          <w:szCs w:val="22"/>
          <w:vertAlign w:val="superscript"/>
        </w:rPr>
        <w:t>th</w:t>
      </w:r>
      <w:r w:rsidR="00147BA4" w:rsidRPr="0045759B">
        <w:rPr>
          <w:b/>
          <w:sz w:val="22"/>
          <w:szCs w:val="22"/>
        </w:rPr>
        <w:t>- 1</w:t>
      </w:r>
      <w:r w:rsidR="007B0108">
        <w:rPr>
          <w:b/>
          <w:sz w:val="22"/>
          <w:szCs w:val="22"/>
        </w:rPr>
        <w:t>7</w:t>
      </w:r>
      <w:r w:rsidR="00147BA4" w:rsidRPr="0045759B">
        <w:rPr>
          <w:b/>
          <w:sz w:val="22"/>
          <w:szCs w:val="22"/>
          <w:vertAlign w:val="superscript"/>
        </w:rPr>
        <w:t>th</w:t>
      </w:r>
      <w:r w:rsidR="00147BA4" w:rsidRPr="0045759B">
        <w:rPr>
          <w:b/>
          <w:sz w:val="22"/>
          <w:szCs w:val="22"/>
        </w:rPr>
        <w:t xml:space="preserve">      </w:t>
      </w:r>
    </w:p>
    <w:p w14:paraId="131EF725" w14:textId="12EC6BD7" w:rsidR="0098066A" w:rsidRPr="00876DA8" w:rsidRDefault="0098066A" w:rsidP="00871EA1">
      <w:pPr>
        <w:rPr>
          <w:szCs w:val="24"/>
        </w:rPr>
      </w:pPr>
      <w:r w:rsidRPr="00876DA8">
        <w:rPr>
          <w:b/>
          <w:szCs w:val="24"/>
        </w:rPr>
        <w:tab/>
      </w:r>
      <w:r w:rsidRPr="00876DA8">
        <w:rPr>
          <w:b/>
          <w:szCs w:val="24"/>
        </w:rPr>
        <w:tab/>
      </w:r>
      <w:r w:rsidRPr="00876DA8">
        <w:rPr>
          <w:b/>
          <w:szCs w:val="24"/>
        </w:rPr>
        <w:tab/>
      </w:r>
      <w:r w:rsidR="007808CD">
        <w:rPr>
          <w:b/>
          <w:bCs/>
        </w:rPr>
        <w:t xml:space="preserve">Slavery &amp; </w:t>
      </w:r>
      <w:r w:rsidR="007808CD" w:rsidRPr="00EA37EE">
        <w:rPr>
          <w:b/>
          <w:bCs/>
        </w:rPr>
        <w:t xml:space="preserve">Black Girls </w:t>
      </w:r>
      <w:r w:rsidR="007808CD">
        <w:rPr>
          <w:b/>
          <w:bCs/>
        </w:rPr>
        <w:t>Workshop</w:t>
      </w:r>
      <w:r w:rsidR="007808CD" w:rsidRPr="00EA37EE">
        <w:rPr>
          <w:b/>
          <w:bCs/>
        </w:rPr>
        <w:t>:</w:t>
      </w:r>
      <w:r w:rsidR="007808CD" w:rsidRPr="00876DA8">
        <w:rPr>
          <w:b/>
          <w:szCs w:val="24"/>
        </w:rPr>
        <w:t xml:space="preserve"> </w:t>
      </w:r>
      <w:r w:rsidRPr="00876DA8">
        <w:rPr>
          <w:b/>
          <w:szCs w:val="24"/>
        </w:rPr>
        <w:t xml:space="preserve">(Due: </w:t>
      </w:r>
      <w:r w:rsidR="00B9318D">
        <w:rPr>
          <w:b/>
          <w:szCs w:val="24"/>
        </w:rPr>
        <w:t>April 19</w:t>
      </w:r>
      <w:r w:rsidR="00B9318D" w:rsidRPr="00B9318D">
        <w:rPr>
          <w:b/>
          <w:szCs w:val="24"/>
          <w:vertAlign w:val="superscript"/>
        </w:rPr>
        <w:t>th</w:t>
      </w:r>
      <w:r w:rsidRPr="00876DA8">
        <w:rPr>
          <w:b/>
          <w:szCs w:val="24"/>
        </w:rPr>
        <w:t xml:space="preserve"> by 11:59 pm)</w:t>
      </w:r>
    </w:p>
    <w:p w14:paraId="133C2021" w14:textId="1E8C3C76" w:rsidR="000B5134" w:rsidRDefault="000B5134" w:rsidP="000B5134">
      <w:pPr>
        <w:autoSpaceDE w:val="0"/>
        <w:autoSpaceDN w:val="0"/>
        <w:adjustRightInd w:val="0"/>
        <w:ind w:left="1440" w:firstLine="720"/>
        <w:rPr>
          <w:rFonts w:eastAsiaTheme="minorHAnsi"/>
          <w:color w:val="000000"/>
          <w:szCs w:val="24"/>
        </w:rPr>
      </w:pPr>
      <w:r w:rsidRPr="00876DA8">
        <w:rPr>
          <w:rFonts w:eastAsiaTheme="minorHAnsi"/>
          <w:color w:val="000000"/>
          <w:szCs w:val="24"/>
        </w:rPr>
        <w:t xml:space="preserve">Class lectures and discussions on the following reading: </w:t>
      </w:r>
    </w:p>
    <w:p w14:paraId="289FC835" w14:textId="3402FED7" w:rsidR="002E65C4" w:rsidRPr="002E65C4" w:rsidRDefault="002E65C4" w:rsidP="002E65C4">
      <w:pPr>
        <w:pStyle w:val="ListParagraph"/>
        <w:numPr>
          <w:ilvl w:val="0"/>
          <w:numId w:val="23"/>
        </w:numPr>
        <w:autoSpaceDE w:val="0"/>
        <w:autoSpaceDN w:val="0"/>
        <w:adjustRightInd w:val="0"/>
        <w:rPr>
          <w:szCs w:val="24"/>
          <w:shd w:val="clear" w:color="auto" w:fill="FFFFFF"/>
        </w:rPr>
      </w:pPr>
      <w:r w:rsidRPr="00847ADE">
        <w:rPr>
          <w:szCs w:val="24"/>
          <w:shd w:val="clear" w:color="auto" w:fill="FFFFFF"/>
        </w:rPr>
        <w:t xml:space="preserve">White, </w:t>
      </w:r>
      <w:r w:rsidRPr="00847ADE">
        <w:rPr>
          <w:i/>
          <w:iCs/>
          <w:szCs w:val="24"/>
        </w:rPr>
        <w:t>Ar’n’t I a Woman? : Female Slaves in the Plantation South</w:t>
      </w:r>
      <w:r w:rsidRPr="00847ADE">
        <w:rPr>
          <w:szCs w:val="24"/>
          <w:shd w:val="clear" w:color="auto" w:fill="FFFFFF"/>
        </w:rPr>
        <w:t xml:space="preserve">. Chapter </w:t>
      </w:r>
      <w:r>
        <w:rPr>
          <w:szCs w:val="24"/>
          <w:shd w:val="clear" w:color="auto" w:fill="FFFFFF"/>
        </w:rPr>
        <w:t>6: “From Slavery to Freedom”</w:t>
      </w:r>
    </w:p>
    <w:p w14:paraId="04A947A4" w14:textId="77777777" w:rsidR="000B5134" w:rsidRPr="00876DA8" w:rsidRDefault="000B5134" w:rsidP="000B5134">
      <w:pPr>
        <w:pStyle w:val="ListParagraph"/>
        <w:numPr>
          <w:ilvl w:val="0"/>
          <w:numId w:val="23"/>
        </w:numPr>
        <w:autoSpaceDE w:val="0"/>
        <w:autoSpaceDN w:val="0"/>
        <w:adjustRightInd w:val="0"/>
        <w:rPr>
          <w:rFonts w:eastAsiaTheme="minorHAnsi"/>
          <w:color w:val="000000"/>
          <w:szCs w:val="24"/>
        </w:rPr>
      </w:pPr>
      <w:r w:rsidRPr="00876DA8">
        <w:rPr>
          <w:szCs w:val="24"/>
        </w:rPr>
        <w:t xml:space="preserve">A Meditation on (Re)imagining a world with Black Girls by Claudine “Candy” Taafee in </w:t>
      </w:r>
      <w:r w:rsidRPr="00876DA8">
        <w:rPr>
          <w:rFonts w:eastAsiaTheme="minorHAnsi"/>
          <w:i/>
          <w:iCs/>
          <w:color w:val="000000"/>
          <w:szCs w:val="24"/>
        </w:rPr>
        <w:t>The Black Girlhood Studies Collection</w:t>
      </w:r>
      <w:r w:rsidRPr="00876DA8">
        <w:rPr>
          <w:rFonts w:eastAsiaTheme="minorHAnsi"/>
          <w:color w:val="000000"/>
          <w:szCs w:val="24"/>
        </w:rPr>
        <w:t xml:space="preserve"> by Aria Halliday</w:t>
      </w:r>
    </w:p>
    <w:p w14:paraId="5E4BCDB2" w14:textId="77777777" w:rsidR="00871EA1" w:rsidRPr="00876DA8" w:rsidRDefault="00871EA1" w:rsidP="00871EA1">
      <w:pPr>
        <w:shd w:val="clear" w:color="auto" w:fill="FFFFFF"/>
        <w:rPr>
          <w:b/>
          <w:bCs/>
          <w:szCs w:val="24"/>
        </w:rPr>
      </w:pPr>
    </w:p>
    <w:p w14:paraId="1D1F2053" w14:textId="0E5FFE1C" w:rsidR="00871EA1" w:rsidRPr="00876DA8" w:rsidRDefault="002A5630" w:rsidP="00871EA1">
      <w:pPr>
        <w:rPr>
          <w:b/>
          <w:szCs w:val="24"/>
        </w:rPr>
      </w:pPr>
      <w:r w:rsidRPr="00876DA8">
        <w:rPr>
          <w:b/>
          <w:szCs w:val="24"/>
        </w:rPr>
        <w:t>Week 1</w:t>
      </w:r>
      <w:r>
        <w:rPr>
          <w:b/>
          <w:szCs w:val="24"/>
        </w:rPr>
        <w:t>5</w:t>
      </w:r>
      <w:r w:rsidR="00871EA1" w:rsidRPr="00876DA8">
        <w:rPr>
          <w:b/>
          <w:szCs w:val="24"/>
        </w:rPr>
        <w:tab/>
      </w:r>
      <w:r w:rsidR="00D62E05" w:rsidRPr="00876DA8">
        <w:rPr>
          <w:b/>
          <w:szCs w:val="24"/>
        </w:rPr>
        <w:tab/>
      </w:r>
      <w:r w:rsidR="005137B1" w:rsidRPr="0045759B">
        <w:rPr>
          <w:b/>
          <w:sz w:val="22"/>
          <w:szCs w:val="22"/>
        </w:rPr>
        <w:t>April</w:t>
      </w:r>
      <w:r w:rsidR="005137B1" w:rsidRPr="0045759B">
        <w:rPr>
          <w:b/>
          <w:sz w:val="22"/>
          <w:szCs w:val="22"/>
          <w:vertAlign w:val="superscript"/>
        </w:rPr>
        <w:t xml:space="preserve"> </w:t>
      </w:r>
      <w:r w:rsidR="005137B1" w:rsidRPr="0045759B">
        <w:rPr>
          <w:b/>
          <w:sz w:val="22"/>
          <w:szCs w:val="22"/>
        </w:rPr>
        <w:t>2</w:t>
      </w:r>
      <w:r w:rsidR="00674D43">
        <w:rPr>
          <w:b/>
          <w:sz w:val="22"/>
          <w:szCs w:val="22"/>
        </w:rPr>
        <w:t>0</w:t>
      </w:r>
      <w:r w:rsidR="00674D43" w:rsidRPr="00674D43">
        <w:rPr>
          <w:b/>
          <w:sz w:val="22"/>
          <w:szCs w:val="22"/>
          <w:vertAlign w:val="superscript"/>
        </w:rPr>
        <w:t>th</w:t>
      </w:r>
      <w:r w:rsidR="005137B1" w:rsidRPr="0045759B">
        <w:rPr>
          <w:b/>
          <w:sz w:val="22"/>
          <w:szCs w:val="22"/>
        </w:rPr>
        <w:t>-2</w:t>
      </w:r>
      <w:r w:rsidR="00674D43">
        <w:rPr>
          <w:b/>
          <w:sz w:val="22"/>
          <w:szCs w:val="22"/>
        </w:rPr>
        <w:t>2</w:t>
      </w:r>
      <w:r w:rsidR="00674D43" w:rsidRPr="00674D43">
        <w:rPr>
          <w:b/>
          <w:sz w:val="22"/>
          <w:szCs w:val="22"/>
          <w:vertAlign w:val="superscript"/>
        </w:rPr>
        <w:t>nd</w:t>
      </w:r>
      <w:r w:rsidR="00674D43">
        <w:rPr>
          <w:b/>
          <w:sz w:val="22"/>
          <w:szCs w:val="22"/>
        </w:rPr>
        <w:t xml:space="preserve"> </w:t>
      </w:r>
      <w:r w:rsidR="005137B1" w:rsidRPr="0045759B">
        <w:rPr>
          <w:b/>
          <w:sz w:val="22"/>
          <w:szCs w:val="22"/>
        </w:rPr>
        <w:t xml:space="preserve">  </w:t>
      </w:r>
    </w:p>
    <w:p w14:paraId="4E27D0E4" w14:textId="5B7CDA44" w:rsidR="00871EA1" w:rsidRPr="00876DA8" w:rsidRDefault="00871EA1" w:rsidP="00871EA1">
      <w:pPr>
        <w:rPr>
          <w:bCs/>
          <w:szCs w:val="24"/>
        </w:rPr>
      </w:pPr>
      <w:r w:rsidRPr="00876DA8">
        <w:rPr>
          <w:b/>
          <w:szCs w:val="24"/>
        </w:rPr>
        <w:tab/>
      </w:r>
      <w:r w:rsidRPr="00876DA8">
        <w:rPr>
          <w:b/>
          <w:szCs w:val="24"/>
        </w:rPr>
        <w:tab/>
      </w:r>
      <w:r w:rsidR="00D62E05" w:rsidRPr="00876DA8">
        <w:rPr>
          <w:b/>
          <w:szCs w:val="24"/>
        </w:rPr>
        <w:tab/>
      </w:r>
      <w:r w:rsidR="00633859">
        <w:rPr>
          <w:b/>
          <w:bCs/>
        </w:rPr>
        <w:t xml:space="preserve">Slavery &amp; </w:t>
      </w:r>
      <w:r w:rsidR="00633859" w:rsidRPr="00EA37EE">
        <w:rPr>
          <w:b/>
          <w:bCs/>
        </w:rPr>
        <w:t xml:space="preserve">Black Girls </w:t>
      </w:r>
      <w:r w:rsidR="00633859">
        <w:rPr>
          <w:b/>
          <w:bCs/>
        </w:rPr>
        <w:t xml:space="preserve">Workshop </w:t>
      </w:r>
      <w:r w:rsidR="00625F2A" w:rsidRPr="00876DA8">
        <w:rPr>
          <w:b/>
          <w:szCs w:val="24"/>
        </w:rPr>
        <w:t>Pr</w:t>
      </w:r>
      <w:r w:rsidR="00372C27" w:rsidRPr="00876DA8">
        <w:rPr>
          <w:b/>
          <w:szCs w:val="24"/>
        </w:rPr>
        <w:t>esentations</w:t>
      </w:r>
    </w:p>
    <w:p w14:paraId="07E87802" w14:textId="24BF522F" w:rsidR="00871EA1" w:rsidRPr="00876DA8" w:rsidRDefault="00871EA1" w:rsidP="004C4280">
      <w:pPr>
        <w:ind w:left="1440" w:firstLine="720"/>
        <w:rPr>
          <w:szCs w:val="24"/>
        </w:rPr>
      </w:pPr>
      <w:r w:rsidRPr="00876DA8">
        <w:rPr>
          <w:rStyle w:val="textlayer--absolute"/>
          <w:szCs w:val="24"/>
        </w:rPr>
        <w:t>Presentations</w:t>
      </w:r>
      <w:r w:rsidR="00625F2A" w:rsidRPr="00876DA8">
        <w:rPr>
          <w:rStyle w:val="textlayer--absolute"/>
          <w:szCs w:val="24"/>
        </w:rPr>
        <w:t xml:space="preserve"> &amp; </w:t>
      </w:r>
      <w:r w:rsidRPr="00876DA8">
        <w:rPr>
          <w:rStyle w:val="textlayer--absolute"/>
          <w:szCs w:val="24"/>
        </w:rPr>
        <w:t>Course Wrap-up</w:t>
      </w:r>
    </w:p>
    <w:p w14:paraId="7C5086E4" w14:textId="02FC3743" w:rsidR="00871EA1" w:rsidRPr="00876DA8" w:rsidRDefault="00D62E05" w:rsidP="00871EA1">
      <w:pPr>
        <w:ind w:firstLine="720"/>
        <w:rPr>
          <w:b/>
          <w:bCs/>
          <w:szCs w:val="24"/>
        </w:rPr>
      </w:pPr>
      <w:r w:rsidRPr="00876DA8">
        <w:rPr>
          <w:b/>
          <w:bCs/>
          <w:szCs w:val="24"/>
        </w:rPr>
        <w:tab/>
      </w:r>
    </w:p>
    <w:p w14:paraId="0001863D" w14:textId="6E1ABF11" w:rsidR="003F6F30" w:rsidRPr="003565FA" w:rsidRDefault="003F6F30" w:rsidP="00945B47">
      <w:pPr>
        <w:autoSpaceDE w:val="0"/>
        <w:autoSpaceDN w:val="0"/>
        <w:adjustRightInd w:val="0"/>
        <w:jc w:val="center"/>
        <w:rPr>
          <w:b/>
          <w:sz w:val="23"/>
          <w:szCs w:val="23"/>
        </w:rPr>
      </w:pPr>
      <w:bookmarkStart w:id="0" w:name="_Hlk534270456"/>
      <w:r w:rsidRPr="003565FA">
        <w:rPr>
          <w:b/>
          <w:sz w:val="23"/>
          <w:szCs w:val="23"/>
        </w:rPr>
        <w:t>Final Exam:</w:t>
      </w:r>
    </w:p>
    <w:bookmarkEnd w:id="0"/>
    <w:p w14:paraId="63429695" w14:textId="33FE5CAE" w:rsidR="00762EF0" w:rsidRPr="0045759B" w:rsidRDefault="00762EF0" w:rsidP="00762EF0">
      <w:pPr>
        <w:autoSpaceDE w:val="0"/>
        <w:autoSpaceDN w:val="0"/>
        <w:adjustRightInd w:val="0"/>
        <w:jc w:val="center"/>
        <w:rPr>
          <w:b/>
          <w:sz w:val="23"/>
          <w:szCs w:val="23"/>
        </w:rPr>
      </w:pPr>
      <w:r w:rsidRPr="0045759B">
        <w:rPr>
          <w:b/>
          <w:sz w:val="23"/>
          <w:szCs w:val="23"/>
        </w:rPr>
        <w:t xml:space="preserve">Due by 11:59 pm on </w:t>
      </w:r>
      <w:r>
        <w:rPr>
          <w:b/>
          <w:sz w:val="23"/>
          <w:szCs w:val="23"/>
        </w:rPr>
        <w:t>Mon</w:t>
      </w:r>
      <w:r w:rsidRPr="0045759B">
        <w:rPr>
          <w:b/>
          <w:sz w:val="23"/>
          <w:szCs w:val="23"/>
        </w:rPr>
        <w:t>day on April 2</w:t>
      </w:r>
      <w:r w:rsidR="00406AB1">
        <w:rPr>
          <w:b/>
          <w:sz w:val="23"/>
          <w:szCs w:val="23"/>
        </w:rPr>
        <w:t>7</w:t>
      </w:r>
      <w:r w:rsidRPr="0045759B">
        <w:rPr>
          <w:b/>
          <w:sz w:val="23"/>
          <w:szCs w:val="23"/>
          <w:vertAlign w:val="superscript"/>
        </w:rPr>
        <w:t>th</w:t>
      </w:r>
      <w:r w:rsidRPr="0045759B">
        <w:rPr>
          <w:b/>
          <w:sz w:val="23"/>
          <w:szCs w:val="23"/>
        </w:rPr>
        <w:t xml:space="preserve">   </w:t>
      </w:r>
    </w:p>
    <w:p w14:paraId="0C97D0E9" w14:textId="12F1C285" w:rsidR="00762EF0" w:rsidRDefault="00762EF0" w:rsidP="00762EF0">
      <w:pPr>
        <w:autoSpaceDE w:val="0"/>
        <w:autoSpaceDN w:val="0"/>
        <w:adjustRightInd w:val="0"/>
        <w:jc w:val="center"/>
      </w:pPr>
      <w:bookmarkStart w:id="1" w:name="_Hlk14515403"/>
      <w:r w:rsidRPr="0045759B">
        <w:rPr>
          <w:b/>
          <w:sz w:val="23"/>
          <w:szCs w:val="23"/>
        </w:rPr>
        <w:t>Note: Students will be able to access the exam beginning on April 2</w:t>
      </w:r>
      <w:r w:rsidR="00B9318D">
        <w:rPr>
          <w:b/>
          <w:sz w:val="23"/>
          <w:szCs w:val="23"/>
        </w:rPr>
        <w:t>5</w:t>
      </w:r>
      <w:r w:rsidRPr="0045759B">
        <w:rPr>
          <w:b/>
          <w:sz w:val="23"/>
          <w:szCs w:val="23"/>
          <w:vertAlign w:val="superscript"/>
        </w:rPr>
        <w:t>th</w:t>
      </w:r>
      <w:r>
        <w:rPr>
          <w:b/>
          <w:sz w:val="23"/>
          <w:szCs w:val="23"/>
        </w:rPr>
        <w:t xml:space="preserve"> </w:t>
      </w:r>
      <w:bookmarkEnd w:id="1"/>
    </w:p>
    <w:p w14:paraId="7A1D14F6" w14:textId="2CFC39CF" w:rsidR="00871EA1" w:rsidRPr="00945B47" w:rsidRDefault="00871EA1" w:rsidP="00762EF0">
      <w:pPr>
        <w:jc w:val="center"/>
        <w:rPr>
          <w:sz w:val="22"/>
          <w:szCs w:val="22"/>
        </w:rPr>
      </w:pPr>
    </w:p>
    <w:sectPr w:rsidR="00871EA1" w:rsidRPr="00945B47" w:rsidSect="005C7A79">
      <w:footerReference w:type="default" r:id="rId12"/>
      <w:pgSz w:w="12240" w:h="15840"/>
      <w:pgMar w:top="720" w:right="720" w:bottom="720" w:left="720" w:header="1440"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8A178" w14:textId="77777777" w:rsidR="00264AA7" w:rsidRDefault="00264AA7">
      <w:r>
        <w:separator/>
      </w:r>
    </w:p>
  </w:endnote>
  <w:endnote w:type="continuationSeparator" w:id="0">
    <w:p w14:paraId="2F2D9639" w14:textId="77777777" w:rsidR="00264AA7" w:rsidRDefault="00264A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94528"/>
      <w:docPartObj>
        <w:docPartGallery w:val="Page Numbers (Bottom of Page)"/>
        <w:docPartUnique/>
      </w:docPartObj>
    </w:sdtPr>
    <w:sdtEndPr>
      <w:rPr>
        <w:color w:val="7F7F7F" w:themeColor="background1" w:themeShade="7F"/>
        <w:spacing w:val="60"/>
      </w:rPr>
    </w:sdtEndPr>
    <w:sdtContent>
      <w:p w14:paraId="3A47A347" w14:textId="77777777" w:rsidR="00AF2815" w:rsidRDefault="00F90C5E">
        <w:pPr>
          <w:pStyle w:val="Footer"/>
          <w:pBdr>
            <w:top w:val="single" w:sz="4" w:space="1" w:color="D9D9D9" w:themeColor="background1" w:themeShade="D9"/>
          </w:pBdr>
          <w:rPr>
            <w:b/>
          </w:rPr>
        </w:pPr>
        <w:r>
          <w:fldChar w:fldCharType="begin"/>
        </w:r>
        <w:r>
          <w:instrText xml:space="preserve"> PAGE   \* MERGEFORMAT </w:instrText>
        </w:r>
        <w:r>
          <w:fldChar w:fldCharType="separate"/>
        </w:r>
        <w:r w:rsidRPr="009A7C1E">
          <w:rPr>
            <w:b/>
            <w:noProof/>
          </w:rPr>
          <w:t>1</w:t>
        </w:r>
        <w:r>
          <w:rPr>
            <w:b/>
            <w:noProof/>
          </w:rPr>
          <w:fldChar w:fldCharType="end"/>
        </w:r>
        <w:r>
          <w:rPr>
            <w:b/>
          </w:rPr>
          <w:t xml:space="preserve"> | </w:t>
        </w:r>
        <w:r>
          <w:rPr>
            <w:color w:val="7F7F7F" w:themeColor="background1" w:themeShade="7F"/>
            <w:spacing w:val="60"/>
          </w:rPr>
          <w:t>Page</w:t>
        </w:r>
      </w:p>
    </w:sdtContent>
  </w:sdt>
  <w:p w14:paraId="694FB707" w14:textId="77777777" w:rsidR="00AF2815" w:rsidRDefault="00AF28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9F80E" w14:textId="77777777" w:rsidR="00264AA7" w:rsidRDefault="00264AA7">
      <w:r>
        <w:separator/>
      </w:r>
    </w:p>
  </w:footnote>
  <w:footnote w:type="continuationSeparator" w:id="0">
    <w:p w14:paraId="768431C3" w14:textId="77777777" w:rsidR="00264AA7" w:rsidRDefault="00264A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D375A"/>
    <w:multiLevelType w:val="hybridMultilevel"/>
    <w:tmpl w:val="5C743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ED29F7"/>
    <w:multiLevelType w:val="hybridMultilevel"/>
    <w:tmpl w:val="56A8EF74"/>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 w15:restartNumberingAfterBreak="0">
    <w:nsid w:val="06260BA2"/>
    <w:multiLevelType w:val="multilevel"/>
    <w:tmpl w:val="D602B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BB4B47"/>
    <w:multiLevelType w:val="hybridMultilevel"/>
    <w:tmpl w:val="2E865B64"/>
    <w:lvl w:ilvl="0" w:tplc="FFFFFFFF">
      <w:start w:val="1"/>
      <w:numFmt w:val="bullet"/>
      <w:lvlText w:val=""/>
      <w:lvlJc w:val="left"/>
      <w:pPr>
        <w:tabs>
          <w:tab w:val="num" w:pos="360"/>
        </w:tabs>
        <w:ind w:left="0" w:firstLine="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6D4A82"/>
    <w:multiLevelType w:val="hybridMultilevel"/>
    <w:tmpl w:val="1C6EE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5">
      <w:start w:val="1"/>
      <w:numFmt w:val="bullet"/>
      <w:lvlText w:val=""/>
      <w:lvlJc w:val="left"/>
      <w:pPr>
        <w:ind w:left="324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C313B4"/>
    <w:multiLevelType w:val="hybridMultilevel"/>
    <w:tmpl w:val="C4C2E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6851BB"/>
    <w:multiLevelType w:val="hybridMultilevel"/>
    <w:tmpl w:val="932EBC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2A858F4"/>
    <w:multiLevelType w:val="multilevel"/>
    <w:tmpl w:val="86C476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5761059"/>
    <w:multiLevelType w:val="multilevel"/>
    <w:tmpl w:val="CC1AA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8965F94"/>
    <w:multiLevelType w:val="multilevel"/>
    <w:tmpl w:val="085C1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EFD1108"/>
    <w:multiLevelType w:val="hybridMultilevel"/>
    <w:tmpl w:val="D396D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112EE5"/>
    <w:multiLevelType w:val="hybridMultilevel"/>
    <w:tmpl w:val="7EC26B88"/>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2" w15:restartNumberingAfterBreak="0">
    <w:nsid w:val="23A34FE9"/>
    <w:multiLevelType w:val="hybridMultilevel"/>
    <w:tmpl w:val="B33EED86"/>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3" w15:restartNumberingAfterBreak="0">
    <w:nsid w:val="35320511"/>
    <w:multiLevelType w:val="hybridMultilevel"/>
    <w:tmpl w:val="FAB46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644DA5"/>
    <w:multiLevelType w:val="multilevel"/>
    <w:tmpl w:val="FBD82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C1B1606"/>
    <w:multiLevelType w:val="hybridMultilevel"/>
    <w:tmpl w:val="35C662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2590AD8"/>
    <w:multiLevelType w:val="multilevel"/>
    <w:tmpl w:val="3E4C5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C34EAB"/>
    <w:multiLevelType w:val="hybridMultilevel"/>
    <w:tmpl w:val="BF328C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733ECF"/>
    <w:multiLevelType w:val="multilevel"/>
    <w:tmpl w:val="7E2E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C6D252F"/>
    <w:multiLevelType w:val="hybridMultilevel"/>
    <w:tmpl w:val="802A3E3C"/>
    <w:lvl w:ilvl="0" w:tplc="04090001">
      <w:start w:val="1"/>
      <w:numFmt w:val="bullet"/>
      <w:lvlText w:val=""/>
      <w:lvlJc w:val="left"/>
      <w:pPr>
        <w:tabs>
          <w:tab w:val="num" w:pos="360"/>
        </w:tabs>
        <w:ind w:left="0" w:firstLine="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30A3700"/>
    <w:multiLevelType w:val="hybridMultilevel"/>
    <w:tmpl w:val="91527222"/>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1" w15:restartNumberingAfterBreak="0">
    <w:nsid w:val="698E2FB1"/>
    <w:multiLevelType w:val="multilevel"/>
    <w:tmpl w:val="945882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76C3FCA"/>
    <w:multiLevelType w:val="hybridMultilevel"/>
    <w:tmpl w:val="F8BE2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423E66"/>
    <w:multiLevelType w:val="hybridMultilevel"/>
    <w:tmpl w:val="09F0A66E"/>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15:restartNumberingAfterBreak="0">
    <w:nsid w:val="7B6B00DB"/>
    <w:multiLevelType w:val="hybridMultilevel"/>
    <w:tmpl w:val="E972783C"/>
    <w:lvl w:ilvl="0" w:tplc="FFFFFFFF">
      <w:start w:val="1"/>
      <w:numFmt w:val="bullet"/>
      <w:lvlText w:val=""/>
      <w:lvlJc w:val="left"/>
      <w:pPr>
        <w:tabs>
          <w:tab w:val="num" w:pos="360"/>
        </w:tabs>
        <w:ind w:left="0" w:firstLine="0"/>
      </w:pPr>
      <w:rPr>
        <w:rFonts w:ascii="Symbol" w:hAnsi="Symbol" w:hint="default"/>
      </w:rPr>
    </w:lvl>
    <w:lvl w:ilvl="1" w:tplc="FFFFFFFF">
      <w:start w:val="1"/>
      <w:numFmt w:val="decimal"/>
      <w:lvlText w:val="%2."/>
      <w:lvlJc w:val="left"/>
      <w:pPr>
        <w:tabs>
          <w:tab w:val="num" w:pos="1440"/>
        </w:tabs>
        <w:ind w:left="1440" w:hanging="360"/>
      </w:p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B816054"/>
    <w:multiLevelType w:val="hybridMultilevel"/>
    <w:tmpl w:val="5DE6D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F8D0B04"/>
    <w:multiLevelType w:val="hybridMultilevel"/>
    <w:tmpl w:val="B1884D54"/>
    <w:lvl w:ilvl="0" w:tplc="FFFFFFFF">
      <w:start w:val="1"/>
      <w:numFmt w:val="bullet"/>
      <w:lvlText w:val=""/>
      <w:lvlJc w:val="left"/>
      <w:pPr>
        <w:tabs>
          <w:tab w:val="num" w:pos="360"/>
        </w:tabs>
        <w:ind w:left="0" w:firstLine="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41432445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2532811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32931102">
    <w:abstractNumId w:val="6"/>
  </w:num>
  <w:num w:numId="4" w16cid:durableId="685599545">
    <w:abstractNumId w:val="24"/>
  </w:num>
  <w:num w:numId="5" w16cid:durableId="784159207">
    <w:abstractNumId w:val="26"/>
  </w:num>
  <w:num w:numId="6" w16cid:durableId="1528182297">
    <w:abstractNumId w:val="3"/>
  </w:num>
  <w:num w:numId="7" w16cid:durableId="776869297">
    <w:abstractNumId w:val="13"/>
  </w:num>
  <w:num w:numId="8" w16cid:durableId="1736127880">
    <w:abstractNumId w:val="10"/>
  </w:num>
  <w:num w:numId="9" w16cid:durableId="677460572">
    <w:abstractNumId w:val="5"/>
  </w:num>
  <w:num w:numId="10" w16cid:durableId="1767573894">
    <w:abstractNumId w:val="0"/>
  </w:num>
  <w:num w:numId="11" w16cid:durableId="879435925">
    <w:abstractNumId w:val="15"/>
  </w:num>
  <w:num w:numId="12" w16cid:durableId="344677247">
    <w:abstractNumId w:val="25"/>
  </w:num>
  <w:num w:numId="13" w16cid:durableId="1103648553">
    <w:abstractNumId w:val="18"/>
  </w:num>
  <w:num w:numId="14" w16cid:durableId="133721202">
    <w:abstractNumId w:val="8"/>
  </w:num>
  <w:num w:numId="15" w16cid:durableId="1595359005">
    <w:abstractNumId w:val="7"/>
  </w:num>
  <w:num w:numId="16" w16cid:durableId="1422147053">
    <w:abstractNumId w:val="14"/>
  </w:num>
  <w:num w:numId="17" w16cid:durableId="2137944916">
    <w:abstractNumId w:val="21"/>
  </w:num>
  <w:num w:numId="18" w16cid:durableId="534393632">
    <w:abstractNumId w:val="9"/>
  </w:num>
  <w:num w:numId="19" w16cid:durableId="1639646505">
    <w:abstractNumId w:val="2"/>
  </w:num>
  <w:num w:numId="20" w16cid:durableId="249123739">
    <w:abstractNumId w:val="16"/>
  </w:num>
  <w:num w:numId="21" w16cid:durableId="902909663">
    <w:abstractNumId w:val="22"/>
  </w:num>
  <w:num w:numId="22" w16cid:durableId="1919167006">
    <w:abstractNumId w:val="4"/>
  </w:num>
  <w:num w:numId="23" w16cid:durableId="1003976609">
    <w:abstractNumId w:val="12"/>
  </w:num>
  <w:num w:numId="24" w16cid:durableId="184246908">
    <w:abstractNumId w:val="23"/>
  </w:num>
  <w:num w:numId="25" w16cid:durableId="977951705">
    <w:abstractNumId w:val="20"/>
  </w:num>
  <w:num w:numId="26" w16cid:durableId="1489982082">
    <w:abstractNumId w:val="1"/>
  </w:num>
  <w:num w:numId="27" w16cid:durableId="2000960172">
    <w:abstractNumId w:val="11"/>
  </w:num>
  <w:num w:numId="28" w16cid:durableId="111636456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3A7"/>
    <w:rsid w:val="000003A7"/>
    <w:rsid w:val="00003576"/>
    <w:rsid w:val="000110EA"/>
    <w:rsid w:val="000226A7"/>
    <w:rsid w:val="00032D4B"/>
    <w:rsid w:val="00043905"/>
    <w:rsid w:val="000515C3"/>
    <w:rsid w:val="00062433"/>
    <w:rsid w:val="00064826"/>
    <w:rsid w:val="00070827"/>
    <w:rsid w:val="0007111B"/>
    <w:rsid w:val="000765DC"/>
    <w:rsid w:val="00076DFE"/>
    <w:rsid w:val="00095323"/>
    <w:rsid w:val="000A2CD8"/>
    <w:rsid w:val="000B5134"/>
    <w:rsid w:val="000C2E02"/>
    <w:rsid w:val="000C4473"/>
    <w:rsid w:val="000D164D"/>
    <w:rsid w:val="000D33E9"/>
    <w:rsid w:val="000D4989"/>
    <w:rsid w:val="000D569C"/>
    <w:rsid w:val="000E721C"/>
    <w:rsid w:val="000F2AEC"/>
    <w:rsid w:val="000F6072"/>
    <w:rsid w:val="00112A7B"/>
    <w:rsid w:val="001174C9"/>
    <w:rsid w:val="00120846"/>
    <w:rsid w:val="00131CE0"/>
    <w:rsid w:val="001366C0"/>
    <w:rsid w:val="00147BA4"/>
    <w:rsid w:val="001664BE"/>
    <w:rsid w:val="00171B1A"/>
    <w:rsid w:val="001903DE"/>
    <w:rsid w:val="00194E55"/>
    <w:rsid w:val="001B62FF"/>
    <w:rsid w:val="001C132D"/>
    <w:rsid w:val="001D6DDC"/>
    <w:rsid w:val="001E325F"/>
    <w:rsid w:val="001E61C9"/>
    <w:rsid w:val="00202063"/>
    <w:rsid w:val="00203A1D"/>
    <w:rsid w:val="002154ED"/>
    <w:rsid w:val="002538B9"/>
    <w:rsid w:val="00264AA7"/>
    <w:rsid w:val="00274394"/>
    <w:rsid w:val="00276490"/>
    <w:rsid w:val="00280628"/>
    <w:rsid w:val="002A5630"/>
    <w:rsid w:val="002D0A9B"/>
    <w:rsid w:val="002E2C96"/>
    <w:rsid w:val="002E65C4"/>
    <w:rsid w:val="00301E1C"/>
    <w:rsid w:val="00322180"/>
    <w:rsid w:val="0032559D"/>
    <w:rsid w:val="003350B4"/>
    <w:rsid w:val="00350980"/>
    <w:rsid w:val="00351916"/>
    <w:rsid w:val="0035656C"/>
    <w:rsid w:val="003565FA"/>
    <w:rsid w:val="00372C27"/>
    <w:rsid w:val="003A2BE4"/>
    <w:rsid w:val="003A392A"/>
    <w:rsid w:val="003D4419"/>
    <w:rsid w:val="003F6F30"/>
    <w:rsid w:val="00403D14"/>
    <w:rsid w:val="00406AB1"/>
    <w:rsid w:val="00425192"/>
    <w:rsid w:val="00442AAF"/>
    <w:rsid w:val="00477AEC"/>
    <w:rsid w:val="00482382"/>
    <w:rsid w:val="00495EAE"/>
    <w:rsid w:val="004B058E"/>
    <w:rsid w:val="004B068B"/>
    <w:rsid w:val="004B1382"/>
    <w:rsid w:val="004B4F60"/>
    <w:rsid w:val="004B5B0E"/>
    <w:rsid w:val="004C4280"/>
    <w:rsid w:val="004C6BC4"/>
    <w:rsid w:val="004E559A"/>
    <w:rsid w:val="004F355D"/>
    <w:rsid w:val="004F57D0"/>
    <w:rsid w:val="00511EC8"/>
    <w:rsid w:val="005137B1"/>
    <w:rsid w:val="00513A3A"/>
    <w:rsid w:val="005162CB"/>
    <w:rsid w:val="00525320"/>
    <w:rsid w:val="00534797"/>
    <w:rsid w:val="0055315B"/>
    <w:rsid w:val="005610CD"/>
    <w:rsid w:val="00583773"/>
    <w:rsid w:val="0058387B"/>
    <w:rsid w:val="0059770B"/>
    <w:rsid w:val="005A20E6"/>
    <w:rsid w:val="005A2C40"/>
    <w:rsid w:val="005B0345"/>
    <w:rsid w:val="005C4EBC"/>
    <w:rsid w:val="005C7A79"/>
    <w:rsid w:val="005D6531"/>
    <w:rsid w:val="005E2F19"/>
    <w:rsid w:val="006034A4"/>
    <w:rsid w:val="006037DA"/>
    <w:rsid w:val="0060674D"/>
    <w:rsid w:val="0061680D"/>
    <w:rsid w:val="00617E85"/>
    <w:rsid w:val="00625F2A"/>
    <w:rsid w:val="0063118C"/>
    <w:rsid w:val="00632F1C"/>
    <w:rsid w:val="00633859"/>
    <w:rsid w:val="00671AC2"/>
    <w:rsid w:val="00674D43"/>
    <w:rsid w:val="0067777A"/>
    <w:rsid w:val="00681B49"/>
    <w:rsid w:val="00696E89"/>
    <w:rsid w:val="006B263A"/>
    <w:rsid w:val="006C672E"/>
    <w:rsid w:val="006E7E9F"/>
    <w:rsid w:val="006F63BD"/>
    <w:rsid w:val="00700990"/>
    <w:rsid w:val="0072118C"/>
    <w:rsid w:val="00723281"/>
    <w:rsid w:val="00731295"/>
    <w:rsid w:val="00762EF0"/>
    <w:rsid w:val="007808CD"/>
    <w:rsid w:val="00780C09"/>
    <w:rsid w:val="007967D5"/>
    <w:rsid w:val="007B0108"/>
    <w:rsid w:val="007B2E00"/>
    <w:rsid w:val="007B446E"/>
    <w:rsid w:val="007B5CA1"/>
    <w:rsid w:val="007D1D96"/>
    <w:rsid w:val="007D2A87"/>
    <w:rsid w:val="007E6ADF"/>
    <w:rsid w:val="00803ADE"/>
    <w:rsid w:val="0081513C"/>
    <w:rsid w:val="008238E2"/>
    <w:rsid w:val="008310D4"/>
    <w:rsid w:val="008402DF"/>
    <w:rsid w:val="00847ADE"/>
    <w:rsid w:val="00871EA1"/>
    <w:rsid w:val="00876DA8"/>
    <w:rsid w:val="008A141D"/>
    <w:rsid w:val="008B4758"/>
    <w:rsid w:val="008B6F08"/>
    <w:rsid w:val="008C679B"/>
    <w:rsid w:val="008C7119"/>
    <w:rsid w:val="008D078E"/>
    <w:rsid w:val="008D5A24"/>
    <w:rsid w:val="008F033A"/>
    <w:rsid w:val="008F7043"/>
    <w:rsid w:val="0090135C"/>
    <w:rsid w:val="00912A16"/>
    <w:rsid w:val="009200DE"/>
    <w:rsid w:val="0094012C"/>
    <w:rsid w:val="00944675"/>
    <w:rsid w:val="00945B47"/>
    <w:rsid w:val="00975D42"/>
    <w:rsid w:val="0098066A"/>
    <w:rsid w:val="00983980"/>
    <w:rsid w:val="009C3B0B"/>
    <w:rsid w:val="009D6357"/>
    <w:rsid w:val="009E1EA8"/>
    <w:rsid w:val="009E33AB"/>
    <w:rsid w:val="009F1629"/>
    <w:rsid w:val="00A02999"/>
    <w:rsid w:val="00A03051"/>
    <w:rsid w:val="00A2232C"/>
    <w:rsid w:val="00A242DB"/>
    <w:rsid w:val="00A34A98"/>
    <w:rsid w:val="00A443EA"/>
    <w:rsid w:val="00A56934"/>
    <w:rsid w:val="00A93D34"/>
    <w:rsid w:val="00A973A7"/>
    <w:rsid w:val="00AA7F51"/>
    <w:rsid w:val="00AC0FF2"/>
    <w:rsid w:val="00AC1993"/>
    <w:rsid w:val="00AD0115"/>
    <w:rsid w:val="00AD22EF"/>
    <w:rsid w:val="00AD5900"/>
    <w:rsid w:val="00AD5B49"/>
    <w:rsid w:val="00AE52C6"/>
    <w:rsid w:val="00AE7AE2"/>
    <w:rsid w:val="00AF2815"/>
    <w:rsid w:val="00B14B5E"/>
    <w:rsid w:val="00B1571E"/>
    <w:rsid w:val="00B243F2"/>
    <w:rsid w:val="00B67A48"/>
    <w:rsid w:val="00B71D0F"/>
    <w:rsid w:val="00B738AC"/>
    <w:rsid w:val="00B74BC9"/>
    <w:rsid w:val="00B76F29"/>
    <w:rsid w:val="00B84438"/>
    <w:rsid w:val="00B9318D"/>
    <w:rsid w:val="00B974E6"/>
    <w:rsid w:val="00BD5FBC"/>
    <w:rsid w:val="00BE0EA3"/>
    <w:rsid w:val="00BE3115"/>
    <w:rsid w:val="00BE385D"/>
    <w:rsid w:val="00BF5D90"/>
    <w:rsid w:val="00C067F0"/>
    <w:rsid w:val="00C3138A"/>
    <w:rsid w:val="00C50949"/>
    <w:rsid w:val="00C64B6B"/>
    <w:rsid w:val="00C7664E"/>
    <w:rsid w:val="00C77F8D"/>
    <w:rsid w:val="00C84320"/>
    <w:rsid w:val="00C97901"/>
    <w:rsid w:val="00CA62A5"/>
    <w:rsid w:val="00CA78CF"/>
    <w:rsid w:val="00CB24FD"/>
    <w:rsid w:val="00CC2637"/>
    <w:rsid w:val="00CD22E0"/>
    <w:rsid w:val="00CD2FBC"/>
    <w:rsid w:val="00CE5FD9"/>
    <w:rsid w:val="00CE7598"/>
    <w:rsid w:val="00D00829"/>
    <w:rsid w:val="00D0362B"/>
    <w:rsid w:val="00D10665"/>
    <w:rsid w:val="00D52DEF"/>
    <w:rsid w:val="00D55A74"/>
    <w:rsid w:val="00D62E05"/>
    <w:rsid w:val="00D702CB"/>
    <w:rsid w:val="00D72C2F"/>
    <w:rsid w:val="00D87C3D"/>
    <w:rsid w:val="00D936C4"/>
    <w:rsid w:val="00D97429"/>
    <w:rsid w:val="00DA4AC6"/>
    <w:rsid w:val="00DB07BD"/>
    <w:rsid w:val="00DB3BFA"/>
    <w:rsid w:val="00DB592A"/>
    <w:rsid w:val="00DC1645"/>
    <w:rsid w:val="00DD56BA"/>
    <w:rsid w:val="00DD7CF2"/>
    <w:rsid w:val="00DE4A5A"/>
    <w:rsid w:val="00E0259B"/>
    <w:rsid w:val="00E501EA"/>
    <w:rsid w:val="00E511A1"/>
    <w:rsid w:val="00E60C31"/>
    <w:rsid w:val="00E639C2"/>
    <w:rsid w:val="00E6605B"/>
    <w:rsid w:val="00E85B45"/>
    <w:rsid w:val="00E90C7C"/>
    <w:rsid w:val="00E91293"/>
    <w:rsid w:val="00EC5C92"/>
    <w:rsid w:val="00ED5E0B"/>
    <w:rsid w:val="00F51B86"/>
    <w:rsid w:val="00F606FF"/>
    <w:rsid w:val="00F65052"/>
    <w:rsid w:val="00F70D1A"/>
    <w:rsid w:val="00F90C5E"/>
    <w:rsid w:val="00F914D5"/>
    <w:rsid w:val="00FA0566"/>
    <w:rsid w:val="00FA3E27"/>
    <w:rsid w:val="00FC2D7F"/>
    <w:rsid w:val="00FE0B94"/>
    <w:rsid w:val="00FE35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1F53F"/>
  <w15:chartTrackingRefBased/>
  <w15:docId w15:val="{9EC23D02-FC3A-334E-BCEF-E1CE72302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03A7"/>
    <w:rPr>
      <w:rFonts w:ascii="Times New Roman" w:eastAsia="Times New Roman" w:hAnsi="Times New Roman" w:cs="Times New Roman"/>
      <w:szCs w:val="20"/>
    </w:rPr>
  </w:style>
  <w:style w:type="paragraph" w:styleId="Heading1">
    <w:name w:val="heading 1"/>
    <w:basedOn w:val="Normal"/>
    <w:next w:val="Normal"/>
    <w:link w:val="Heading1Char"/>
    <w:uiPriority w:val="9"/>
    <w:qFormat/>
    <w:rsid w:val="000003A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qFormat/>
    <w:rsid w:val="000003A7"/>
    <w:pPr>
      <w:keepNext/>
      <w:outlineLvl w:val="2"/>
    </w:pPr>
    <w:rPr>
      <w:rFonts w:ascii="Times" w:eastAsia="Times" w:hAnsi="Times"/>
      <w:b/>
      <w:u w:val="single"/>
    </w:rPr>
  </w:style>
  <w:style w:type="paragraph" w:styleId="Heading4">
    <w:name w:val="heading 4"/>
    <w:basedOn w:val="Normal"/>
    <w:next w:val="Normal"/>
    <w:link w:val="Heading4Char"/>
    <w:uiPriority w:val="9"/>
    <w:semiHidden/>
    <w:unhideWhenUsed/>
    <w:qFormat/>
    <w:rsid w:val="000003A7"/>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0003A7"/>
    <w:rPr>
      <w:rFonts w:ascii="Times" w:eastAsia="Times" w:hAnsi="Times" w:cs="Times New Roman"/>
      <w:b/>
      <w:szCs w:val="20"/>
      <w:u w:val="single"/>
    </w:rPr>
  </w:style>
  <w:style w:type="paragraph" w:styleId="Footer">
    <w:name w:val="footer"/>
    <w:basedOn w:val="Normal"/>
    <w:link w:val="FooterChar"/>
    <w:uiPriority w:val="99"/>
    <w:unhideWhenUsed/>
    <w:rsid w:val="000003A7"/>
    <w:pPr>
      <w:tabs>
        <w:tab w:val="center" w:pos="4680"/>
        <w:tab w:val="right" w:pos="9360"/>
      </w:tabs>
    </w:pPr>
  </w:style>
  <w:style w:type="character" w:customStyle="1" w:styleId="FooterChar">
    <w:name w:val="Footer Char"/>
    <w:basedOn w:val="DefaultParagraphFont"/>
    <w:link w:val="Footer"/>
    <w:uiPriority w:val="99"/>
    <w:rsid w:val="000003A7"/>
    <w:rPr>
      <w:rFonts w:ascii="Times New Roman" w:eastAsia="Times New Roman" w:hAnsi="Times New Roman" w:cs="Times New Roman"/>
      <w:szCs w:val="20"/>
    </w:rPr>
  </w:style>
  <w:style w:type="paragraph" w:styleId="ListParagraph">
    <w:name w:val="List Paragraph"/>
    <w:basedOn w:val="Normal"/>
    <w:uiPriority w:val="34"/>
    <w:qFormat/>
    <w:rsid w:val="000003A7"/>
    <w:pPr>
      <w:ind w:left="720"/>
    </w:pPr>
  </w:style>
  <w:style w:type="character" w:styleId="Hyperlink">
    <w:name w:val="Hyperlink"/>
    <w:basedOn w:val="DefaultParagraphFont"/>
    <w:uiPriority w:val="99"/>
    <w:unhideWhenUsed/>
    <w:rsid w:val="000003A7"/>
    <w:rPr>
      <w:color w:val="0563C1" w:themeColor="hyperlink"/>
      <w:u w:val="single"/>
    </w:rPr>
  </w:style>
  <w:style w:type="paragraph" w:styleId="Header">
    <w:name w:val="header"/>
    <w:basedOn w:val="Normal"/>
    <w:link w:val="HeaderChar"/>
    <w:rsid w:val="000003A7"/>
    <w:pPr>
      <w:tabs>
        <w:tab w:val="center" w:pos="4320"/>
        <w:tab w:val="right" w:pos="8640"/>
      </w:tabs>
    </w:pPr>
    <w:rPr>
      <w:rFonts w:ascii="Times" w:eastAsia="Times" w:hAnsi="Times"/>
    </w:rPr>
  </w:style>
  <w:style w:type="character" w:customStyle="1" w:styleId="HeaderChar">
    <w:name w:val="Header Char"/>
    <w:basedOn w:val="DefaultParagraphFont"/>
    <w:link w:val="Header"/>
    <w:rsid w:val="000003A7"/>
    <w:rPr>
      <w:rFonts w:ascii="Times" w:eastAsia="Times" w:hAnsi="Times" w:cs="Times New Roman"/>
      <w:szCs w:val="20"/>
    </w:rPr>
  </w:style>
  <w:style w:type="paragraph" w:styleId="NormalWeb">
    <w:name w:val="Normal (Web)"/>
    <w:basedOn w:val="Normal"/>
    <w:uiPriority w:val="99"/>
    <w:unhideWhenUsed/>
    <w:rsid w:val="000003A7"/>
    <w:pPr>
      <w:ind w:left="90" w:firstLine="45"/>
    </w:pPr>
    <w:rPr>
      <w:rFonts w:ascii="Arial" w:hAnsi="Arial" w:cs="Arial"/>
      <w:color w:val="000000"/>
      <w:sz w:val="20"/>
    </w:rPr>
  </w:style>
  <w:style w:type="paragraph" w:styleId="BodyText">
    <w:name w:val="Body Text"/>
    <w:basedOn w:val="Normal"/>
    <w:link w:val="BodyTextChar"/>
    <w:unhideWhenUsed/>
    <w:rsid w:val="000003A7"/>
    <w:rPr>
      <w:rFonts w:ascii="Times" w:eastAsia="Times" w:hAnsi="Times"/>
      <w:i/>
    </w:rPr>
  </w:style>
  <w:style w:type="character" w:customStyle="1" w:styleId="BodyTextChar">
    <w:name w:val="Body Text Char"/>
    <w:basedOn w:val="DefaultParagraphFont"/>
    <w:link w:val="BodyText"/>
    <w:rsid w:val="000003A7"/>
    <w:rPr>
      <w:rFonts w:ascii="Times" w:eastAsia="Times" w:hAnsi="Times" w:cs="Times New Roman"/>
      <w:i/>
      <w:szCs w:val="20"/>
    </w:rPr>
  </w:style>
  <w:style w:type="character" w:customStyle="1" w:styleId="apple-converted-space">
    <w:name w:val="apple-converted-space"/>
    <w:basedOn w:val="DefaultParagraphFont"/>
    <w:rsid w:val="000003A7"/>
  </w:style>
  <w:style w:type="character" w:customStyle="1" w:styleId="Heading1Char">
    <w:name w:val="Heading 1 Char"/>
    <w:basedOn w:val="DefaultParagraphFont"/>
    <w:link w:val="Heading1"/>
    <w:uiPriority w:val="9"/>
    <w:rsid w:val="000003A7"/>
    <w:rPr>
      <w:rFonts w:asciiTheme="majorHAnsi" w:eastAsiaTheme="majorEastAsia" w:hAnsiTheme="majorHAnsi" w:cstheme="majorBidi"/>
      <w:color w:val="2F5496" w:themeColor="accent1" w:themeShade="BF"/>
      <w:sz w:val="32"/>
      <w:szCs w:val="32"/>
    </w:rPr>
  </w:style>
  <w:style w:type="character" w:customStyle="1" w:styleId="Heading4Char">
    <w:name w:val="Heading 4 Char"/>
    <w:basedOn w:val="DefaultParagraphFont"/>
    <w:link w:val="Heading4"/>
    <w:uiPriority w:val="9"/>
    <w:semiHidden/>
    <w:rsid w:val="000003A7"/>
    <w:rPr>
      <w:rFonts w:asciiTheme="majorHAnsi" w:eastAsiaTheme="majorEastAsia" w:hAnsiTheme="majorHAnsi" w:cstheme="majorBidi"/>
      <w:i/>
      <w:iCs/>
      <w:color w:val="2F5496" w:themeColor="accent1" w:themeShade="BF"/>
      <w:szCs w:val="20"/>
    </w:rPr>
  </w:style>
  <w:style w:type="character" w:styleId="FollowedHyperlink">
    <w:name w:val="FollowedHyperlink"/>
    <w:basedOn w:val="DefaultParagraphFont"/>
    <w:uiPriority w:val="99"/>
    <w:semiHidden/>
    <w:unhideWhenUsed/>
    <w:rsid w:val="001366C0"/>
    <w:rPr>
      <w:color w:val="954F72" w:themeColor="followedHyperlink"/>
      <w:u w:val="single"/>
    </w:rPr>
  </w:style>
  <w:style w:type="character" w:styleId="UnresolvedMention">
    <w:name w:val="Unresolved Mention"/>
    <w:basedOn w:val="DefaultParagraphFont"/>
    <w:uiPriority w:val="99"/>
    <w:semiHidden/>
    <w:unhideWhenUsed/>
    <w:rsid w:val="004B5B0E"/>
    <w:rPr>
      <w:color w:val="605E5C"/>
      <w:shd w:val="clear" w:color="auto" w:fill="E1DFDD"/>
    </w:rPr>
  </w:style>
  <w:style w:type="paragraph" w:styleId="Title">
    <w:name w:val="Title"/>
    <w:basedOn w:val="Normal"/>
    <w:next w:val="Normal"/>
    <w:link w:val="TitleChar"/>
    <w:uiPriority w:val="10"/>
    <w:qFormat/>
    <w:rsid w:val="006037DA"/>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37DA"/>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3565FA"/>
    <w:rPr>
      <w:b/>
      <w:bCs/>
    </w:rPr>
  </w:style>
  <w:style w:type="character" w:customStyle="1" w:styleId="normaltextrun">
    <w:name w:val="normaltextrun"/>
    <w:basedOn w:val="DefaultParagraphFont"/>
    <w:rsid w:val="00495EAE"/>
  </w:style>
  <w:style w:type="character" w:customStyle="1" w:styleId="s1">
    <w:name w:val="s1"/>
    <w:basedOn w:val="DefaultParagraphFont"/>
    <w:rsid w:val="00495EAE"/>
  </w:style>
  <w:style w:type="character" w:customStyle="1" w:styleId="screenreader-only">
    <w:name w:val="screenreader-only"/>
    <w:basedOn w:val="DefaultParagraphFont"/>
    <w:rsid w:val="00534797"/>
  </w:style>
  <w:style w:type="character" w:customStyle="1" w:styleId="textlayer--absolute">
    <w:name w:val="textlayer--absolute"/>
    <w:basedOn w:val="DefaultParagraphFont"/>
    <w:rsid w:val="001174C9"/>
  </w:style>
  <w:style w:type="character" w:styleId="FootnoteReference">
    <w:name w:val="footnote reference"/>
    <w:uiPriority w:val="99"/>
    <w:semiHidden/>
    <w:unhideWhenUsed/>
    <w:rsid w:val="001E325F"/>
    <w:rPr>
      <w:vertAlign w:val="superscript"/>
    </w:rPr>
  </w:style>
  <w:style w:type="character" w:styleId="Emphasis">
    <w:name w:val="Emphasis"/>
    <w:basedOn w:val="DefaultParagraphFont"/>
    <w:uiPriority w:val="20"/>
    <w:qFormat/>
    <w:rsid w:val="00BE3115"/>
    <w:rPr>
      <w:i/>
      <w:iCs/>
    </w:rPr>
  </w:style>
  <w:style w:type="character" w:customStyle="1" w:styleId="contentpasted0">
    <w:name w:val="contentpasted0"/>
    <w:basedOn w:val="DefaultParagraphFont"/>
    <w:rsid w:val="00095323"/>
  </w:style>
  <w:style w:type="character" w:customStyle="1" w:styleId="contentpasted1">
    <w:name w:val="contentpasted1"/>
    <w:basedOn w:val="DefaultParagraphFont"/>
    <w:rsid w:val="00095323"/>
  </w:style>
  <w:style w:type="paragraph" w:customStyle="1" w:styleId="alignjustify">
    <w:name w:val="alignjustify"/>
    <w:basedOn w:val="Normal"/>
    <w:rsid w:val="008C7119"/>
    <w:pPr>
      <w:spacing w:before="100" w:beforeAutospacing="1" w:after="100" w:afterAutospacing="1"/>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01366">
      <w:bodyDiv w:val="1"/>
      <w:marLeft w:val="0"/>
      <w:marRight w:val="0"/>
      <w:marTop w:val="0"/>
      <w:marBottom w:val="0"/>
      <w:divBdr>
        <w:top w:val="none" w:sz="0" w:space="0" w:color="auto"/>
        <w:left w:val="none" w:sz="0" w:space="0" w:color="auto"/>
        <w:bottom w:val="none" w:sz="0" w:space="0" w:color="auto"/>
        <w:right w:val="none" w:sz="0" w:space="0" w:color="auto"/>
      </w:divBdr>
      <w:divsChild>
        <w:div w:id="666056828">
          <w:marLeft w:val="0"/>
          <w:marRight w:val="0"/>
          <w:marTop w:val="0"/>
          <w:marBottom w:val="0"/>
          <w:divBdr>
            <w:top w:val="none" w:sz="0" w:space="0" w:color="auto"/>
            <w:left w:val="none" w:sz="0" w:space="0" w:color="auto"/>
            <w:bottom w:val="none" w:sz="0" w:space="0" w:color="auto"/>
            <w:right w:val="none" w:sz="0" w:space="0" w:color="auto"/>
          </w:divBdr>
          <w:divsChild>
            <w:div w:id="1462073397">
              <w:marLeft w:val="0"/>
              <w:marRight w:val="0"/>
              <w:marTop w:val="0"/>
              <w:marBottom w:val="0"/>
              <w:divBdr>
                <w:top w:val="none" w:sz="0" w:space="0" w:color="auto"/>
                <w:left w:val="none" w:sz="0" w:space="0" w:color="auto"/>
                <w:bottom w:val="none" w:sz="0" w:space="0" w:color="auto"/>
                <w:right w:val="none" w:sz="0" w:space="0" w:color="auto"/>
              </w:divBdr>
              <w:divsChild>
                <w:div w:id="1320501158">
                  <w:marLeft w:val="0"/>
                  <w:marRight w:val="0"/>
                  <w:marTop w:val="0"/>
                  <w:marBottom w:val="0"/>
                  <w:divBdr>
                    <w:top w:val="none" w:sz="0" w:space="0" w:color="auto"/>
                    <w:left w:val="none" w:sz="0" w:space="0" w:color="auto"/>
                    <w:bottom w:val="none" w:sz="0" w:space="0" w:color="auto"/>
                    <w:right w:val="none" w:sz="0" w:space="0" w:color="auto"/>
                  </w:divBdr>
                  <w:divsChild>
                    <w:div w:id="203456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530368">
      <w:bodyDiv w:val="1"/>
      <w:marLeft w:val="0"/>
      <w:marRight w:val="0"/>
      <w:marTop w:val="0"/>
      <w:marBottom w:val="0"/>
      <w:divBdr>
        <w:top w:val="none" w:sz="0" w:space="0" w:color="auto"/>
        <w:left w:val="none" w:sz="0" w:space="0" w:color="auto"/>
        <w:bottom w:val="none" w:sz="0" w:space="0" w:color="auto"/>
        <w:right w:val="none" w:sz="0" w:space="0" w:color="auto"/>
      </w:divBdr>
    </w:div>
    <w:div w:id="445739772">
      <w:bodyDiv w:val="1"/>
      <w:marLeft w:val="0"/>
      <w:marRight w:val="0"/>
      <w:marTop w:val="0"/>
      <w:marBottom w:val="0"/>
      <w:divBdr>
        <w:top w:val="none" w:sz="0" w:space="0" w:color="auto"/>
        <w:left w:val="none" w:sz="0" w:space="0" w:color="auto"/>
        <w:bottom w:val="none" w:sz="0" w:space="0" w:color="auto"/>
        <w:right w:val="none" w:sz="0" w:space="0" w:color="auto"/>
      </w:divBdr>
    </w:div>
    <w:div w:id="948396520">
      <w:bodyDiv w:val="1"/>
      <w:marLeft w:val="0"/>
      <w:marRight w:val="0"/>
      <w:marTop w:val="0"/>
      <w:marBottom w:val="0"/>
      <w:divBdr>
        <w:top w:val="none" w:sz="0" w:space="0" w:color="auto"/>
        <w:left w:val="none" w:sz="0" w:space="0" w:color="auto"/>
        <w:bottom w:val="none" w:sz="0" w:space="0" w:color="auto"/>
        <w:right w:val="none" w:sz="0" w:space="0" w:color="auto"/>
      </w:divBdr>
    </w:div>
    <w:div w:id="1286544594">
      <w:bodyDiv w:val="1"/>
      <w:marLeft w:val="0"/>
      <w:marRight w:val="0"/>
      <w:marTop w:val="0"/>
      <w:marBottom w:val="0"/>
      <w:divBdr>
        <w:top w:val="none" w:sz="0" w:space="0" w:color="auto"/>
        <w:left w:val="none" w:sz="0" w:space="0" w:color="auto"/>
        <w:bottom w:val="none" w:sz="0" w:space="0" w:color="auto"/>
        <w:right w:val="none" w:sz="0" w:space="0" w:color="auto"/>
      </w:divBdr>
    </w:div>
    <w:div w:id="1342588271">
      <w:bodyDiv w:val="1"/>
      <w:marLeft w:val="0"/>
      <w:marRight w:val="0"/>
      <w:marTop w:val="0"/>
      <w:marBottom w:val="0"/>
      <w:divBdr>
        <w:top w:val="none" w:sz="0" w:space="0" w:color="auto"/>
        <w:left w:val="none" w:sz="0" w:space="0" w:color="auto"/>
        <w:bottom w:val="none" w:sz="0" w:space="0" w:color="auto"/>
        <w:right w:val="none" w:sz="0" w:space="0" w:color="auto"/>
      </w:divBdr>
      <w:divsChild>
        <w:div w:id="678237741">
          <w:marLeft w:val="0"/>
          <w:marRight w:val="0"/>
          <w:marTop w:val="0"/>
          <w:marBottom w:val="0"/>
          <w:divBdr>
            <w:top w:val="none" w:sz="0" w:space="0" w:color="auto"/>
            <w:left w:val="none" w:sz="0" w:space="0" w:color="auto"/>
            <w:bottom w:val="none" w:sz="0" w:space="0" w:color="auto"/>
            <w:right w:val="none" w:sz="0" w:space="0" w:color="auto"/>
          </w:divBdr>
        </w:div>
      </w:divsChild>
    </w:div>
    <w:div w:id="1366754617">
      <w:bodyDiv w:val="1"/>
      <w:marLeft w:val="0"/>
      <w:marRight w:val="0"/>
      <w:marTop w:val="0"/>
      <w:marBottom w:val="0"/>
      <w:divBdr>
        <w:top w:val="none" w:sz="0" w:space="0" w:color="auto"/>
        <w:left w:val="none" w:sz="0" w:space="0" w:color="auto"/>
        <w:bottom w:val="none" w:sz="0" w:space="0" w:color="auto"/>
        <w:right w:val="none" w:sz="0" w:space="0" w:color="auto"/>
      </w:divBdr>
    </w:div>
    <w:div w:id="1420523957">
      <w:bodyDiv w:val="1"/>
      <w:marLeft w:val="0"/>
      <w:marRight w:val="0"/>
      <w:marTop w:val="0"/>
      <w:marBottom w:val="0"/>
      <w:divBdr>
        <w:top w:val="none" w:sz="0" w:space="0" w:color="auto"/>
        <w:left w:val="none" w:sz="0" w:space="0" w:color="auto"/>
        <w:bottom w:val="none" w:sz="0" w:space="0" w:color="auto"/>
        <w:right w:val="none" w:sz="0" w:space="0" w:color="auto"/>
      </w:divBdr>
    </w:div>
    <w:div w:id="1574386033">
      <w:bodyDiv w:val="1"/>
      <w:marLeft w:val="0"/>
      <w:marRight w:val="0"/>
      <w:marTop w:val="0"/>
      <w:marBottom w:val="0"/>
      <w:divBdr>
        <w:top w:val="none" w:sz="0" w:space="0" w:color="auto"/>
        <w:left w:val="none" w:sz="0" w:space="0" w:color="auto"/>
        <w:bottom w:val="none" w:sz="0" w:space="0" w:color="auto"/>
        <w:right w:val="none" w:sz="0" w:space="0" w:color="auto"/>
      </w:divBdr>
    </w:div>
    <w:div w:id="1706980063">
      <w:bodyDiv w:val="1"/>
      <w:marLeft w:val="0"/>
      <w:marRight w:val="0"/>
      <w:marTop w:val="0"/>
      <w:marBottom w:val="0"/>
      <w:divBdr>
        <w:top w:val="none" w:sz="0" w:space="0" w:color="auto"/>
        <w:left w:val="none" w:sz="0" w:space="0" w:color="auto"/>
        <w:bottom w:val="none" w:sz="0" w:space="0" w:color="auto"/>
        <w:right w:val="none" w:sz="0" w:space="0" w:color="auto"/>
      </w:divBdr>
    </w:div>
    <w:div w:id="1899393590">
      <w:bodyDiv w:val="1"/>
      <w:marLeft w:val="0"/>
      <w:marRight w:val="0"/>
      <w:marTop w:val="0"/>
      <w:marBottom w:val="0"/>
      <w:divBdr>
        <w:top w:val="none" w:sz="0" w:space="0" w:color="auto"/>
        <w:left w:val="none" w:sz="0" w:space="0" w:color="auto"/>
        <w:bottom w:val="none" w:sz="0" w:space="0" w:color="auto"/>
        <w:right w:val="none" w:sz="0" w:space="0" w:color="auto"/>
      </w:divBdr>
      <w:divsChild>
        <w:div w:id="2037080121">
          <w:marLeft w:val="0"/>
          <w:marRight w:val="0"/>
          <w:marTop w:val="0"/>
          <w:marBottom w:val="0"/>
          <w:divBdr>
            <w:top w:val="none" w:sz="0" w:space="0" w:color="auto"/>
            <w:left w:val="none" w:sz="0" w:space="0" w:color="auto"/>
            <w:bottom w:val="none" w:sz="0" w:space="0" w:color="auto"/>
            <w:right w:val="none" w:sz="0" w:space="0" w:color="auto"/>
          </w:divBdr>
        </w:div>
        <w:div w:id="334579266">
          <w:marLeft w:val="0"/>
          <w:marRight w:val="0"/>
          <w:marTop w:val="0"/>
          <w:marBottom w:val="0"/>
          <w:divBdr>
            <w:top w:val="none" w:sz="0" w:space="0" w:color="auto"/>
            <w:left w:val="none" w:sz="0" w:space="0" w:color="auto"/>
            <w:bottom w:val="none" w:sz="0" w:space="0" w:color="auto"/>
            <w:right w:val="none" w:sz="0" w:space="0" w:color="auto"/>
          </w:divBdr>
        </w:div>
        <w:div w:id="2012297353">
          <w:marLeft w:val="0"/>
          <w:marRight w:val="0"/>
          <w:marTop w:val="0"/>
          <w:marBottom w:val="0"/>
          <w:divBdr>
            <w:top w:val="none" w:sz="0" w:space="0" w:color="auto"/>
            <w:left w:val="none" w:sz="0" w:space="0" w:color="auto"/>
            <w:bottom w:val="none" w:sz="0" w:space="0" w:color="auto"/>
            <w:right w:val="none" w:sz="0" w:space="0" w:color="auto"/>
          </w:divBdr>
        </w:div>
        <w:div w:id="125853495">
          <w:marLeft w:val="0"/>
          <w:marRight w:val="0"/>
          <w:marTop w:val="0"/>
          <w:marBottom w:val="0"/>
          <w:divBdr>
            <w:top w:val="none" w:sz="0" w:space="0" w:color="auto"/>
            <w:left w:val="none" w:sz="0" w:space="0" w:color="auto"/>
            <w:bottom w:val="none" w:sz="0" w:space="0" w:color="auto"/>
            <w:right w:val="none" w:sz="0" w:space="0" w:color="auto"/>
          </w:divBdr>
        </w:div>
      </w:divsChild>
    </w:div>
    <w:div w:id="1916358809">
      <w:bodyDiv w:val="1"/>
      <w:marLeft w:val="0"/>
      <w:marRight w:val="0"/>
      <w:marTop w:val="0"/>
      <w:marBottom w:val="0"/>
      <w:divBdr>
        <w:top w:val="none" w:sz="0" w:space="0" w:color="auto"/>
        <w:left w:val="none" w:sz="0" w:space="0" w:color="auto"/>
        <w:bottom w:val="none" w:sz="0" w:space="0" w:color="auto"/>
        <w:right w:val="none" w:sz="0" w:space="0" w:color="auto"/>
      </w:divBdr>
      <w:divsChild>
        <w:div w:id="1848984360">
          <w:marLeft w:val="0"/>
          <w:marRight w:val="0"/>
          <w:marTop w:val="0"/>
          <w:marBottom w:val="0"/>
          <w:divBdr>
            <w:top w:val="none" w:sz="0" w:space="0" w:color="auto"/>
            <w:left w:val="none" w:sz="0" w:space="0" w:color="auto"/>
            <w:bottom w:val="none" w:sz="0" w:space="0" w:color="auto"/>
            <w:right w:val="none" w:sz="0" w:space="0" w:color="auto"/>
          </w:divBdr>
          <w:divsChild>
            <w:div w:id="1895192331">
              <w:marLeft w:val="0"/>
              <w:marRight w:val="0"/>
              <w:marTop w:val="0"/>
              <w:marBottom w:val="0"/>
              <w:divBdr>
                <w:top w:val="none" w:sz="0" w:space="0" w:color="auto"/>
                <w:left w:val="none" w:sz="0" w:space="0" w:color="auto"/>
                <w:bottom w:val="none" w:sz="0" w:space="0" w:color="auto"/>
                <w:right w:val="none" w:sz="0" w:space="0" w:color="auto"/>
              </w:divBdr>
              <w:divsChild>
                <w:div w:id="874581456">
                  <w:marLeft w:val="0"/>
                  <w:marRight w:val="0"/>
                  <w:marTop w:val="0"/>
                  <w:marBottom w:val="0"/>
                  <w:divBdr>
                    <w:top w:val="none" w:sz="0" w:space="0" w:color="auto"/>
                    <w:left w:val="none" w:sz="0" w:space="0" w:color="auto"/>
                    <w:bottom w:val="none" w:sz="0" w:space="0" w:color="auto"/>
                    <w:right w:val="none" w:sz="0" w:space="0" w:color="auto"/>
                  </w:divBdr>
                  <w:divsChild>
                    <w:div w:id="180788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x.doi.org/10.1353/soh.2025.a96671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igitalcommons.georgiasouthern.edu/cgi/viewcontent.cgi?article=1024&amp;context=aujh"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x.doi.org/10.1353/soh.2025.a966714" TargetMode="External"/><Relationship Id="rId5" Type="http://schemas.openxmlformats.org/officeDocument/2006/relationships/footnotes" Target="footnotes.xml"/><Relationship Id="rId10" Type="http://schemas.openxmlformats.org/officeDocument/2006/relationships/hyperlink" Target="https://syllabus.ufl.edu/syllabus-policy/uf-syllabus-policy-links/" TargetMode="External"/><Relationship Id="rId4" Type="http://schemas.openxmlformats.org/officeDocument/2006/relationships/webSettings" Target="webSettings.xml"/><Relationship Id="rId9" Type="http://schemas.openxmlformats.org/officeDocument/2006/relationships/hyperlink" Target="https://www.oah.org/tah/issues/2020/the-history-of-girlhood/the-history-of-black-girls-and-the-field-of-black-girlhood-studies-at-the-forefront-of-academic/"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8</Pages>
  <Words>3133</Words>
  <Characters>18364</Characters>
  <Application>Microsoft Office Word</Application>
  <DocSecurity>0</DocSecurity>
  <Lines>382</Lines>
  <Paragraphs>221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Taylor</dc:creator>
  <cp:keywords/>
  <dc:description/>
  <cp:lastModifiedBy>Taylor, Courtney Moore</cp:lastModifiedBy>
  <cp:revision>47</cp:revision>
  <cp:lastPrinted>2025-08-14T20:09:00Z</cp:lastPrinted>
  <dcterms:created xsi:type="dcterms:W3CDTF">2025-08-18T00:56:00Z</dcterms:created>
  <dcterms:modified xsi:type="dcterms:W3CDTF">2025-11-21T16:10:00Z</dcterms:modified>
</cp:coreProperties>
</file>